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Arial" w:hAnsi="Arial" w:cs="Arial"/>
          <w:sz w:val="19"/>
          <w:szCs w:val="19"/>
        </w:rPr>
      </w:pPr>
      <w:bookmarkStart w:id="0" w:name="_GoBack"/>
      <w:bookmarkEnd w:id="0"/>
      <w:r>
        <w:rPr/>
        <w:drawing>
          <wp:inline distT="0" distB="0" distL="0" distR="0">
            <wp:extent cx="590550" cy="666750"/>
            <wp:effectExtent l="0" t="0" r="0" b="0"/>
            <wp:docPr id="1" name="Рисунок 3" descr="Описание: Описание: Описание: Описание: Описание: Описание: Описание: Описание: Описание: Описание: Описание: Описание: Описание: Описание: http://www.rsoc.ru/i/log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Описание: Описание: Описание: Описание: Описание: Описание: Описание: Описание: Описание: Описание: Описание: Описание: Описание: Описание: http://www.rsoc.ru/i/logop.gif"/>
                    <pic:cNvPicPr>
                      <a:picLocks noChangeAspect="1" noChangeArrowheads="1"/>
                    </pic:cNvPicPr>
                  </pic:nvPicPr>
                  <pic:blipFill>
                    <a:blip r:embed="rId2"/>
                    <a:stretch>
                      <a:fillRect/>
                    </a:stretch>
                  </pic:blipFill>
                  <pic:spPr bwMode="auto">
                    <a:xfrm>
                      <a:off x="0" y="0"/>
                      <a:ext cx="590550" cy="666750"/>
                    </a:xfrm>
                    <a:prstGeom prst="rect">
                      <a:avLst/>
                    </a:prstGeom>
                  </pic:spPr>
                </pic:pic>
              </a:graphicData>
            </a:graphic>
          </wp:inline>
        </w:drawing>
      </w:r>
    </w:p>
    <w:p>
      <w:pPr>
        <w:pStyle w:val="Normal"/>
        <w:spacing w:before="200" w:after="200"/>
        <w:jc w:val="center"/>
        <w:rPr>
          <w:sz w:val="20"/>
          <w:szCs w:val="20"/>
        </w:rPr>
      </w:pPr>
      <w:r>
        <w:rPr>
          <w:b/>
          <w:color w:val="888888"/>
          <w:sz w:val="16"/>
          <w:szCs w:val="16"/>
          <w:lang w:eastAsia="ru-RU"/>
        </w:rPr>
        <w:t>МИНИСТЕРСТВО ЦИФРОВОГО РАЗВИТИЯ, СВЯЗИ И МАССОВЫХ КОММУНИКАЦИЙ РОССИЙСКОЙ ФЕДЕРАЦИИ</w:t>
      </w:r>
    </w:p>
    <w:p>
      <w:pPr>
        <w:pStyle w:val="H2"/>
        <w:spacing w:before="27" w:after="280"/>
        <w:jc w:val="center"/>
        <w:rPr>
          <w:b/>
          <w:color w:themeColor="accent2" w:themeShade="80" w:val="632423"/>
          <w:sz w:val="29"/>
          <w:szCs w:val="29"/>
        </w:rPr>
      </w:pPr>
      <w:r>
        <w:rPr>
          <w:b/>
          <w:color w:themeColor="accent2" w:themeShade="80" w:val="632423"/>
          <w:sz w:val="29"/>
          <w:szCs w:val="29"/>
        </w:rPr>
        <w:t>ФЕДЕРАЛЬНАЯ СЛУЖБА ПО НАДЗОРУ В СФЕРЕ СВЯЗИ,</w:t>
        <w:br/>
        <w:t xml:space="preserve">ИНФОРМАЦИОННЫХ ТЕХНОЛОГИЙ И МАССОВЫХ КОММУНИКАЦИЙ </w:t>
        <w:br/>
        <w:t>(РОСКОМНАДЗОР)</w:t>
      </w:r>
    </w:p>
    <w:p>
      <w:pPr>
        <w:pStyle w:val="Heading2"/>
        <w:spacing w:before="0" w:after="0"/>
        <w:jc w:val="center"/>
        <w:rPr>
          <w:b/>
          <w:color w:val="002060"/>
          <w:sz w:val="32"/>
          <w:szCs w:val="32"/>
        </w:rPr>
      </w:pPr>
      <w:r>
        <w:rPr>
          <w:b/>
          <w:color w:val="002060"/>
          <w:sz w:val="32"/>
          <w:szCs w:val="32"/>
        </w:rPr>
      </w:r>
    </w:p>
    <w:p>
      <w:pPr>
        <w:pStyle w:val="Heading2"/>
        <w:spacing w:before="0" w:after="0"/>
        <w:jc w:val="center"/>
        <w:rPr>
          <w:b/>
          <w:color w:val="002060"/>
          <w:sz w:val="32"/>
          <w:szCs w:val="32"/>
        </w:rPr>
      </w:pPr>
      <w:r>
        <w:rPr>
          <w:b/>
          <w:color w:val="002060"/>
          <w:sz w:val="32"/>
          <w:szCs w:val="32"/>
        </w:rPr>
        <w:t xml:space="preserve">Реквизиты для уплаты государственной пошлины </w:t>
      </w:r>
    </w:p>
    <w:p>
      <w:pPr>
        <w:pStyle w:val="Heading2"/>
        <w:spacing w:before="0" w:after="0"/>
        <w:jc w:val="center"/>
        <w:rPr>
          <w:b/>
          <w:color w:val="002060"/>
          <w:sz w:val="32"/>
          <w:szCs w:val="32"/>
        </w:rPr>
      </w:pPr>
      <w:r>
        <w:rPr>
          <w:b/>
          <w:color w:val="002060"/>
          <w:sz w:val="32"/>
          <w:szCs w:val="32"/>
        </w:rPr>
        <w:t xml:space="preserve">за государственную регистрацию средства массовой информации, </w:t>
      </w:r>
      <w:r>
        <w:rPr>
          <w:b/>
          <w:i/>
          <w:color w:val="002060"/>
          <w:sz w:val="32"/>
          <w:szCs w:val="32"/>
        </w:rPr>
        <w:t>продукция которого подлежит распространению</w:t>
      </w:r>
      <w:r>
        <w:rPr>
          <w:b/>
          <w:color w:val="002060"/>
          <w:sz w:val="32"/>
          <w:szCs w:val="32"/>
        </w:rPr>
        <w:t xml:space="preserve"> </w:t>
      </w:r>
    </w:p>
    <w:p>
      <w:pPr>
        <w:pStyle w:val="Heading2"/>
        <w:spacing w:before="0" w:after="0"/>
        <w:jc w:val="center"/>
        <w:rPr>
          <w:b/>
          <w:i/>
          <w:i/>
          <w:color w:val="002060"/>
          <w:sz w:val="32"/>
          <w:szCs w:val="32"/>
        </w:rPr>
      </w:pPr>
      <w:r>
        <w:rPr>
          <w:b/>
          <w:i/>
          <w:color w:val="002060"/>
          <w:sz w:val="32"/>
          <w:szCs w:val="32"/>
        </w:rPr>
        <w:t xml:space="preserve">на всей территории Российской Федерации, за её пределами </w:t>
      </w:r>
    </w:p>
    <w:p>
      <w:pPr>
        <w:pStyle w:val="Heading2"/>
        <w:spacing w:before="0" w:after="0"/>
        <w:jc w:val="center"/>
        <w:rPr>
          <w:b/>
          <w:i/>
          <w:i/>
          <w:color w:val="FF0000"/>
          <w:sz w:val="32"/>
          <w:szCs w:val="32"/>
        </w:rPr>
      </w:pPr>
      <w:r>
        <w:rPr>
          <w:b/>
          <w:i/>
          <w:color w:val="FF0000"/>
          <w:sz w:val="32"/>
          <w:szCs w:val="32"/>
        </w:rPr>
      </w:r>
    </w:p>
    <w:p>
      <w:pPr>
        <w:pStyle w:val="Heading2"/>
        <w:spacing w:before="0" w:after="0"/>
        <w:jc w:val="center"/>
        <w:rPr>
          <w:b/>
          <w:color w:val="002060"/>
          <w:sz w:val="32"/>
          <w:szCs w:val="32"/>
        </w:rPr>
      </w:pPr>
      <w:r>
        <w:rPr>
          <w:b/>
          <w:color w:val="002060"/>
          <w:sz w:val="32"/>
          <w:szCs w:val="32"/>
        </w:rPr>
      </w:r>
    </w:p>
    <w:p>
      <w:pPr>
        <w:pStyle w:val="Heading2"/>
        <w:spacing w:before="0" w:after="0"/>
        <w:jc w:val="center"/>
        <w:rPr>
          <w:b/>
          <w:color w:val="002060"/>
          <w:sz w:val="32"/>
          <w:szCs w:val="32"/>
        </w:rPr>
      </w:pPr>
      <w:r>
        <w:rPr>
          <w:b/>
          <w:color w:val="002060"/>
          <w:sz w:val="32"/>
          <w:szCs w:val="32"/>
        </w:rPr>
      </w:r>
    </w:p>
    <w:p>
      <w:pPr>
        <w:pStyle w:val="NormalWeb"/>
        <w:spacing w:lineRule="auto" w:line="276" w:beforeAutospacing="0" w:before="0" w:afterAutospacing="0" w:after="0"/>
        <w:rPr>
          <w:color w:val="auto"/>
          <w:sz w:val="28"/>
          <w:szCs w:val="28"/>
        </w:rPr>
      </w:pPr>
      <w:r>
        <w:rPr>
          <w:b/>
          <w:color w:val="auto"/>
          <w:sz w:val="28"/>
          <w:szCs w:val="28"/>
        </w:rPr>
        <w:t>Получатель</w:t>
      </w:r>
      <w:r>
        <w:rPr>
          <w:color w:val="auto"/>
          <w:sz w:val="28"/>
          <w:szCs w:val="28"/>
        </w:rPr>
        <w:t xml:space="preserve"> Управление Федерального казначейства по г. Москве (для Роскомнадзора)</w:t>
      </w:r>
    </w:p>
    <w:p>
      <w:pPr>
        <w:pStyle w:val="Normal"/>
        <w:spacing w:before="0" w:after="0"/>
        <w:rPr>
          <w:szCs w:val="28"/>
        </w:rPr>
      </w:pPr>
      <w:r>
        <w:rPr>
          <w:b/>
          <w:szCs w:val="28"/>
        </w:rPr>
        <w:t>Лицевой счет</w:t>
      </w:r>
      <w:r>
        <w:rPr>
          <w:szCs w:val="28"/>
        </w:rPr>
        <w:t xml:space="preserve"> 04731000960</w:t>
      </w:r>
    </w:p>
    <w:p>
      <w:pPr>
        <w:pStyle w:val="NormalWeb"/>
        <w:spacing w:lineRule="auto" w:line="276" w:beforeAutospacing="0" w:before="0" w:afterAutospacing="0" w:after="0"/>
        <w:rPr>
          <w:color w:val="auto"/>
          <w:sz w:val="28"/>
          <w:szCs w:val="28"/>
        </w:rPr>
      </w:pPr>
      <w:r>
        <w:rPr>
          <w:b/>
          <w:color w:val="auto"/>
          <w:sz w:val="28"/>
          <w:szCs w:val="28"/>
        </w:rPr>
        <w:t xml:space="preserve">ИНН </w:t>
      </w:r>
      <w:r>
        <w:rPr>
          <w:color w:val="auto"/>
          <w:sz w:val="28"/>
          <w:szCs w:val="28"/>
        </w:rPr>
        <w:t>7705846236</w:t>
        <w:br/>
      </w:r>
      <w:r>
        <w:rPr>
          <w:b/>
          <w:color w:val="auto"/>
          <w:sz w:val="28"/>
          <w:szCs w:val="28"/>
        </w:rPr>
        <w:t>КПП</w:t>
      </w:r>
      <w:r>
        <w:rPr>
          <w:color w:val="auto"/>
          <w:sz w:val="28"/>
          <w:szCs w:val="28"/>
        </w:rPr>
        <w:t xml:space="preserve"> 770501001</w:t>
      </w:r>
    </w:p>
    <w:p>
      <w:pPr>
        <w:pStyle w:val="NormalWeb"/>
        <w:spacing w:lineRule="auto" w:line="276" w:beforeAutospacing="0" w:before="0" w:afterAutospacing="0" w:after="0"/>
        <w:jc w:val="both"/>
        <w:rPr>
          <w:color w:val="auto"/>
          <w:sz w:val="28"/>
          <w:szCs w:val="28"/>
        </w:rPr>
      </w:pPr>
      <w:r>
        <w:rPr>
          <w:b/>
          <w:color w:val="auto"/>
          <w:sz w:val="28"/>
          <w:szCs w:val="28"/>
        </w:rPr>
        <w:t>Банк получателя:</w:t>
      </w:r>
      <w:r>
        <w:rPr>
          <w:color w:val="auto"/>
          <w:sz w:val="28"/>
          <w:szCs w:val="28"/>
        </w:rPr>
        <w:t xml:space="preserve"> </w:t>
      </w:r>
      <w:r>
        <w:rPr>
          <w:color w:val="000000"/>
          <w:sz w:val="28"/>
          <w:szCs w:val="28"/>
          <w:shd w:fill="auto" w:val="clear"/>
        </w:rPr>
        <w:t>ОКЦ № 1 ГУ БАНКА РОССИИ ПО ЦФО//УФК ПО Г. МОСКВЕ г. Москва</w:t>
      </w:r>
    </w:p>
    <w:p>
      <w:pPr>
        <w:pStyle w:val="NormalWeb"/>
        <w:spacing w:lineRule="auto" w:line="276" w:beforeAutospacing="0" w:before="0" w:afterAutospacing="0" w:after="0"/>
        <w:rPr>
          <w:color w:val="auto"/>
          <w:sz w:val="28"/>
          <w:szCs w:val="28"/>
        </w:rPr>
      </w:pPr>
      <w:r>
        <w:rPr>
          <w:b/>
          <w:color w:val="auto"/>
          <w:sz w:val="28"/>
          <w:szCs w:val="28"/>
        </w:rPr>
        <w:t>БИК</w:t>
      </w:r>
      <w:r>
        <w:rPr>
          <w:color w:val="auto"/>
          <w:sz w:val="28"/>
          <w:szCs w:val="28"/>
        </w:rPr>
        <w:t xml:space="preserve"> 004525988</w:t>
      </w:r>
    </w:p>
    <w:p>
      <w:pPr>
        <w:pStyle w:val="NormalWeb"/>
        <w:spacing w:lineRule="auto" w:line="276" w:beforeAutospacing="0" w:before="0" w:afterAutospacing="0" w:after="0"/>
        <w:rPr>
          <w:color w:val="auto"/>
          <w:sz w:val="28"/>
          <w:szCs w:val="28"/>
        </w:rPr>
      </w:pPr>
      <w:r>
        <w:rPr>
          <w:b/>
          <w:color w:val="auto"/>
          <w:sz w:val="28"/>
          <w:szCs w:val="28"/>
        </w:rPr>
        <w:t xml:space="preserve">Номер единого казначейского счета </w:t>
      </w:r>
      <w:r>
        <w:rPr>
          <w:color w:val="auto"/>
          <w:sz w:val="28"/>
          <w:szCs w:val="28"/>
        </w:rPr>
        <w:t>40102810545370000003</w:t>
      </w:r>
    </w:p>
    <w:p>
      <w:pPr>
        <w:pStyle w:val="NormalWeb"/>
        <w:spacing w:lineRule="auto" w:line="276" w:beforeAutospacing="0" w:before="0" w:afterAutospacing="0" w:after="0"/>
        <w:rPr>
          <w:color w:val="auto"/>
          <w:sz w:val="28"/>
          <w:szCs w:val="28"/>
        </w:rPr>
      </w:pPr>
      <w:r>
        <w:rPr>
          <w:b/>
          <w:color w:val="auto"/>
          <w:sz w:val="28"/>
          <w:szCs w:val="28"/>
        </w:rPr>
        <w:t>Номер казначейского счета</w:t>
      </w:r>
      <w:r>
        <w:rPr>
          <w:color w:val="auto"/>
          <w:sz w:val="28"/>
          <w:szCs w:val="28"/>
        </w:rPr>
        <w:t xml:space="preserve"> 03100643000000017300</w:t>
      </w:r>
    </w:p>
    <w:p>
      <w:pPr>
        <w:pStyle w:val="NormalWeb"/>
        <w:spacing w:lineRule="auto" w:line="276" w:beforeAutospacing="0" w:before="0" w:afterAutospacing="0" w:after="0"/>
        <w:rPr>
          <w:color w:val="auto"/>
          <w:sz w:val="28"/>
          <w:szCs w:val="28"/>
        </w:rPr>
      </w:pPr>
      <w:r>
        <w:rPr>
          <w:b/>
          <w:color w:val="auto"/>
          <w:sz w:val="28"/>
          <w:szCs w:val="28"/>
        </w:rPr>
        <w:t xml:space="preserve">ОКТМО </w:t>
      </w:r>
      <w:r>
        <w:rPr>
          <w:color w:val="auto"/>
          <w:sz w:val="28"/>
          <w:szCs w:val="28"/>
        </w:rPr>
        <w:t>45381000</w:t>
      </w:r>
    </w:p>
    <w:p>
      <w:pPr>
        <w:pStyle w:val="Normal"/>
        <w:spacing w:lineRule="auto" w:line="240" w:before="0" w:after="0"/>
        <w:jc w:val="both"/>
        <w:rPr>
          <w:b/>
          <w:szCs w:val="28"/>
        </w:rPr>
      </w:pPr>
      <w:r>
        <w:rPr>
          <w:b/>
          <w:szCs w:val="28"/>
        </w:rPr>
        <w:t xml:space="preserve">КБК 096 1 08 </w:t>
      </w:r>
      <w:r>
        <w:rPr>
          <w:b/>
          <w:color w:val="FF0000"/>
          <w:szCs w:val="28"/>
        </w:rPr>
        <w:t>07131</w:t>
      </w:r>
      <w:r>
        <w:rPr>
          <w:b/>
          <w:szCs w:val="28"/>
        </w:rPr>
        <w:t xml:space="preserve"> 01 1000 110 </w:t>
      </w:r>
      <w:r>
        <w:rPr>
          <w:szCs w:val="28"/>
        </w:rPr>
        <w:t xml:space="preserve">«Государственная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w:t>
      </w:r>
      <w:r>
        <w:rPr>
          <w:b/>
          <w:szCs w:val="28"/>
        </w:rPr>
        <w:t>предназначена для распространения преимущественно на всей территории Российской Федерации, за ее пределами</w:t>
      </w:r>
      <w:r>
        <w:rPr>
          <w:szCs w:val="28"/>
        </w:rPr>
        <w:t>, на территориях двух и более субъектов Российской Федерации (сумма платежа (перерасчеты, недоимка и задолженность по соответствующему платежу, в том числе по отмененному)»</w:t>
      </w:r>
    </w:p>
    <w:p>
      <w:pPr>
        <w:pStyle w:val="Normal"/>
        <w:spacing w:lineRule="auto" w:line="240" w:before="0" w:after="0"/>
        <w:rPr>
          <w:b/>
          <w:color w:val="002060"/>
          <w:sz w:val="24"/>
          <w:szCs w:val="24"/>
          <w:lang w:eastAsia="ru-RU"/>
        </w:rPr>
      </w:pPr>
      <w:r>
        <w:rPr>
          <w:b/>
          <w:color w:val="002060"/>
          <w:sz w:val="24"/>
          <w:szCs w:val="24"/>
          <w:lang w:eastAsia="ru-RU"/>
        </w:rPr>
      </w:r>
    </w:p>
    <w:p>
      <w:pPr>
        <w:pStyle w:val="Normal"/>
        <w:spacing w:lineRule="auto" w:line="240" w:before="0" w:after="0"/>
        <w:rPr>
          <w:b/>
          <w:color w:val="002060"/>
          <w:sz w:val="24"/>
          <w:szCs w:val="24"/>
          <w:lang w:eastAsia="ru-RU"/>
        </w:rPr>
      </w:pPr>
      <w:r>
        <w:rPr>
          <w:b/>
          <w:color w:val="002060"/>
          <w:sz w:val="24"/>
          <w:szCs w:val="24"/>
          <w:lang w:eastAsia="ru-RU"/>
        </w:rPr>
      </w:r>
    </w:p>
    <w:p>
      <w:pPr>
        <w:pStyle w:val="Normal"/>
        <w:spacing w:lineRule="auto" w:line="240" w:beforeAutospacing="1" w:afterAutospacing="1"/>
        <w:jc w:val="center"/>
        <w:rPr>
          <w:b/>
          <w:color w:val="FF0000"/>
          <w:sz w:val="24"/>
          <w:szCs w:val="24"/>
          <w:lang w:eastAsia="ru-RU"/>
        </w:rPr>
      </w:pPr>
      <w:r>
        <w:rPr>
          <w:b/>
          <w:color w:val="FF0000"/>
          <w:sz w:val="24"/>
          <w:szCs w:val="24"/>
          <w:lang w:eastAsia="ru-RU"/>
        </w:rPr>
        <w:t>ВНИМАНИЕ!</w:t>
      </w:r>
    </w:p>
    <w:p>
      <w:pPr>
        <w:pStyle w:val="Normal"/>
        <w:spacing w:lineRule="auto" w:line="240" w:before="0" w:after="0"/>
        <w:jc w:val="both"/>
        <w:rPr>
          <w:color w:val="C00000"/>
          <w:szCs w:val="24"/>
          <w:lang w:eastAsia="ru-RU"/>
        </w:rPr>
      </w:pPr>
      <w:r>
        <w:rPr>
          <w:color w:val="C00000"/>
          <w:szCs w:val="24"/>
          <w:lang w:eastAsia="ru-RU"/>
        </w:rPr>
        <w:t xml:space="preserve">Государственная пошлина за регистрацию СМИ, продукция которых предназначена для распространения преимущественно на территории </w:t>
      </w:r>
      <w:r>
        <w:rPr>
          <w:b/>
          <w:i/>
          <w:color w:val="C00000"/>
          <w:szCs w:val="24"/>
          <w:u w:val="single"/>
          <w:lang w:eastAsia="ru-RU"/>
        </w:rPr>
        <w:t>субъекта Российской Федерации, муниципального образования, на территории двух и более субъектов Российской Федерации</w:t>
      </w:r>
      <w:r>
        <w:rPr>
          <w:i/>
          <w:color w:val="C00000"/>
          <w:szCs w:val="24"/>
          <w:lang w:eastAsia="ru-RU"/>
        </w:rPr>
        <w:t xml:space="preserve"> </w:t>
      </w:r>
      <w:r>
        <w:rPr>
          <w:color w:val="C00000"/>
          <w:szCs w:val="24"/>
          <w:lang w:eastAsia="ru-RU"/>
        </w:rPr>
        <w:t xml:space="preserve">уплачивается по реквизитам соответствующих </w:t>
      </w:r>
      <w:r>
        <w:rPr>
          <w:b/>
          <w:color w:val="C00000"/>
          <w:szCs w:val="24"/>
          <w:u w:val="single"/>
          <w:lang w:eastAsia="ru-RU"/>
        </w:rPr>
        <w:t>Территориальных органов Роскомнадзора</w:t>
      </w:r>
      <w:r>
        <w:rPr>
          <w:color w:val="C00000"/>
          <w:szCs w:val="24"/>
          <w:lang w:eastAsia="ru-RU"/>
        </w:rPr>
        <w:t xml:space="preserve"> </w:t>
      </w:r>
      <w:hyperlink r:id="rId3">
        <w:r>
          <w:rPr>
            <w:rStyle w:val="Hyperlink"/>
            <w:b/>
            <w:color w:val="002060"/>
            <w:szCs w:val="24"/>
            <w:lang w:eastAsia="ru-RU"/>
          </w:rPr>
          <w:t>http://rkn.gov.ru/about/territorial/</w:t>
        </w:r>
      </w:hyperlink>
      <w:r>
        <w:rPr>
          <w:color w:val="C00000"/>
          <w:szCs w:val="24"/>
          <w:lang w:eastAsia="ru-RU"/>
        </w:rPr>
        <w:t>.</w:t>
      </w:r>
    </w:p>
    <w:p>
      <w:pPr>
        <w:pStyle w:val="Normal"/>
        <w:spacing w:lineRule="auto" w:line="240" w:before="0" w:after="0"/>
        <w:jc w:val="both"/>
        <w:rPr>
          <w:color w:val="C00000"/>
          <w:szCs w:val="24"/>
          <w:lang w:eastAsia="ru-RU"/>
        </w:rPr>
      </w:pPr>
      <w:r>
        <w:rPr>
          <w:color w:val="C00000"/>
          <w:szCs w:val="24"/>
          <w:lang w:eastAsia="ru-RU"/>
        </w:rPr>
      </w:r>
    </w:p>
    <w:p>
      <w:pPr>
        <w:pStyle w:val="Normal"/>
        <w:spacing w:lineRule="auto" w:line="240" w:before="0" w:after="0"/>
        <w:jc w:val="center"/>
        <w:rPr>
          <w:b/>
          <w:color w:val="FF0000"/>
          <w:sz w:val="22"/>
          <w:lang w:eastAsia="ru-RU"/>
        </w:rPr>
      </w:pPr>
      <w:r>
        <w:rPr>
          <w:b/>
          <w:color w:val="FF0000"/>
          <w:sz w:val="22"/>
          <w:lang w:eastAsia="ru-RU"/>
        </w:rPr>
        <w:t xml:space="preserve">ОБРАЗЕЦ заполнения платежного поручения для уплаты государственной пошлины </w:t>
      </w:r>
    </w:p>
    <w:p>
      <w:pPr>
        <w:pStyle w:val="Normal"/>
        <w:spacing w:lineRule="auto" w:line="240" w:before="0" w:after="0"/>
        <w:jc w:val="center"/>
        <w:rPr>
          <w:b/>
          <w:color w:val="FF0000"/>
          <w:sz w:val="22"/>
          <w:lang w:eastAsia="ru-RU"/>
        </w:rPr>
      </w:pPr>
      <w:r>
        <w:rPr>
          <w:b/>
          <w:color w:val="FF0000"/>
          <w:sz w:val="22"/>
          <w:lang w:eastAsia="ru-RU"/>
        </w:rPr>
        <w:t xml:space="preserve">за регистрацию СМИ (внесение изменений в запись о регистрации СМИ) </w:t>
      </w:r>
    </w:p>
    <w:p>
      <w:pPr>
        <w:pStyle w:val="Heading2"/>
        <w:spacing w:before="0" w:after="0"/>
        <w:jc w:val="center"/>
        <w:rPr>
          <w:b/>
          <w:i/>
          <w:i/>
          <w:color w:val="FF0000"/>
          <w:sz w:val="22"/>
          <w:szCs w:val="22"/>
        </w:rPr>
      </w:pPr>
      <w:r>
        <w:rPr>
          <w:b/>
          <w:i/>
          <w:color w:val="C00000"/>
          <w:sz w:val="22"/>
          <w:szCs w:val="22"/>
        </w:rPr>
        <w:t xml:space="preserve">(распространение </w:t>
      </w:r>
      <w:r>
        <w:rPr>
          <w:b/>
          <w:i/>
          <w:color w:val="C00000"/>
          <w:sz w:val="22"/>
          <w:szCs w:val="22"/>
          <w:u w:val="single"/>
        </w:rPr>
        <w:t>на всей территории Российской Федерации, за её пределами</w:t>
      </w:r>
      <w:r>
        <w:rPr>
          <w:b/>
          <w:i/>
          <w:color w:val="C00000"/>
          <w:sz w:val="22"/>
          <w:szCs w:val="22"/>
        </w:rPr>
        <w:t>)</w:t>
      </w:r>
      <w:r>
        <w:rPr>
          <w:b/>
          <w:i/>
          <w:color w:val="FF0000"/>
          <w:sz w:val="22"/>
          <w:szCs w:val="22"/>
        </w:rPr>
        <w:t xml:space="preserve"> </w:t>
      </w:r>
    </w:p>
    <w:p>
      <w:pPr>
        <w:pStyle w:val="Normal"/>
        <w:spacing w:lineRule="auto" w:line="240" w:before="0" w:after="120"/>
        <w:ind w:left="8051"/>
        <w:rPr>
          <w:sz w:val="16"/>
          <w:szCs w:val="16"/>
          <w:lang w:eastAsia="ru-RU"/>
        </w:rPr>
      </w:pPr>
      <w:r>
        <w:rPr>
          <w:sz w:val="16"/>
          <w:szCs w:val="16"/>
          <w:lang w:eastAsia="ru-RU"/>
        </w:rPr>
      </w:r>
    </w:p>
    <w:p>
      <w:pPr>
        <w:pStyle w:val="Normal"/>
        <w:spacing w:lineRule="auto" w:line="240" w:before="0" w:after="120"/>
        <w:ind w:left="8051"/>
        <w:rPr>
          <w:sz w:val="16"/>
          <w:szCs w:val="16"/>
          <w:lang w:eastAsia="ru-RU"/>
        </w:rPr>
      </w:pPr>
      <w:r>
        <w:rPr>
          <w:sz w:val="16"/>
          <w:szCs w:val="16"/>
          <w:lang w:eastAsia="ru-RU"/>
        </w:rPr>
        <w:t>Приложение 2</w:t>
        <w:br/>
        <w:t>к Положению Банка России</w:t>
        <w:br/>
        <w:t>от 29 июня 2021 года № 762-П</w:t>
        <w:br/>
        <w:t>“О правилах осуществления перевода денежных средств”</w:t>
      </w:r>
    </w:p>
    <w:tbl>
      <w:tblPr>
        <w:tblW w:w="9243"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27"/>
        <w:gridCol w:w="1134"/>
        <w:gridCol w:w="852"/>
        <w:gridCol w:w="425"/>
        <w:gridCol w:w="284"/>
        <w:gridCol w:w="850"/>
        <w:gridCol w:w="567"/>
        <w:gridCol w:w="568"/>
        <w:gridCol w:w="850"/>
        <w:gridCol w:w="565"/>
        <w:gridCol w:w="286"/>
        <w:gridCol w:w="566"/>
        <w:gridCol w:w="143"/>
        <w:gridCol w:w="566"/>
        <w:gridCol w:w="425"/>
        <w:gridCol w:w="427"/>
        <w:gridCol w:w="398"/>
        <w:gridCol w:w="309"/>
      </w:tblGrid>
      <w:tr>
        <w:trPr>
          <w:cantSplit w:val="true"/>
        </w:trPr>
        <w:tc>
          <w:tcPr>
            <w:tcW w:w="27" w:type="dxa"/>
            <w:tcBorders/>
          </w:tcPr>
          <w:p>
            <w:pPr>
              <w:pStyle w:val="Normal"/>
              <w:spacing w:lineRule="auto" w:line="240" w:before="0" w:after="0"/>
              <w:jc w:val="center"/>
              <w:rPr>
                <w:sz w:val="20"/>
                <w:szCs w:val="20"/>
                <w:lang w:eastAsia="ru-RU"/>
              </w:rPr>
            </w:pPr>
            <w:r>
              <w:rPr>
                <w:sz w:val="20"/>
                <w:szCs w:val="20"/>
                <w:lang w:eastAsia="ru-RU"/>
              </w:rPr>
            </w:r>
          </w:p>
        </w:tc>
        <w:tc>
          <w:tcPr>
            <w:tcW w:w="1986" w:type="dxa"/>
            <w:gridSpan w:val="2"/>
            <w:tcBorders>
              <w:bottom w:val="single" w:sz="4" w:space="0" w:color="000000"/>
            </w:tcBorders>
            <w:vAlign w:val="bottom"/>
          </w:tcPr>
          <w:p>
            <w:pPr>
              <w:pStyle w:val="Normal"/>
              <w:spacing w:lineRule="auto" w:line="240" w:before="0" w:after="0"/>
              <w:jc w:val="center"/>
              <w:rPr>
                <w:sz w:val="20"/>
                <w:szCs w:val="20"/>
                <w:lang w:eastAsia="ru-RU"/>
              </w:rPr>
            </w:pPr>
            <w:r>
              <w:rPr>
                <w:sz w:val="20"/>
                <w:szCs w:val="20"/>
                <w:lang w:eastAsia="ru-RU"/>
              </w:rPr>
            </w:r>
          </w:p>
        </w:tc>
        <w:tc>
          <w:tcPr>
            <w:tcW w:w="709" w:type="dxa"/>
            <w:gridSpan w:val="2"/>
            <w:tcBorders/>
            <w:vAlign w:val="bottom"/>
          </w:tcPr>
          <w:p>
            <w:pPr>
              <w:pStyle w:val="Normal"/>
              <w:spacing w:lineRule="auto" w:line="240" w:before="0" w:after="0"/>
              <w:rPr>
                <w:sz w:val="20"/>
                <w:szCs w:val="20"/>
                <w:lang w:eastAsia="ru-RU"/>
              </w:rPr>
            </w:pPr>
            <w:r>
              <w:rPr>
                <w:sz w:val="20"/>
                <w:szCs w:val="20"/>
                <w:lang w:eastAsia="ru-RU"/>
              </w:rPr>
            </w:r>
          </w:p>
        </w:tc>
        <w:tc>
          <w:tcPr>
            <w:tcW w:w="1985" w:type="dxa"/>
            <w:gridSpan w:val="3"/>
            <w:tcBorders>
              <w:bottom w:val="single" w:sz="4" w:space="0" w:color="000000"/>
            </w:tcBorders>
            <w:vAlign w:val="bottom"/>
          </w:tcPr>
          <w:p>
            <w:pPr>
              <w:pStyle w:val="Normal"/>
              <w:spacing w:lineRule="auto" w:line="240" w:before="0" w:after="0"/>
              <w:jc w:val="center"/>
              <w:rPr>
                <w:sz w:val="20"/>
                <w:szCs w:val="20"/>
                <w:lang w:eastAsia="ru-RU"/>
              </w:rPr>
            </w:pPr>
            <w:r>
              <w:rPr>
                <w:sz w:val="20"/>
                <w:szCs w:val="20"/>
                <w:lang w:eastAsia="ru-RU"/>
              </w:rPr>
            </w:r>
          </w:p>
        </w:tc>
        <w:tc>
          <w:tcPr>
            <w:tcW w:w="3401" w:type="dxa"/>
            <w:gridSpan w:val="7"/>
            <w:tcBorders/>
            <w:vAlign w:val="bottom"/>
          </w:tcPr>
          <w:p>
            <w:pPr>
              <w:pStyle w:val="Normal"/>
              <w:spacing w:lineRule="auto" w:line="240" w:before="0" w:after="0"/>
              <w:rPr>
                <w:sz w:val="20"/>
                <w:szCs w:val="20"/>
                <w:lang w:eastAsia="ru-RU"/>
              </w:rPr>
            </w:pPr>
            <w:r>
              <w:rPr>
                <w:sz w:val="20"/>
                <w:szCs w:val="20"/>
                <w:lang w:eastAsia="ru-RU"/>
              </w:rPr>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lang w:eastAsia="ru-RU"/>
              </w:rPr>
            </w:pPr>
            <w:r>
              <w:rPr>
                <w:sz w:val="20"/>
                <w:szCs w:val="20"/>
                <w:lang w:eastAsia="ru-RU"/>
              </w:rPr>
              <w:t>0401060</w:t>
            </w:r>
          </w:p>
        </w:tc>
      </w:tr>
      <w:tr>
        <w:trPr>
          <w:cantSplit w:val="true"/>
        </w:trPr>
        <w:tc>
          <w:tcPr>
            <w:tcW w:w="27" w:type="dxa"/>
            <w:tcBorders/>
          </w:tcPr>
          <w:p>
            <w:pPr>
              <w:pStyle w:val="Normal"/>
              <w:spacing w:lineRule="auto" w:line="240" w:before="0" w:after="0"/>
              <w:jc w:val="center"/>
              <w:rPr>
                <w:sz w:val="16"/>
                <w:szCs w:val="16"/>
                <w:lang w:eastAsia="ru-RU"/>
              </w:rPr>
            </w:pPr>
            <w:r>
              <w:rPr/>
            </w:r>
          </w:p>
        </w:tc>
        <w:tc>
          <w:tcPr>
            <w:tcW w:w="1986" w:type="dxa"/>
            <w:gridSpan w:val="2"/>
            <w:tcBorders/>
            <w:vAlign w:val="bottom"/>
          </w:tcPr>
          <w:p>
            <w:pPr>
              <w:pStyle w:val="Normal"/>
              <w:spacing w:lineRule="auto" w:line="240" w:before="0" w:after="0"/>
              <w:jc w:val="center"/>
              <w:rPr>
                <w:sz w:val="16"/>
                <w:szCs w:val="16"/>
                <w:lang w:eastAsia="ru-RU"/>
              </w:rPr>
            </w:pPr>
            <w:r>
              <w:rPr>
                <w:sz w:val="16"/>
                <w:szCs w:val="16"/>
                <w:lang w:eastAsia="ru-RU"/>
              </w:rPr>
              <w:t>Поступ. в банк плат.</w:t>
            </w:r>
          </w:p>
        </w:tc>
        <w:tc>
          <w:tcPr>
            <w:tcW w:w="709" w:type="dxa"/>
            <w:gridSpan w:val="2"/>
            <w:tcBorders/>
            <w:vAlign w:val="bottom"/>
          </w:tcPr>
          <w:p>
            <w:pPr>
              <w:pStyle w:val="Normal"/>
              <w:spacing w:lineRule="auto" w:line="240" w:before="0" w:after="0"/>
              <w:jc w:val="both"/>
              <w:rPr>
                <w:sz w:val="16"/>
                <w:szCs w:val="16"/>
                <w:lang w:eastAsia="ru-RU"/>
              </w:rPr>
            </w:pPr>
            <w:r>
              <w:rPr>
                <w:sz w:val="16"/>
                <w:szCs w:val="16"/>
                <w:lang w:eastAsia="ru-RU"/>
              </w:rPr>
            </w:r>
          </w:p>
        </w:tc>
        <w:tc>
          <w:tcPr>
            <w:tcW w:w="1985" w:type="dxa"/>
            <w:gridSpan w:val="3"/>
            <w:tcBorders/>
            <w:vAlign w:val="bottom"/>
          </w:tcPr>
          <w:p>
            <w:pPr>
              <w:pStyle w:val="Normal"/>
              <w:spacing w:lineRule="auto" w:line="240" w:before="0" w:after="0"/>
              <w:jc w:val="center"/>
              <w:rPr>
                <w:sz w:val="16"/>
                <w:szCs w:val="16"/>
                <w:lang w:eastAsia="ru-RU"/>
              </w:rPr>
            </w:pPr>
            <w:r>
              <w:rPr>
                <w:sz w:val="16"/>
                <w:szCs w:val="16"/>
                <w:lang w:eastAsia="ru-RU"/>
              </w:rPr>
              <w:t>Списано со сч. плат.</w:t>
            </w:r>
          </w:p>
        </w:tc>
        <w:tc>
          <w:tcPr>
            <w:tcW w:w="3401" w:type="dxa"/>
            <w:gridSpan w:val="7"/>
            <w:tcBorders/>
            <w:vAlign w:val="bottom"/>
          </w:tcPr>
          <w:p>
            <w:pPr>
              <w:pStyle w:val="Normal"/>
              <w:spacing w:lineRule="auto" w:line="240" w:before="0" w:after="0"/>
              <w:jc w:val="both"/>
              <w:rPr>
                <w:sz w:val="16"/>
                <w:szCs w:val="16"/>
                <w:lang w:eastAsia="ru-RU"/>
              </w:rPr>
            </w:pPr>
            <w:r>
              <w:rPr>
                <w:sz w:val="16"/>
                <w:szCs w:val="16"/>
                <w:lang w:eastAsia="ru-RU"/>
              </w:rPr>
            </w:r>
          </w:p>
        </w:tc>
        <w:tc>
          <w:tcPr>
            <w:tcW w:w="1134" w:type="dxa"/>
            <w:gridSpan w:val="3"/>
            <w:tcBorders/>
            <w:vAlign w:val="bottom"/>
          </w:tcPr>
          <w:p>
            <w:pPr>
              <w:pStyle w:val="Normal"/>
              <w:spacing w:lineRule="auto" w:line="240" w:before="0" w:after="0"/>
              <w:jc w:val="both"/>
              <w:rPr>
                <w:sz w:val="16"/>
                <w:szCs w:val="16"/>
                <w:lang w:eastAsia="ru-RU"/>
              </w:rPr>
            </w:pPr>
            <w:r>
              <w:rPr>
                <w:sz w:val="16"/>
                <w:szCs w:val="16"/>
                <w:lang w:eastAsia="ru-RU"/>
              </w:rPr>
            </w:r>
          </w:p>
        </w:tc>
      </w:tr>
      <w:tr>
        <w:trPr>
          <w:trHeight w:val="360" w:hRule="atLeast"/>
        </w:trPr>
        <w:tc>
          <w:tcPr>
            <w:tcW w:w="4139" w:type="dxa"/>
            <w:gridSpan w:val="7"/>
            <w:tcBorders/>
            <w:vAlign w:val="bottom"/>
          </w:tcPr>
          <w:p>
            <w:pPr>
              <w:pStyle w:val="Normal"/>
              <w:tabs>
                <w:tab w:val="clear" w:pos="708"/>
                <w:tab w:val="center" w:pos="4111" w:leader="none"/>
              </w:tabs>
              <w:spacing w:lineRule="auto" w:line="240" w:before="0" w:after="0"/>
              <w:rPr>
                <w:b/>
                <w:bCs/>
                <w:sz w:val="24"/>
                <w:szCs w:val="24"/>
                <w:lang w:eastAsia="ru-RU"/>
              </w:rPr>
            </w:pPr>
            <w:r>
              <w:rPr>
                <w:b/>
                <w:bCs/>
                <w:sz w:val="24"/>
                <w:szCs w:val="24"/>
                <w:lang w:eastAsia="ru-RU"/>
              </w:rPr>
              <w:t>ПЛАТЕЖНОЕ ПОРУЧЕНИЕ №</w:t>
            </w:r>
          </w:p>
        </w:tc>
        <w:tc>
          <w:tcPr>
            <w:tcW w:w="1983" w:type="dxa"/>
            <w:gridSpan w:val="3"/>
            <w:tcBorders>
              <w:bottom w:val="single" w:sz="4" w:space="0" w:color="000000"/>
            </w:tcBorders>
            <w:vAlign w:val="bottom"/>
          </w:tcPr>
          <w:p>
            <w:pPr>
              <w:pStyle w:val="Normal"/>
              <w:spacing w:lineRule="auto" w:line="240" w:before="0" w:after="0"/>
              <w:jc w:val="center"/>
              <w:rPr>
                <w:sz w:val="20"/>
                <w:szCs w:val="20"/>
                <w:lang w:eastAsia="ru-RU"/>
              </w:rPr>
            </w:pPr>
            <w:r>
              <w:rPr>
                <w:sz w:val="20"/>
                <w:szCs w:val="20"/>
                <w:lang w:eastAsia="ru-RU"/>
              </w:rPr>
            </w:r>
          </w:p>
        </w:tc>
        <w:tc>
          <w:tcPr>
            <w:tcW w:w="286" w:type="dxa"/>
            <w:tcBorders/>
            <w:vAlign w:val="bottom"/>
          </w:tcPr>
          <w:p>
            <w:pPr>
              <w:pStyle w:val="Normal"/>
              <w:spacing w:lineRule="auto" w:line="240" w:before="0" w:after="0"/>
              <w:rPr>
                <w:sz w:val="20"/>
                <w:szCs w:val="20"/>
                <w:lang w:eastAsia="ru-RU"/>
              </w:rPr>
            </w:pPr>
            <w:r>
              <w:rPr>
                <w:sz w:val="20"/>
                <w:szCs w:val="20"/>
                <w:lang w:eastAsia="ru-RU"/>
              </w:rPr>
            </w:r>
          </w:p>
        </w:tc>
        <w:tc>
          <w:tcPr>
            <w:tcW w:w="1700" w:type="dxa"/>
            <w:gridSpan w:val="4"/>
            <w:tcBorders>
              <w:bottom w:val="single" w:sz="4" w:space="0" w:color="000000"/>
            </w:tcBorders>
            <w:vAlign w:val="bottom"/>
          </w:tcPr>
          <w:p>
            <w:pPr>
              <w:pStyle w:val="Normal"/>
              <w:spacing w:lineRule="auto" w:line="240" w:before="0" w:after="0"/>
              <w:jc w:val="center"/>
              <w:rPr>
                <w:sz w:val="20"/>
                <w:szCs w:val="20"/>
                <w:lang w:eastAsia="ru-RU"/>
              </w:rPr>
            </w:pPr>
            <w:r>
              <w:rPr>
                <w:sz w:val="20"/>
                <w:szCs w:val="20"/>
                <w:lang w:eastAsia="ru-RU"/>
              </w:rPr>
            </w:r>
          </w:p>
        </w:tc>
        <w:tc>
          <w:tcPr>
            <w:tcW w:w="427" w:type="dxa"/>
            <w:tcBorders/>
            <w:vAlign w:val="bottom"/>
          </w:tcPr>
          <w:p>
            <w:pPr>
              <w:pStyle w:val="Normal"/>
              <w:spacing w:lineRule="auto" w:line="240" w:before="0" w:after="0"/>
              <w:jc w:val="center"/>
              <w:rPr>
                <w:sz w:val="20"/>
                <w:szCs w:val="20"/>
                <w:lang w:eastAsia="ru-RU"/>
              </w:rPr>
            </w:pPr>
            <w:r>
              <w:rPr>
                <w:sz w:val="20"/>
                <w:szCs w:val="20"/>
                <w:lang w:eastAsia="ru-RU"/>
              </w:rPr>
            </w:r>
          </w:p>
        </w:tc>
        <w:tc>
          <w:tcPr>
            <w:tcW w:w="39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b/>
                <w:color w:val="7030A0"/>
                <w:sz w:val="22"/>
                <w:lang w:eastAsia="ru-RU"/>
              </w:rPr>
            </w:pPr>
            <w:r>
              <w:rPr>
                <w:b/>
                <w:color w:val="7030A0"/>
                <w:sz w:val="22"/>
                <w:lang w:eastAsia="ru-RU"/>
              </w:rPr>
            </w:r>
          </w:p>
        </w:tc>
        <w:tc>
          <w:tcPr>
            <w:tcW w:w="309" w:type="dxa"/>
            <w:tcBorders/>
          </w:tcPr>
          <w:p>
            <w:pPr>
              <w:pStyle w:val="Normal"/>
              <w:widowControl/>
              <w:bidi w:val="0"/>
              <w:spacing w:lineRule="auto" w:line="276" w:before="0" w:after="200"/>
              <w:jc w:val="left"/>
              <w:rPr/>
            </w:pPr>
            <w:r>
              <w:rPr/>
            </w:r>
          </w:p>
        </w:tc>
      </w:tr>
      <w:tr>
        <w:trPr>
          <w:trHeight w:val="70" w:hRule="atLeast"/>
        </w:trPr>
        <w:tc>
          <w:tcPr>
            <w:tcW w:w="4139" w:type="dxa"/>
            <w:gridSpan w:val="7"/>
            <w:tcBorders/>
            <w:vAlign w:val="bottom"/>
          </w:tcPr>
          <w:p>
            <w:pPr>
              <w:pStyle w:val="Normal"/>
              <w:spacing w:lineRule="auto" w:line="240" w:before="0" w:after="0"/>
              <w:jc w:val="center"/>
              <w:rPr>
                <w:sz w:val="16"/>
                <w:szCs w:val="16"/>
                <w:lang w:eastAsia="ru-RU"/>
              </w:rPr>
            </w:pPr>
            <w:r>
              <w:rPr>
                <w:sz w:val="16"/>
                <w:szCs w:val="16"/>
                <w:lang w:eastAsia="ru-RU"/>
              </w:rPr>
            </w:r>
          </w:p>
        </w:tc>
        <w:tc>
          <w:tcPr>
            <w:tcW w:w="1983" w:type="dxa"/>
            <w:gridSpan w:val="3"/>
            <w:tcBorders/>
            <w:vAlign w:val="bottom"/>
          </w:tcPr>
          <w:p>
            <w:pPr>
              <w:pStyle w:val="Normal"/>
              <w:spacing w:lineRule="auto" w:line="240" w:before="0" w:after="0"/>
              <w:jc w:val="center"/>
              <w:rPr>
                <w:sz w:val="16"/>
                <w:szCs w:val="16"/>
                <w:lang w:eastAsia="ru-RU"/>
              </w:rPr>
            </w:pPr>
            <w:r>
              <w:rPr>
                <w:sz w:val="16"/>
                <w:szCs w:val="16"/>
                <w:lang w:eastAsia="ru-RU"/>
              </w:rPr>
              <w:t>Дата</w:t>
            </w:r>
          </w:p>
        </w:tc>
        <w:tc>
          <w:tcPr>
            <w:tcW w:w="286" w:type="dxa"/>
            <w:tcBorders/>
            <w:vAlign w:val="bottom"/>
          </w:tcPr>
          <w:p>
            <w:pPr>
              <w:pStyle w:val="Normal"/>
              <w:spacing w:lineRule="auto" w:line="240" w:before="0" w:after="0"/>
              <w:jc w:val="center"/>
              <w:rPr>
                <w:sz w:val="16"/>
                <w:szCs w:val="16"/>
                <w:lang w:eastAsia="ru-RU"/>
              </w:rPr>
            </w:pPr>
            <w:r>
              <w:rPr>
                <w:sz w:val="16"/>
                <w:szCs w:val="16"/>
                <w:lang w:eastAsia="ru-RU"/>
              </w:rPr>
            </w:r>
          </w:p>
        </w:tc>
        <w:tc>
          <w:tcPr>
            <w:tcW w:w="1700" w:type="dxa"/>
            <w:gridSpan w:val="4"/>
            <w:tcBorders/>
            <w:vAlign w:val="bottom"/>
          </w:tcPr>
          <w:p>
            <w:pPr>
              <w:pStyle w:val="Normal"/>
              <w:spacing w:lineRule="auto" w:line="240" w:before="0" w:after="0"/>
              <w:jc w:val="center"/>
              <w:rPr>
                <w:sz w:val="16"/>
                <w:szCs w:val="16"/>
                <w:lang w:eastAsia="ru-RU"/>
              </w:rPr>
            </w:pPr>
            <w:r>
              <w:rPr>
                <w:sz w:val="16"/>
                <w:szCs w:val="16"/>
                <w:lang w:eastAsia="ru-RU"/>
              </w:rPr>
              <w:t>Вид платежа</w:t>
            </w:r>
          </w:p>
        </w:tc>
        <w:tc>
          <w:tcPr>
            <w:tcW w:w="427" w:type="dxa"/>
            <w:tcBorders/>
          </w:tcPr>
          <w:p>
            <w:pPr>
              <w:pStyle w:val="Normal"/>
              <w:spacing w:lineRule="auto" w:line="240" w:before="0" w:after="0"/>
              <w:jc w:val="center"/>
              <w:rPr>
                <w:sz w:val="16"/>
                <w:szCs w:val="16"/>
                <w:lang w:eastAsia="ru-RU"/>
              </w:rPr>
            </w:pPr>
            <w:r>
              <w:rPr>
                <w:sz w:val="16"/>
                <w:szCs w:val="16"/>
                <w:lang w:eastAsia="ru-RU"/>
              </w:rPr>
            </w:r>
          </w:p>
        </w:tc>
        <w:tc>
          <w:tcPr>
            <w:tcW w:w="398" w:type="dxa"/>
            <w:tcBorders/>
          </w:tcPr>
          <w:p>
            <w:pPr>
              <w:pStyle w:val="Normal"/>
              <w:spacing w:lineRule="auto" w:line="240" w:before="0" w:after="0"/>
              <w:jc w:val="center"/>
              <w:rPr>
                <w:sz w:val="16"/>
                <w:szCs w:val="16"/>
                <w:lang w:eastAsia="ru-RU"/>
              </w:rPr>
            </w:pPr>
            <w:r>
              <w:rPr>
                <w:sz w:val="16"/>
                <w:szCs w:val="16"/>
                <w:lang w:eastAsia="ru-RU"/>
              </w:rPr>
            </w:r>
          </w:p>
        </w:tc>
        <w:tc>
          <w:tcPr>
            <w:tcW w:w="309" w:type="dxa"/>
            <w:tcBorders/>
          </w:tcPr>
          <w:p>
            <w:pPr>
              <w:pStyle w:val="Normal"/>
              <w:widowControl/>
              <w:bidi w:val="0"/>
              <w:spacing w:lineRule="auto" w:line="276" w:before="0" w:after="200"/>
              <w:jc w:val="left"/>
              <w:rPr/>
            </w:pPr>
            <w:r>
              <w:rPr/>
            </w:r>
          </w:p>
        </w:tc>
      </w:tr>
      <w:tr>
        <w:trPr>
          <w:trHeight w:val="522" w:hRule="atLeast"/>
        </w:trPr>
        <w:tc>
          <w:tcPr>
            <w:tcW w:w="27" w:type="dxa"/>
            <w:tcBorders/>
          </w:tcPr>
          <w:p>
            <w:pPr>
              <w:pStyle w:val="Normal"/>
              <w:spacing w:lineRule="auto" w:line="240" w:before="0" w:after="0"/>
              <w:rPr>
                <w:sz w:val="20"/>
                <w:szCs w:val="20"/>
                <w:lang w:eastAsia="ru-RU"/>
              </w:rPr>
            </w:pPr>
            <w:r>
              <w:rPr/>
            </w:r>
          </w:p>
        </w:tc>
        <w:tc>
          <w:tcPr>
            <w:tcW w:w="1134" w:type="dxa"/>
            <w:tcBorders>
              <w:bottom w:val="single" w:sz="4" w:space="0" w:color="000000"/>
              <w:right w:val="single" w:sz="4" w:space="0" w:color="000000"/>
            </w:tcBorders>
          </w:tcPr>
          <w:p>
            <w:pPr>
              <w:pStyle w:val="Normal"/>
              <w:spacing w:lineRule="auto" w:line="240" w:before="0" w:after="0"/>
              <w:rPr>
                <w:sz w:val="20"/>
                <w:szCs w:val="20"/>
                <w:lang w:eastAsia="ru-RU"/>
              </w:rPr>
            </w:pPr>
            <w:r>
              <w:rPr>
                <w:sz w:val="20"/>
                <w:szCs w:val="20"/>
                <w:lang w:eastAsia="ru-RU"/>
              </w:rPr>
              <w:t>Сумма</w:t>
            </w:r>
          </w:p>
          <w:p>
            <w:pPr>
              <w:pStyle w:val="Normal"/>
              <w:spacing w:lineRule="auto" w:line="240" w:before="0" w:after="0"/>
              <w:rPr>
                <w:sz w:val="20"/>
                <w:szCs w:val="20"/>
                <w:lang w:eastAsia="ru-RU"/>
              </w:rPr>
            </w:pPr>
            <w:r>
              <w:rPr>
                <w:sz w:val="20"/>
                <w:szCs w:val="20"/>
                <w:lang w:eastAsia="ru-RU"/>
              </w:rPr>
              <w:t>прописью</w:t>
            </w:r>
          </w:p>
        </w:tc>
        <w:tc>
          <w:tcPr>
            <w:tcW w:w="7374" w:type="dxa"/>
            <w:gridSpan w:val="14"/>
            <w:tcBorders>
              <w:left w:val="single" w:sz="4" w:space="0" w:color="000000"/>
              <w:bottom w:val="single" w:sz="4" w:space="0" w:color="000000"/>
            </w:tcBorders>
          </w:tcPr>
          <w:p>
            <w:pPr>
              <w:pStyle w:val="Normal"/>
              <w:spacing w:lineRule="auto" w:line="240" w:before="0" w:after="0"/>
              <w:ind w:left="57"/>
              <w:rPr>
                <w:sz w:val="20"/>
                <w:szCs w:val="20"/>
                <w:lang w:eastAsia="ru-RU"/>
              </w:rPr>
            </w:pPr>
            <w:r>
              <w:rPr>
                <w:sz w:val="20"/>
                <w:szCs w:val="20"/>
                <w:lang w:eastAsia="ru-RU"/>
              </w:rPr>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260" w:hRule="atLeast"/>
          <w:cantSplit w:val="true"/>
        </w:trPr>
        <w:tc>
          <w:tcPr>
            <w:tcW w:w="27" w:type="dxa"/>
            <w:tcBorders/>
          </w:tcPr>
          <w:p>
            <w:pPr>
              <w:pStyle w:val="Normal"/>
              <w:spacing w:lineRule="auto" w:line="240" w:before="0" w:after="0"/>
              <w:rPr>
                <w:sz w:val="20"/>
                <w:szCs w:val="20"/>
                <w:lang w:eastAsia="ru-RU"/>
              </w:rPr>
            </w:pPr>
            <w:r>
              <w:rPr/>
            </w:r>
          </w:p>
        </w:tc>
        <w:tc>
          <w:tcPr>
            <w:tcW w:w="2411" w:type="dxa"/>
            <w:gridSpan w:val="3"/>
            <w:tcBorders>
              <w:bottom w:val="single" w:sz="4" w:space="0" w:color="000000"/>
              <w:right w:val="single" w:sz="4" w:space="0" w:color="000000"/>
            </w:tcBorders>
            <w:vAlign w:val="center"/>
          </w:tcPr>
          <w:p>
            <w:pPr>
              <w:pStyle w:val="Normal"/>
              <w:spacing w:lineRule="auto" w:line="240" w:before="0" w:after="0"/>
              <w:rPr>
                <w:sz w:val="20"/>
                <w:szCs w:val="20"/>
                <w:lang w:eastAsia="ru-RU"/>
              </w:rPr>
            </w:pPr>
            <w:r>
              <w:rPr>
                <w:sz w:val="20"/>
                <w:szCs w:val="20"/>
                <w:lang w:eastAsia="ru-RU"/>
              </w:rPr>
              <w:t>ИНН</w:t>
            </w:r>
          </w:p>
        </w:tc>
        <w:tc>
          <w:tcPr>
            <w:tcW w:w="2269" w:type="dxa"/>
            <w:gridSpan w:val="4"/>
            <w:tcBorders>
              <w:bottom w:val="single" w:sz="4" w:space="0" w:color="000000"/>
              <w:right w:val="single" w:sz="4" w:space="0" w:color="000000"/>
            </w:tcBorders>
            <w:vAlign w:val="center"/>
          </w:tcPr>
          <w:p>
            <w:pPr>
              <w:pStyle w:val="Normal"/>
              <w:spacing w:lineRule="auto" w:line="240" w:before="0" w:after="0"/>
              <w:ind w:left="57"/>
              <w:rPr>
                <w:sz w:val="20"/>
                <w:szCs w:val="20"/>
                <w:lang w:eastAsia="ru-RU"/>
              </w:rPr>
            </w:pPr>
            <w:r>
              <w:rPr>
                <w:sz w:val="20"/>
                <w:szCs w:val="20"/>
                <w:lang w:eastAsia="ru-RU"/>
              </w:rPr>
              <w:t>КПП</w:t>
            </w:r>
          </w:p>
        </w:tc>
        <w:tc>
          <w:tcPr>
            <w:tcW w:w="850" w:type="dxa"/>
            <w:vMerge w:val="restart"/>
            <w:tcBorders>
              <w:bottom w:val="single" w:sz="4" w:space="0" w:color="000000"/>
              <w:right w:val="single" w:sz="4" w:space="0" w:color="000000"/>
            </w:tcBorders>
          </w:tcPr>
          <w:p>
            <w:pPr>
              <w:pStyle w:val="Normal"/>
              <w:spacing w:lineRule="auto" w:line="240" w:before="0" w:after="0"/>
              <w:ind w:left="57"/>
              <w:rPr>
                <w:sz w:val="20"/>
                <w:szCs w:val="20"/>
                <w:lang w:eastAsia="ru-RU"/>
              </w:rPr>
            </w:pPr>
            <w:r>
              <w:rPr>
                <w:sz w:val="20"/>
                <w:szCs w:val="20"/>
                <w:lang w:eastAsia="ru-RU"/>
              </w:rPr>
              <w:t>Сумма</w:t>
            </w:r>
          </w:p>
        </w:tc>
        <w:tc>
          <w:tcPr>
            <w:tcW w:w="2978" w:type="dxa"/>
            <w:gridSpan w:val="7"/>
            <w:vMerge w:val="restart"/>
            <w:tcBorders>
              <w:bottom w:val="single" w:sz="4" w:space="0" w:color="000000"/>
            </w:tcBorders>
          </w:tcPr>
          <w:p>
            <w:pPr>
              <w:pStyle w:val="Normal"/>
              <w:spacing w:lineRule="auto" w:line="240" w:before="0" w:after="0"/>
              <w:ind w:left="57"/>
              <w:rPr>
                <w:sz w:val="20"/>
                <w:szCs w:val="20"/>
                <w:lang w:eastAsia="ru-RU"/>
              </w:rPr>
            </w:pPr>
            <w:r>
              <w:rPr>
                <w:sz w:val="20"/>
                <w:szCs w:val="20"/>
                <w:lang w:eastAsia="ru-RU"/>
              </w:rPr>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355" w:hRule="atLeast"/>
          <w:cantSplit w:val="true"/>
        </w:trPr>
        <w:tc>
          <w:tcPr>
            <w:tcW w:w="27" w:type="dxa"/>
            <w:tcBorders/>
          </w:tcPr>
          <w:p>
            <w:pPr>
              <w:pStyle w:val="Normal"/>
              <w:spacing w:lineRule="auto" w:line="240" w:before="0" w:after="0"/>
              <w:rPr>
                <w:b/>
                <w:color w:val="7030A0"/>
                <w:sz w:val="20"/>
                <w:szCs w:val="20"/>
                <w:lang w:eastAsia="ru-RU"/>
              </w:rPr>
            </w:pPr>
            <w:r>
              <w:rPr>
                <w:b/>
                <w:color w:val="7030A0"/>
                <w:sz w:val="20"/>
                <w:szCs w:val="20"/>
                <w:lang w:eastAsia="ru-RU"/>
              </w:rPr>
            </w:r>
          </w:p>
        </w:tc>
        <w:tc>
          <w:tcPr>
            <w:tcW w:w="4680" w:type="dxa"/>
            <w:gridSpan w:val="7"/>
            <w:vMerge w:val="restart"/>
            <w:tcBorders>
              <w:right w:val="single" w:sz="4" w:space="0" w:color="000000"/>
            </w:tcBorders>
          </w:tcPr>
          <w:p>
            <w:pPr>
              <w:pStyle w:val="Normal"/>
              <w:spacing w:lineRule="auto" w:line="240" w:before="0" w:after="0"/>
              <w:rPr>
                <w:b/>
                <w:color w:val="7030A0"/>
                <w:sz w:val="20"/>
                <w:szCs w:val="20"/>
                <w:lang w:eastAsia="ru-RU"/>
              </w:rPr>
            </w:pPr>
            <w:r>
              <w:rPr>
                <w:b/>
                <w:color w:val="7030A0"/>
                <w:sz w:val="20"/>
                <w:szCs w:val="20"/>
                <w:lang w:eastAsia="ru-RU"/>
              </w:rPr>
            </w:r>
          </w:p>
        </w:tc>
        <w:tc>
          <w:tcPr>
            <w:tcW w:w="850" w:type="dxa"/>
            <w:vMerge w:val="continue"/>
            <w:tcBorders>
              <w:left w:val="single" w:sz="4" w:space="0" w:color="000000"/>
              <w:bottom w:val="single" w:sz="4" w:space="0" w:color="000000"/>
              <w:right w:val="single" w:sz="4" w:space="0" w:color="000000"/>
            </w:tcBorders>
          </w:tcPr>
          <w:p>
            <w:pPr>
              <w:pStyle w:val="Normal"/>
              <w:spacing w:lineRule="auto" w:line="240" w:before="0" w:after="0"/>
              <w:ind w:left="57"/>
              <w:rPr>
                <w:sz w:val="20"/>
                <w:szCs w:val="20"/>
                <w:lang w:eastAsia="ru-RU"/>
              </w:rPr>
            </w:pPr>
            <w:r>
              <w:rPr>
                <w:sz w:val="20"/>
                <w:szCs w:val="20"/>
                <w:lang w:eastAsia="ru-RU"/>
              </w:rPr>
            </w:r>
          </w:p>
        </w:tc>
        <w:tc>
          <w:tcPr>
            <w:tcW w:w="2978" w:type="dxa"/>
            <w:gridSpan w:val="7"/>
            <w:vMerge w:val="continue"/>
            <w:tcBorders>
              <w:bottom w:val="single" w:sz="4" w:space="0" w:color="000000"/>
            </w:tcBorders>
          </w:tcPr>
          <w:p>
            <w:pPr>
              <w:pStyle w:val="Normal"/>
              <w:spacing w:lineRule="auto" w:line="240" w:before="0" w:after="0"/>
              <w:jc w:val="center"/>
              <w:rPr>
                <w:sz w:val="20"/>
                <w:szCs w:val="20"/>
                <w:lang w:eastAsia="ru-RU"/>
              </w:rPr>
            </w:pPr>
            <w:r>
              <w:rPr>
                <w:sz w:val="20"/>
                <w:szCs w:val="20"/>
                <w:lang w:eastAsia="ru-RU"/>
              </w:rPr>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560" w:hRule="atLeast"/>
          <w:cantSplit w:val="true"/>
        </w:trPr>
        <w:tc>
          <w:tcPr>
            <w:tcW w:w="27" w:type="dxa"/>
            <w:tcBorders/>
          </w:tcPr>
          <w:p>
            <w:pPr>
              <w:pStyle w:val="Normal"/>
              <w:spacing w:lineRule="auto" w:line="240" w:before="0" w:after="0"/>
              <w:rPr>
                <w:sz w:val="20"/>
                <w:szCs w:val="20"/>
                <w:lang w:eastAsia="ru-RU"/>
              </w:rPr>
            </w:pPr>
            <w:r>
              <w:rPr>
                <w:sz w:val="20"/>
                <w:szCs w:val="20"/>
                <w:lang w:eastAsia="ru-RU"/>
              </w:rPr>
            </w:r>
          </w:p>
        </w:tc>
        <w:tc>
          <w:tcPr>
            <w:tcW w:w="4680" w:type="dxa"/>
            <w:gridSpan w:val="7"/>
            <w:vMerge w:val="continue"/>
            <w:tcBorders>
              <w:right w:val="single" w:sz="4" w:space="0" w:color="000000"/>
            </w:tcBorders>
          </w:tcPr>
          <w:p>
            <w:pPr>
              <w:pStyle w:val="Normal"/>
              <w:spacing w:lineRule="auto" w:line="240" w:before="0" w:after="0"/>
              <w:rPr>
                <w:sz w:val="20"/>
                <w:szCs w:val="20"/>
                <w:lang w:eastAsia="ru-RU"/>
              </w:rPr>
            </w:pPr>
            <w:r>
              <w:rPr>
                <w:sz w:val="20"/>
                <w:szCs w:val="20"/>
                <w:lang w:eastAsia="ru-RU"/>
              </w:rPr>
            </w:r>
          </w:p>
        </w:tc>
        <w:tc>
          <w:tcPr>
            <w:tcW w:w="850" w:type="dxa"/>
            <w:vMerge w:val="restart"/>
            <w:tcBorders>
              <w:top w:val="single" w:sz="4" w:space="0" w:color="000000"/>
              <w:bottom w:val="single" w:sz="4" w:space="0" w:color="000000"/>
              <w:right w:val="single" w:sz="4" w:space="0" w:color="000000"/>
            </w:tcBorders>
          </w:tcPr>
          <w:p>
            <w:pPr>
              <w:pStyle w:val="Normal"/>
              <w:spacing w:lineRule="auto" w:line="240" w:before="0" w:after="0"/>
              <w:ind w:left="57"/>
              <w:rPr>
                <w:sz w:val="20"/>
                <w:szCs w:val="20"/>
                <w:lang w:eastAsia="ru-RU"/>
              </w:rPr>
            </w:pPr>
            <w:r>
              <w:rPr>
                <w:sz w:val="20"/>
                <w:szCs w:val="20"/>
                <w:lang w:eastAsia="ru-RU"/>
              </w:rPr>
              <w:t>Сч. №</w:t>
            </w:r>
          </w:p>
        </w:tc>
        <w:tc>
          <w:tcPr>
            <w:tcW w:w="2978" w:type="dxa"/>
            <w:gridSpan w:val="7"/>
            <w:vMerge w:val="restart"/>
            <w:tcBorders>
              <w:top w:val="single" w:sz="4" w:space="0" w:color="000000"/>
            </w:tcBorders>
          </w:tcPr>
          <w:p>
            <w:pPr>
              <w:pStyle w:val="Normal"/>
              <w:spacing w:lineRule="auto" w:line="240" w:before="0" w:after="0"/>
              <w:ind w:left="57"/>
              <w:rPr>
                <w:sz w:val="20"/>
                <w:szCs w:val="20"/>
                <w:lang w:eastAsia="ru-RU"/>
              </w:rPr>
            </w:pPr>
            <w:r>
              <w:rPr>
                <w:sz w:val="20"/>
                <w:szCs w:val="20"/>
                <w:lang w:eastAsia="ru-RU"/>
              </w:rPr>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68" w:hRule="atLeast"/>
          <w:cantSplit w:val="true"/>
        </w:trPr>
        <w:tc>
          <w:tcPr>
            <w:tcW w:w="27" w:type="dxa"/>
            <w:tcBorders/>
          </w:tcPr>
          <w:p>
            <w:pPr>
              <w:pStyle w:val="Normal"/>
              <w:spacing w:lineRule="auto" w:line="240" w:before="0" w:after="0"/>
              <w:rPr>
                <w:sz w:val="20"/>
                <w:szCs w:val="20"/>
                <w:lang w:eastAsia="ru-RU"/>
              </w:rPr>
            </w:pPr>
            <w:r>
              <w:rPr/>
            </w:r>
          </w:p>
        </w:tc>
        <w:tc>
          <w:tcPr>
            <w:tcW w:w="4680" w:type="dxa"/>
            <w:gridSpan w:val="7"/>
            <w:tcBorders>
              <w:bottom w:val="single" w:sz="4" w:space="0" w:color="000000"/>
              <w:right w:val="single" w:sz="4" w:space="0" w:color="000000"/>
            </w:tcBorders>
            <w:vAlign w:val="bottom"/>
          </w:tcPr>
          <w:p>
            <w:pPr>
              <w:pStyle w:val="Normal"/>
              <w:spacing w:lineRule="auto" w:line="240" w:before="0" w:after="0"/>
              <w:rPr>
                <w:sz w:val="20"/>
                <w:szCs w:val="20"/>
                <w:lang w:eastAsia="ru-RU"/>
              </w:rPr>
            </w:pPr>
            <w:r>
              <w:rPr>
                <w:sz w:val="20"/>
                <w:szCs w:val="20"/>
                <w:lang w:eastAsia="ru-RU"/>
              </w:rPr>
              <w:t>Плательщик</w:t>
            </w:r>
          </w:p>
        </w:tc>
        <w:tc>
          <w:tcPr>
            <w:tcW w:w="850" w:type="dxa"/>
            <w:vMerge w:val="continue"/>
            <w:tcBorders>
              <w:bottom w:val="single" w:sz="4" w:space="0" w:color="000000"/>
              <w:right w:val="single" w:sz="4" w:space="0" w:color="000000"/>
            </w:tcBorders>
          </w:tcPr>
          <w:p>
            <w:pPr>
              <w:pStyle w:val="Normal"/>
              <w:spacing w:lineRule="auto" w:line="240" w:before="0" w:after="0"/>
              <w:ind w:left="57"/>
              <w:rPr>
                <w:sz w:val="20"/>
                <w:szCs w:val="20"/>
                <w:lang w:eastAsia="ru-RU"/>
              </w:rPr>
            </w:pPr>
            <w:r>
              <w:rPr>
                <w:sz w:val="20"/>
                <w:szCs w:val="20"/>
                <w:lang w:eastAsia="ru-RU"/>
              </w:rPr>
            </w:r>
          </w:p>
        </w:tc>
        <w:tc>
          <w:tcPr>
            <w:tcW w:w="2978" w:type="dxa"/>
            <w:gridSpan w:val="7"/>
            <w:vMerge w:val="continue"/>
            <w:tcBorders/>
          </w:tcPr>
          <w:p>
            <w:pPr>
              <w:pStyle w:val="Normal"/>
              <w:spacing w:lineRule="auto" w:line="240" w:before="0" w:after="0"/>
              <w:jc w:val="center"/>
              <w:rPr>
                <w:sz w:val="20"/>
                <w:szCs w:val="20"/>
                <w:lang w:eastAsia="ru-RU"/>
              </w:rPr>
            </w:pPr>
            <w:r>
              <w:rPr>
                <w:sz w:val="20"/>
                <w:szCs w:val="20"/>
                <w:lang w:eastAsia="ru-RU"/>
              </w:rPr>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280" w:hRule="atLeast"/>
          <w:cantSplit w:val="true"/>
        </w:trPr>
        <w:tc>
          <w:tcPr>
            <w:tcW w:w="27" w:type="dxa"/>
            <w:tcBorders/>
          </w:tcPr>
          <w:p>
            <w:pPr>
              <w:pStyle w:val="Normal"/>
              <w:spacing w:lineRule="auto" w:line="240" w:before="0" w:after="0"/>
              <w:rPr>
                <w:sz w:val="20"/>
                <w:szCs w:val="20"/>
                <w:lang w:eastAsia="ru-RU"/>
              </w:rPr>
            </w:pPr>
            <w:r>
              <w:rPr>
                <w:sz w:val="20"/>
                <w:szCs w:val="20"/>
                <w:lang w:eastAsia="ru-RU"/>
              </w:rPr>
            </w:r>
          </w:p>
        </w:tc>
        <w:tc>
          <w:tcPr>
            <w:tcW w:w="4680" w:type="dxa"/>
            <w:gridSpan w:val="7"/>
            <w:vMerge w:val="restart"/>
            <w:tcBorders/>
          </w:tcPr>
          <w:p>
            <w:pPr>
              <w:pStyle w:val="Normal"/>
              <w:spacing w:lineRule="auto" w:line="240" w:before="0" w:after="0"/>
              <w:rPr>
                <w:sz w:val="20"/>
                <w:szCs w:val="20"/>
                <w:lang w:eastAsia="ru-RU"/>
              </w:rPr>
            </w:pPr>
            <w:r>
              <w:rPr>
                <w:sz w:val="20"/>
                <w:szCs w:val="20"/>
                <w:lang w:eastAsia="ru-RU"/>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57"/>
              <w:rPr>
                <w:sz w:val="20"/>
                <w:szCs w:val="20"/>
                <w:lang w:eastAsia="ru-RU"/>
              </w:rPr>
            </w:pPr>
            <w:r>
              <w:rPr>
                <w:sz w:val="20"/>
                <w:szCs w:val="20"/>
                <w:lang w:eastAsia="ru-RU"/>
              </w:rPr>
              <w:t>БИК</w:t>
            </w:r>
          </w:p>
        </w:tc>
        <w:tc>
          <w:tcPr>
            <w:tcW w:w="2978" w:type="dxa"/>
            <w:gridSpan w:val="7"/>
            <w:tcBorders/>
            <w:vAlign w:val="center"/>
          </w:tcPr>
          <w:p>
            <w:pPr>
              <w:pStyle w:val="Normal"/>
              <w:spacing w:lineRule="auto" w:line="240" w:before="0" w:after="0"/>
              <w:ind w:left="57"/>
              <w:rPr>
                <w:sz w:val="20"/>
                <w:szCs w:val="20"/>
                <w:lang w:eastAsia="ru-RU"/>
              </w:rPr>
            </w:pPr>
            <w:r>
              <w:rPr>
                <w:sz w:val="20"/>
                <w:szCs w:val="20"/>
                <w:lang w:eastAsia="ru-RU"/>
              </w:rPr>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270" w:hRule="atLeast"/>
          <w:cantSplit w:val="true"/>
        </w:trPr>
        <w:tc>
          <w:tcPr>
            <w:tcW w:w="27" w:type="dxa"/>
            <w:tcBorders/>
          </w:tcPr>
          <w:p>
            <w:pPr>
              <w:pStyle w:val="Normal"/>
              <w:spacing w:lineRule="auto" w:line="240" w:before="0" w:after="0"/>
              <w:rPr>
                <w:sz w:val="20"/>
                <w:szCs w:val="20"/>
                <w:lang w:eastAsia="ru-RU"/>
              </w:rPr>
            </w:pPr>
            <w:r>
              <w:rPr>
                <w:sz w:val="20"/>
                <w:szCs w:val="20"/>
                <w:lang w:eastAsia="ru-RU"/>
              </w:rPr>
            </w:r>
          </w:p>
        </w:tc>
        <w:tc>
          <w:tcPr>
            <w:tcW w:w="4680" w:type="dxa"/>
            <w:gridSpan w:val="7"/>
            <w:vMerge w:val="continue"/>
            <w:tcBorders/>
            <w:vAlign w:val="bottom"/>
          </w:tcPr>
          <w:p>
            <w:pPr>
              <w:pStyle w:val="Normal"/>
              <w:spacing w:lineRule="auto" w:line="240" w:before="0" w:after="0"/>
              <w:rPr>
                <w:sz w:val="20"/>
                <w:szCs w:val="20"/>
                <w:lang w:eastAsia="ru-RU"/>
              </w:rPr>
            </w:pPr>
            <w:r>
              <w:rPr>
                <w:sz w:val="20"/>
                <w:szCs w:val="20"/>
                <w:lang w:eastAsia="ru-RU"/>
              </w:rPr>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Pr>
                <w:sz w:val="20"/>
                <w:szCs w:val="20"/>
                <w:lang w:eastAsia="ru-RU"/>
              </w:rPr>
            </w:pPr>
            <w:r>
              <w:rPr>
                <w:sz w:val="20"/>
                <w:szCs w:val="20"/>
                <w:lang w:eastAsia="ru-RU"/>
              </w:rPr>
              <w:t>Сч. №</w:t>
            </w:r>
          </w:p>
        </w:tc>
        <w:tc>
          <w:tcPr>
            <w:tcW w:w="2978" w:type="dxa"/>
            <w:gridSpan w:val="7"/>
            <w:vMerge w:val="restart"/>
            <w:tcBorders>
              <w:bottom w:val="single" w:sz="4" w:space="0" w:color="000000"/>
            </w:tcBorders>
          </w:tcPr>
          <w:p>
            <w:pPr>
              <w:pStyle w:val="Normal"/>
              <w:spacing w:lineRule="auto" w:line="240" w:before="0" w:after="0"/>
              <w:ind w:left="57"/>
              <w:rPr>
                <w:sz w:val="20"/>
                <w:szCs w:val="20"/>
                <w:lang w:eastAsia="ru-RU"/>
              </w:rPr>
            </w:pPr>
            <w:r>
              <w:rPr>
                <w:sz w:val="20"/>
                <w:szCs w:val="20"/>
                <w:lang w:eastAsia="ru-RU"/>
              </w:rPr>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68" w:hRule="atLeast"/>
          <w:cantSplit w:val="true"/>
        </w:trPr>
        <w:tc>
          <w:tcPr>
            <w:tcW w:w="27" w:type="dxa"/>
            <w:tcBorders/>
          </w:tcPr>
          <w:p>
            <w:pPr>
              <w:pStyle w:val="Normal"/>
              <w:spacing w:lineRule="auto" w:line="240" w:before="0" w:after="0"/>
              <w:rPr>
                <w:sz w:val="20"/>
                <w:szCs w:val="20"/>
                <w:lang w:eastAsia="ru-RU"/>
              </w:rPr>
            </w:pPr>
            <w:r>
              <w:rPr/>
            </w:r>
          </w:p>
        </w:tc>
        <w:tc>
          <w:tcPr>
            <w:tcW w:w="4680" w:type="dxa"/>
            <w:gridSpan w:val="7"/>
            <w:tcBorders>
              <w:bottom w:val="single" w:sz="4" w:space="0" w:color="000000"/>
            </w:tcBorders>
            <w:vAlign w:val="bottom"/>
          </w:tcPr>
          <w:p>
            <w:pPr>
              <w:pStyle w:val="Normal"/>
              <w:spacing w:lineRule="auto" w:line="240" w:before="0" w:after="0"/>
              <w:rPr>
                <w:sz w:val="20"/>
                <w:szCs w:val="20"/>
                <w:lang w:eastAsia="ru-RU"/>
              </w:rPr>
            </w:pPr>
            <w:r>
              <w:rPr>
                <w:sz w:val="20"/>
                <w:szCs w:val="20"/>
                <w:lang w:eastAsia="ru-RU"/>
              </w:rPr>
              <w:t>Банк плательщика</w:t>
            </w:r>
          </w:p>
        </w:tc>
        <w:tc>
          <w:tcPr>
            <w:tcW w:w="850" w:type="dxa"/>
            <w:vMerge w:val="continue"/>
            <w:tcBorders>
              <w:left w:val="single" w:sz="4" w:space="0" w:color="000000"/>
              <w:bottom w:val="single" w:sz="4" w:space="0" w:color="000000"/>
              <w:right w:val="single" w:sz="4" w:space="0" w:color="000000"/>
            </w:tcBorders>
          </w:tcPr>
          <w:p>
            <w:pPr>
              <w:pStyle w:val="Normal"/>
              <w:spacing w:lineRule="auto" w:line="240" w:before="0" w:after="0"/>
              <w:ind w:left="57"/>
              <w:rPr>
                <w:sz w:val="20"/>
                <w:szCs w:val="20"/>
                <w:lang w:eastAsia="ru-RU"/>
              </w:rPr>
            </w:pPr>
            <w:r>
              <w:rPr>
                <w:sz w:val="20"/>
                <w:szCs w:val="20"/>
                <w:lang w:eastAsia="ru-RU"/>
              </w:rPr>
            </w:r>
          </w:p>
        </w:tc>
        <w:tc>
          <w:tcPr>
            <w:tcW w:w="2978" w:type="dxa"/>
            <w:gridSpan w:val="7"/>
            <w:vMerge w:val="continue"/>
            <w:tcBorders>
              <w:bottom w:val="single" w:sz="4" w:space="0" w:color="000000"/>
            </w:tcBorders>
          </w:tcPr>
          <w:p>
            <w:pPr>
              <w:pStyle w:val="Normal"/>
              <w:spacing w:lineRule="auto" w:line="240" w:before="0" w:after="0"/>
              <w:ind w:left="57"/>
              <w:rPr>
                <w:sz w:val="20"/>
                <w:szCs w:val="20"/>
                <w:lang w:eastAsia="ru-RU"/>
              </w:rPr>
            </w:pPr>
            <w:r>
              <w:rPr>
                <w:sz w:val="20"/>
                <w:szCs w:val="20"/>
                <w:lang w:eastAsia="ru-RU"/>
              </w:rPr>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280" w:hRule="atLeast"/>
          <w:cantSplit w:val="true"/>
        </w:trPr>
        <w:tc>
          <w:tcPr>
            <w:tcW w:w="27" w:type="dxa"/>
            <w:tcBorders/>
          </w:tcPr>
          <w:p>
            <w:pPr>
              <w:pStyle w:val="Normal"/>
              <w:spacing w:lineRule="auto" w:line="240" w:before="0" w:after="0"/>
              <w:rPr>
                <w:b/>
                <w:color w:val="244061"/>
                <w:sz w:val="22"/>
                <w:lang w:eastAsia="ru-RU"/>
              </w:rPr>
            </w:pPr>
            <w:r>
              <w:rPr/>
            </w:r>
          </w:p>
        </w:tc>
        <w:tc>
          <w:tcPr>
            <w:tcW w:w="4680" w:type="dxa"/>
            <w:gridSpan w:val="7"/>
            <w:vMerge w:val="restart"/>
            <w:tcBorders/>
          </w:tcPr>
          <w:p>
            <w:pPr>
              <w:pStyle w:val="Normal"/>
              <w:spacing w:lineRule="auto" w:line="240" w:before="0" w:after="0"/>
              <w:rPr>
                <w:b/>
                <w:color w:val="244061"/>
                <w:sz w:val="22"/>
                <w:lang w:eastAsia="ru-RU"/>
              </w:rPr>
            </w:pPr>
            <w:r>
              <w:rPr>
                <w:b/>
                <w:color w:val="244061"/>
                <w:sz w:val="22"/>
                <w:highlight w:val="yellow"/>
                <w:lang w:eastAsia="ru-RU"/>
              </w:rPr>
              <w:t>ОКЦ № 1 ГУ БАНКА РОССИИ ПО ЦФО//УФК ПО Г. МОСКВЕ г. Москва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57"/>
              <w:rPr>
                <w:sz w:val="20"/>
                <w:szCs w:val="20"/>
                <w:lang w:eastAsia="ru-RU"/>
              </w:rPr>
            </w:pPr>
            <w:r>
              <w:rPr>
                <w:sz w:val="20"/>
                <w:szCs w:val="20"/>
                <w:lang w:eastAsia="ru-RU"/>
              </w:rPr>
              <w:t>БИК</w:t>
            </w:r>
          </w:p>
        </w:tc>
        <w:tc>
          <w:tcPr>
            <w:tcW w:w="2978" w:type="dxa"/>
            <w:gridSpan w:val="7"/>
            <w:tcBorders/>
            <w:vAlign w:val="center"/>
          </w:tcPr>
          <w:p>
            <w:pPr>
              <w:pStyle w:val="Normal"/>
              <w:spacing w:lineRule="auto" w:line="240" w:before="0" w:after="0"/>
              <w:ind w:left="57"/>
              <w:rPr>
                <w:b/>
                <w:color w:val="244061"/>
                <w:sz w:val="22"/>
                <w:lang w:eastAsia="ru-RU"/>
              </w:rPr>
            </w:pPr>
            <w:r>
              <w:rPr>
                <w:b/>
                <w:color w:val="244061"/>
                <w:sz w:val="22"/>
                <w:lang w:eastAsia="ru-RU"/>
              </w:rPr>
              <w:t>004525988</w:t>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293" w:hRule="atLeast"/>
          <w:cantSplit w:val="true"/>
        </w:trPr>
        <w:tc>
          <w:tcPr>
            <w:tcW w:w="27" w:type="dxa"/>
            <w:tcBorders/>
          </w:tcPr>
          <w:p>
            <w:pPr>
              <w:pStyle w:val="Normal"/>
              <w:spacing w:lineRule="auto" w:line="240" w:before="0" w:after="0"/>
              <w:rPr>
                <w:sz w:val="20"/>
                <w:szCs w:val="20"/>
                <w:lang w:eastAsia="ru-RU"/>
              </w:rPr>
            </w:pPr>
            <w:r>
              <w:rPr>
                <w:sz w:val="20"/>
                <w:szCs w:val="20"/>
                <w:lang w:eastAsia="ru-RU"/>
              </w:rPr>
            </w:r>
          </w:p>
        </w:tc>
        <w:tc>
          <w:tcPr>
            <w:tcW w:w="4680" w:type="dxa"/>
            <w:gridSpan w:val="7"/>
            <w:vMerge w:val="continue"/>
            <w:tcBorders/>
          </w:tcPr>
          <w:p>
            <w:pPr>
              <w:pStyle w:val="Normal"/>
              <w:spacing w:lineRule="auto" w:line="240" w:before="0" w:after="0"/>
              <w:rPr>
                <w:sz w:val="20"/>
                <w:szCs w:val="20"/>
                <w:lang w:eastAsia="ru-RU"/>
              </w:rPr>
            </w:pPr>
            <w:r>
              <w:rPr>
                <w:sz w:val="20"/>
                <w:szCs w:val="20"/>
                <w:lang w:eastAsia="ru-RU"/>
              </w:rPr>
            </w:r>
          </w:p>
        </w:tc>
        <w:tc>
          <w:tcPr>
            <w:tcW w:w="850" w:type="dxa"/>
            <w:vMerge w:val="restart"/>
            <w:tcBorders>
              <w:top w:val="single" w:sz="4" w:space="0" w:color="000000"/>
              <w:left w:val="single" w:sz="4" w:space="0" w:color="000000"/>
              <w:right w:val="single" w:sz="4" w:space="0" w:color="000000"/>
            </w:tcBorders>
          </w:tcPr>
          <w:p>
            <w:pPr>
              <w:pStyle w:val="Normal"/>
              <w:spacing w:lineRule="auto" w:line="240" w:before="0" w:after="0"/>
              <w:ind w:left="57"/>
              <w:rPr>
                <w:sz w:val="20"/>
                <w:szCs w:val="20"/>
                <w:lang w:eastAsia="ru-RU"/>
              </w:rPr>
            </w:pPr>
            <w:r>
              <w:rPr>
                <w:sz w:val="20"/>
                <w:szCs w:val="20"/>
                <w:lang w:eastAsia="ru-RU"/>
              </w:rPr>
              <w:t>Сч. №</w:t>
            </w:r>
          </w:p>
        </w:tc>
        <w:tc>
          <w:tcPr>
            <w:tcW w:w="2978" w:type="dxa"/>
            <w:gridSpan w:val="7"/>
            <w:vMerge w:val="restart"/>
            <w:tcBorders/>
          </w:tcPr>
          <w:p>
            <w:pPr>
              <w:pStyle w:val="Normal"/>
              <w:spacing w:lineRule="auto" w:line="240" w:before="0" w:after="0"/>
              <w:ind w:left="57"/>
              <w:rPr>
                <w:sz w:val="20"/>
                <w:szCs w:val="20"/>
                <w:lang w:eastAsia="ru-RU"/>
              </w:rPr>
            </w:pPr>
            <w:r>
              <w:rPr>
                <w:b/>
                <w:color w:val="244061"/>
                <w:sz w:val="22"/>
                <w:lang w:eastAsia="ru-RU"/>
              </w:rPr>
              <w:t>40102810545370000003</w:t>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159" w:hRule="atLeast"/>
          <w:cantSplit w:val="true"/>
        </w:trPr>
        <w:tc>
          <w:tcPr>
            <w:tcW w:w="27" w:type="dxa"/>
            <w:tcBorders/>
          </w:tcPr>
          <w:p>
            <w:pPr>
              <w:pStyle w:val="Normal"/>
              <w:spacing w:lineRule="auto" w:line="240" w:before="0" w:after="0"/>
              <w:rPr>
                <w:sz w:val="20"/>
                <w:szCs w:val="20"/>
                <w:lang w:eastAsia="ru-RU"/>
              </w:rPr>
            </w:pPr>
            <w:r>
              <w:rPr/>
            </w:r>
          </w:p>
        </w:tc>
        <w:tc>
          <w:tcPr>
            <w:tcW w:w="4680" w:type="dxa"/>
            <w:gridSpan w:val="7"/>
            <w:tcBorders/>
            <w:vAlign w:val="bottom"/>
          </w:tcPr>
          <w:p>
            <w:pPr>
              <w:pStyle w:val="Normal"/>
              <w:spacing w:lineRule="auto" w:line="240" w:before="0" w:after="0"/>
              <w:rPr>
                <w:sz w:val="20"/>
                <w:szCs w:val="20"/>
                <w:lang w:eastAsia="ru-RU"/>
              </w:rPr>
            </w:pPr>
            <w:r>
              <w:rPr>
                <w:sz w:val="20"/>
                <w:szCs w:val="20"/>
                <w:lang w:eastAsia="ru-RU"/>
              </w:rPr>
              <w:t>Банк получателя</w:t>
            </w:r>
          </w:p>
        </w:tc>
        <w:tc>
          <w:tcPr>
            <w:tcW w:w="850" w:type="dxa"/>
            <w:vMerge w:val="continue"/>
            <w:tcBorders>
              <w:left w:val="single" w:sz="4" w:space="0" w:color="000000"/>
              <w:right w:val="single" w:sz="4" w:space="0" w:color="000000"/>
            </w:tcBorders>
          </w:tcPr>
          <w:p>
            <w:pPr>
              <w:pStyle w:val="Normal"/>
              <w:spacing w:lineRule="auto" w:line="240" w:before="0" w:after="0"/>
              <w:ind w:left="57"/>
              <w:rPr>
                <w:sz w:val="20"/>
                <w:szCs w:val="20"/>
                <w:lang w:eastAsia="ru-RU"/>
              </w:rPr>
            </w:pPr>
            <w:r>
              <w:rPr>
                <w:sz w:val="20"/>
                <w:szCs w:val="20"/>
                <w:lang w:eastAsia="ru-RU"/>
              </w:rPr>
            </w:r>
          </w:p>
        </w:tc>
        <w:tc>
          <w:tcPr>
            <w:tcW w:w="2978" w:type="dxa"/>
            <w:gridSpan w:val="7"/>
            <w:vMerge w:val="continue"/>
            <w:tcBorders/>
          </w:tcPr>
          <w:p>
            <w:pPr>
              <w:pStyle w:val="Normal"/>
              <w:spacing w:lineRule="auto" w:line="240" w:before="0" w:after="0"/>
              <w:ind w:left="57"/>
              <w:rPr>
                <w:sz w:val="20"/>
                <w:szCs w:val="20"/>
                <w:lang w:eastAsia="ru-RU"/>
              </w:rPr>
            </w:pPr>
            <w:r>
              <w:rPr>
                <w:sz w:val="20"/>
                <w:szCs w:val="20"/>
                <w:lang w:eastAsia="ru-RU"/>
              </w:rPr>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260" w:hRule="atLeast"/>
          <w:cantSplit w:val="true"/>
        </w:trPr>
        <w:tc>
          <w:tcPr>
            <w:tcW w:w="27" w:type="dxa"/>
            <w:tcBorders/>
          </w:tcPr>
          <w:p>
            <w:pPr>
              <w:pStyle w:val="Normal"/>
              <w:spacing w:lineRule="auto" w:line="240" w:before="0" w:after="0"/>
              <w:rPr>
                <w:sz w:val="20"/>
                <w:szCs w:val="20"/>
                <w:lang w:eastAsia="ru-RU"/>
              </w:rPr>
            </w:pPr>
            <w:r>
              <w:rPr/>
            </w:r>
          </w:p>
        </w:tc>
        <w:tc>
          <w:tcPr>
            <w:tcW w:w="2411" w:type="dxa"/>
            <w:gridSpan w:val="3"/>
            <w:tcBorders>
              <w:top w:val="single" w:sz="4" w:space="0" w:color="000000"/>
              <w:bottom w:val="single" w:sz="4" w:space="0" w:color="000000"/>
              <w:right w:val="single" w:sz="4" w:space="0" w:color="000000"/>
            </w:tcBorders>
            <w:vAlign w:val="center"/>
          </w:tcPr>
          <w:p>
            <w:pPr>
              <w:pStyle w:val="Normal"/>
              <w:spacing w:lineRule="auto" w:line="240" w:before="0" w:after="0"/>
              <w:rPr>
                <w:sz w:val="20"/>
                <w:szCs w:val="20"/>
                <w:lang w:eastAsia="ru-RU"/>
              </w:rPr>
            </w:pPr>
            <w:r>
              <w:rPr>
                <w:sz w:val="20"/>
                <w:szCs w:val="20"/>
                <w:lang w:eastAsia="ru-RU"/>
              </w:rPr>
              <w:t xml:space="preserve">ИНН  </w:t>
            </w:r>
            <w:r>
              <w:rPr>
                <w:b/>
                <w:color w:val="244061"/>
                <w:sz w:val="22"/>
                <w:lang w:eastAsia="ru-RU"/>
              </w:rPr>
              <w:t>7705846236</w:t>
            </w:r>
          </w:p>
        </w:tc>
        <w:tc>
          <w:tcPr>
            <w:tcW w:w="2269" w:type="dxa"/>
            <w:gridSpan w:val="4"/>
            <w:tcBorders>
              <w:top w:val="single" w:sz="4" w:space="0" w:color="000000"/>
              <w:left w:val="single" w:sz="4" w:space="0" w:color="000000"/>
              <w:bottom w:val="single" w:sz="4" w:space="0" w:color="000000"/>
            </w:tcBorders>
            <w:vAlign w:val="center"/>
          </w:tcPr>
          <w:p>
            <w:pPr>
              <w:pStyle w:val="Normal"/>
              <w:spacing w:lineRule="auto" w:line="240" w:before="0" w:after="0"/>
              <w:ind w:left="57"/>
              <w:rPr>
                <w:sz w:val="20"/>
                <w:szCs w:val="20"/>
                <w:lang w:eastAsia="ru-RU"/>
              </w:rPr>
            </w:pPr>
            <w:r>
              <w:rPr>
                <w:sz w:val="20"/>
                <w:szCs w:val="20"/>
                <w:lang w:eastAsia="ru-RU"/>
              </w:rPr>
              <w:t xml:space="preserve">КПП  </w:t>
            </w:r>
            <w:r>
              <w:rPr>
                <w:b/>
                <w:color w:val="244061"/>
                <w:sz w:val="22"/>
                <w:lang w:eastAsia="ru-RU"/>
              </w:rPr>
              <w:t>770501001</w:t>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Pr>
                <w:sz w:val="20"/>
                <w:szCs w:val="20"/>
                <w:lang w:eastAsia="ru-RU"/>
              </w:rPr>
            </w:pPr>
            <w:r>
              <w:rPr>
                <w:sz w:val="20"/>
                <w:szCs w:val="20"/>
                <w:lang w:eastAsia="ru-RU"/>
              </w:rPr>
              <w:t>Сч. №</w:t>
            </w:r>
          </w:p>
        </w:tc>
        <w:tc>
          <w:tcPr>
            <w:tcW w:w="2978" w:type="dxa"/>
            <w:gridSpan w:val="7"/>
            <w:vMerge w:val="restart"/>
            <w:tcBorders/>
          </w:tcPr>
          <w:p>
            <w:pPr>
              <w:pStyle w:val="Normal"/>
              <w:spacing w:lineRule="auto" w:line="240" w:before="0" w:after="0"/>
              <w:ind w:left="57"/>
              <w:rPr>
                <w:b/>
                <w:color w:val="244061"/>
                <w:sz w:val="22"/>
                <w:lang w:eastAsia="ru-RU"/>
              </w:rPr>
            </w:pPr>
            <w:r>
              <mc:AlternateContent>
                <mc:Choice Requires="wps">
                  <w:drawing>
                    <wp:anchor behindDoc="0" distT="10160" distB="5715" distL="1065530" distR="11430" simplePos="0" locked="0" layoutInCell="1" allowOverlap="1" relativeHeight="3">
                      <wp:simplePos x="0" y="0"/>
                      <wp:positionH relativeFrom="column">
                        <wp:posOffset>1665605</wp:posOffset>
                      </wp:positionH>
                      <wp:positionV relativeFrom="paragraph">
                        <wp:posOffset>48260</wp:posOffset>
                      </wp:positionV>
                      <wp:extent cx="1847215" cy="1450975"/>
                      <wp:effectExtent l="1056640" t="5715" r="5080" b="5080"/>
                      <wp:wrapNone/>
                      <wp:docPr id="2" name="AutoShape 2"/>
                      <a:graphic xmlns:a="http://schemas.openxmlformats.org/drawingml/2006/main">
                        <a:graphicData uri="http://schemas.microsoft.com/office/word/2010/wordprocessingShape">
                          <wps:wsp>
                            <wps:cNvSpPr/>
                            <wps:spPr>
                              <a:xfrm flipH="1">
                                <a:off x="0" y="0"/>
                                <a:ext cx="1847160" cy="1450800"/>
                              </a:xfrm>
                              <a:prstGeom prst="wedgeRoundRectCallout">
                                <a:avLst>
                                  <a:gd name="adj1" fmla="val 105583"/>
                                  <a:gd name="adj2" fmla="val 46731"/>
                                  <a:gd name="adj3" fmla="val 16667"/>
                                </a:avLst>
                              </a:prstGeom>
                              <a:solidFill>
                                <a:srgbClr val="ffffff"/>
                              </a:solidFill>
                              <a:ln w="9525">
                                <a:solidFill>
                                  <a:srgbClr val="000000"/>
                                </a:solidFill>
                                <a:miter/>
                              </a:ln>
                            </wps:spPr>
                            <wps:style>
                              <a:lnRef idx="0"/>
                              <a:fillRef idx="0"/>
                              <a:effectRef idx="0"/>
                              <a:fontRef idx="minor"/>
                            </wps:style>
                            <wps:txbx>
                              <w:txbxContent>
                                <w:p>
                                  <w:pPr>
                                    <w:pStyle w:val="Style14"/>
                                    <w:spacing w:lineRule="auto" w:line="240" w:before="0" w:after="0"/>
                                    <w:jc w:val="center"/>
                                    <w:rPr>
                                      <w:b/>
                                      <w:sz w:val="16"/>
                                      <w:szCs w:val="16"/>
                                    </w:rPr>
                                  </w:pPr>
                                  <w:r>
                                    <w:rPr>
                                      <w:b/>
                                      <w:sz w:val="16"/>
                                      <w:szCs w:val="16"/>
                                    </w:rPr>
                                    <w:t xml:space="preserve">В реквизите 108 </w:t>
                                  </w:r>
                                  <w:r>
                                    <w:rPr>
                                      <w:b/>
                                      <w:i/>
                                      <w:sz w:val="16"/>
                                      <w:szCs w:val="16"/>
                                      <w:u w:val="single"/>
                                    </w:rPr>
                                    <w:t>обязательно</w:t>
                                  </w:r>
                                  <w:r>
                                    <w:rPr>
                                      <w:b/>
                                      <w:sz w:val="16"/>
                                      <w:szCs w:val="16"/>
                                    </w:rPr>
                                    <w:t xml:space="preserve"> указывается </w:t>
                                  </w:r>
                                  <w:r>
                                    <w:rPr>
                                      <w:b/>
                                      <w:color w:val="FF0000"/>
                                      <w:sz w:val="16"/>
                                      <w:szCs w:val="16"/>
                                    </w:rPr>
                                    <w:t>идентификатор сведений о физическом лице</w:t>
                                  </w:r>
                                </w:p>
                                <w:p>
                                  <w:pPr>
                                    <w:pStyle w:val="Style14"/>
                                    <w:spacing w:lineRule="auto" w:line="240" w:before="0" w:after="0"/>
                                    <w:jc w:val="center"/>
                                    <w:rPr>
                                      <w:b/>
                                      <w:sz w:val="16"/>
                                      <w:szCs w:val="16"/>
                                    </w:rPr>
                                  </w:pPr>
                                  <w:r>
                                    <w:rPr>
                                      <w:b/>
                                      <w:sz w:val="16"/>
                                      <w:szCs w:val="16"/>
                                    </w:rPr>
                                    <w:t xml:space="preserve">– </w:t>
                                  </w:r>
                                  <w:r>
                                    <w:rPr>
                                      <w:b/>
                                      <w:i/>
                                      <w:color w:val="FF0000"/>
                                      <w:sz w:val="16"/>
                                      <w:szCs w:val="16"/>
                                    </w:rPr>
                                    <w:t>СНИЛС</w:t>
                                  </w:r>
                                  <w:r>
                                    <w:rPr>
                                      <w:b/>
                                      <w:sz w:val="16"/>
                                      <w:szCs w:val="16"/>
                                    </w:rPr>
                                    <w:t xml:space="preserve"> (при оплате физическими лицами).</w:t>
                                  </w:r>
                                </w:p>
                                <w:p>
                                  <w:pPr>
                                    <w:pStyle w:val="Style14"/>
                                    <w:spacing w:lineRule="atLeast" w:line="20" w:before="0" w:after="0"/>
                                    <w:jc w:val="center"/>
                                    <w:rPr>
                                      <w:sz w:val="16"/>
                                      <w:szCs w:val="16"/>
                                    </w:rPr>
                                  </w:pPr>
                                  <w:r>
                                    <w:rPr>
                                      <w:b/>
                                      <w:sz w:val="16"/>
                                      <w:szCs w:val="16"/>
                                    </w:rPr>
                                    <w:t>Для разделения двузначного значения типа идентификатора («14» - СНИЛС) используется знак «;». После знака «;» указывается номер СНИЛС физического лица.</w:t>
                                  </w:r>
                                </w:p>
                              </w:txbxContent>
                            </wps:txbx>
                            <wps:bodyPr anchor="t" upright="1">
                              <a:noAutofit/>
                            </wps:bodyPr>
                          </wps:wsp>
                        </a:graphicData>
                      </a:graphic>
                    </wp:anchor>
                  </w:drawing>
                </mc:Choice>
                <mc:Fallback>
                  <w:pict>
                    <v:shapetype id="_x0000_t17" coordsize="21600,21600" o:spt="17" adj="3600,13500,-4500" path="m0@31qy@37@38l@9,l@18@26l@10,l@32,qx@39@37l21600@13l@20@28l21600@14l21600@33qy@40@41l@10,21600l@22@30l@9,21600l@31,21600qx@38@40l0@14l@16@24l0@13xe">
                      <v:stroke joinstyle="miter"/>
                      <v:formulas>
                        <v:f eqn="val #2"/>
                        <v:f eqn="val #1"/>
                        <v:f eqn="sum 10800 @0 0"/>
                        <v:f eqn="sum 10800 @1 0"/>
                        <v:f eqn="abs @1"/>
                        <v:f eqn="abs @0"/>
                        <v:f eqn="sum @4 0 @5"/>
                        <v:f eqn="if @0 7 2"/>
                        <v:f eqn="if @0 10 5"/>
                        <v:f eqn="prod 5400 @7 3"/>
                        <v:f eqn="prod 5400 @8 3"/>
                        <v:f eqn="if @1 7 2"/>
                        <v:f eqn="if @1 10 5"/>
                        <v:f eqn="prod 5400 @11 3"/>
                        <v:f eqn="prod 5400 @12 3"/>
                        <v:f eqn="if @0 0 @2"/>
                        <v:f eqn="if @6 0 @15"/>
                        <v:f eqn="if @1 @9 @2"/>
                        <v:f eqn="if @6 @17 @9"/>
                        <v:f eqn="if @0 @2 width"/>
                        <v:f eqn="if @6 width @19"/>
                        <v:f eqn="if @1 @2 @9"/>
                        <v:f eqn="if @6 @21 @9"/>
                        <v:f eqn="if @0 @13 @3"/>
                        <v:f eqn="if @6 @13 @23"/>
                        <v:f eqn="if @1 0 @3"/>
                        <v:f eqn="if @6 @25 0"/>
                        <v:f eqn="if @0 @3 @13"/>
                        <v:f eqn="if @6 @13 @27"/>
                        <v:f eqn="if @1 @3 height"/>
                        <v:f eqn="if @6 @29 height"/>
                        <v:f eqn="val #0"/>
                        <v:f eqn="sum width 0 @31"/>
                        <v:f eqn="sum height 0 @31"/>
                        <v:f eqn="prod @31 2929 10000"/>
                        <v:f eqn="sum width 0 @34"/>
                        <v:f eqn="sum height 0 @34"/>
                        <v:f eqn="sum @31 0 0"/>
                        <v:f eqn="sum 0 @31 @31"/>
                        <v:f eqn="sum @31 @32 0"/>
                        <v:f eqn="sum 0 21600 @31"/>
                        <v:f eqn="sum @31 @33 0"/>
                      </v:formulas>
                      <v:path gradientshapeok="t" o:connecttype="rect" textboxrect="@34,@34,@35,@36"/>
                      <v:handles>
                        <v:h position="@2,@3"/>
                      </v:handles>
                    </v:shapetype>
                    <v:shape id="shape_0" ID="AutoShape 2" path="l-2147483603,-2147483603l-2147483594,-2147483593l-2147483630,0l-2147483618,-2147483610l-2147483628,0l-2147483602,0l-2147483603,-2147483603l-2147483592,-2147483591l-2147483595,-2147483624l-2147483616,-2147483608l-2147483595,-2147483622l-2147483595,-2147483601l-2147483603,-2147483603l-2147483590,-2147483589l-2147483628,-2147483596l-2147483614,-2147483606l-2147483630,-2147483596l-2147483603,-2147483596l-2147483603,-2147483603xe" fillcolor="white" stroked="t" o:allowincell="f" style="position:absolute;margin-left:131.15pt;margin-top:3.8pt;width:145.4pt;height:114.2pt;flip:x;mso-wrap-style:square;v-text-anchor:top" type="_x0000_t17">
                      <v:fill o:detectmouseclick="t" type="solid" color2="black"/>
                      <v:stroke color="black" weight="9360" joinstyle="miter" endcap="flat"/>
                      <v:textbox>
                        <w:txbxContent>
                          <w:p>
                            <w:pPr>
                              <w:pStyle w:val="Style14"/>
                              <w:spacing w:lineRule="auto" w:line="240" w:before="0" w:after="0"/>
                              <w:jc w:val="center"/>
                              <w:rPr>
                                <w:b/>
                                <w:sz w:val="16"/>
                                <w:szCs w:val="16"/>
                              </w:rPr>
                            </w:pPr>
                            <w:r>
                              <w:rPr>
                                <w:b/>
                                <w:sz w:val="16"/>
                                <w:szCs w:val="16"/>
                              </w:rPr>
                              <w:t xml:space="preserve">В реквизите 108 </w:t>
                            </w:r>
                            <w:r>
                              <w:rPr>
                                <w:b/>
                                <w:i/>
                                <w:sz w:val="16"/>
                                <w:szCs w:val="16"/>
                                <w:u w:val="single"/>
                              </w:rPr>
                              <w:t>обязательно</w:t>
                            </w:r>
                            <w:r>
                              <w:rPr>
                                <w:b/>
                                <w:sz w:val="16"/>
                                <w:szCs w:val="16"/>
                              </w:rPr>
                              <w:t xml:space="preserve"> указывается </w:t>
                            </w:r>
                            <w:r>
                              <w:rPr>
                                <w:b/>
                                <w:color w:val="FF0000"/>
                                <w:sz w:val="16"/>
                                <w:szCs w:val="16"/>
                              </w:rPr>
                              <w:t>идентификатор сведений о физическом лице</w:t>
                            </w:r>
                          </w:p>
                          <w:p>
                            <w:pPr>
                              <w:pStyle w:val="Style14"/>
                              <w:spacing w:lineRule="auto" w:line="240" w:before="0" w:after="0"/>
                              <w:jc w:val="center"/>
                              <w:rPr>
                                <w:b/>
                                <w:sz w:val="16"/>
                                <w:szCs w:val="16"/>
                              </w:rPr>
                            </w:pPr>
                            <w:r>
                              <w:rPr>
                                <w:b/>
                                <w:sz w:val="16"/>
                                <w:szCs w:val="16"/>
                              </w:rPr>
                              <w:t xml:space="preserve">– </w:t>
                            </w:r>
                            <w:r>
                              <w:rPr>
                                <w:b/>
                                <w:i/>
                                <w:color w:val="FF0000"/>
                                <w:sz w:val="16"/>
                                <w:szCs w:val="16"/>
                              </w:rPr>
                              <w:t>СНИЛС</w:t>
                            </w:r>
                            <w:r>
                              <w:rPr>
                                <w:b/>
                                <w:sz w:val="16"/>
                                <w:szCs w:val="16"/>
                              </w:rPr>
                              <w:t xml:space="preserve"> (при оплате физическими лицами).</w:t>
                            </w:r>
                          </w:p>
                          <w:p>
                            <w:pPr>
                              <w:pStyle w:val="Style14"/>
                              <w:spacing w:lineRule="atLeast" w:line="20" w:before="0" w:after="0"/>
                              <w:jc w:val="center"/>
                              <w:rPr>
                                <w:sz w:val="16"/>
                                <w:szCs w:val="16"/>
                              </w:rPr>
                            </w:pPr>
                            <w:r>
                              <w:rPr>
                                <w:b/>
                                <w:sz w:val="16"/>
                                <w:szCs w:val="16"/>
                              </w:rPr>
                              <w:t>Для разделения двузначного значения типа идентификатора («14» - СНИЛС) используется знак «;». После знака «;» указывается номер СНИЛС физического лица.</w:t>
                            </w:r>
                          </w:p>
                        </w:txbxContent>
                      </v:textbox>
                      <w10:wrap type="none"/>
                    </v:shape>
                  </w:pict>
                </mc:Fallback>
              </mc:AlternateContent>
            </w:r>
            <w:r>
              <w:rPr>
                <w:b/>
                <w:color w:val="244061"/>
                <w:sz w:val="22"/>
                <w:lang w:eastAsia="ru-RU"/>
              </w:rPr>
              <w:t>03100643000000017300</w:t>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500" w:hRule="atLeast"/>
          <w:cantSplit w:val="true"/>
        </w:trPr>
        <w:tc>
          <w:tcPr>
            <w:tcW w:w="27" w:type="dxa"/>
            <w:tcBorders/>
          </w:tcPr>
          <w:p>
            <w:pPr>
              <w:pStyle w:val="Normal"/>
              <w:spacing w:lineRule="auto" w:line="240" w:before="0" w:after="0"/>
              <w:rPr>
                <w:b/>
                <w:color w:val="244061"/>
                <w:sz w:val="22"/>
                <w:lang w:eastAsia="ru-RU"/>
              </w:rPr>
            </w:pPr>
            <w:r>
              <w:rPr/>
            </w:r>
          </w:p>
        </w:tc>
        <w:tc>
          <w:tcPr>
            <w:tcW w:w="4680" w:type="dxa"/>
            <w:gridSpan w:val="7"/>
            <w:vMerge w:val="restart"/>
            <w:tcBorders/>
          </w:tcPr>
          <w:p>
            <w:pPr>
              <w:pStyle w:val="Normal"/>
              <w:spacing w:lineRule="auto" w:line="240" w:before="0" w:after="0"/>
              <w:rPr>
                <w:b/>
                <w:color w:val="244061"/>
                <w:sz w:val="22"/>
                <w:lang w:eastAsia="ru-RU"/>
              </w:rPr>
            </w:pPr>
            <w:r>
              <w:rPr>
                <w:b/>
                <w:color w:val="244061"/>
                <w:sz w:val="22"/>
                <w:lang w:eastAsia="ru-RU"/>
              </w:rPr>
              <w:t>Управление Федерального казначейства</w:t>
            </w:r>
          </w:p>
          <w:p>
            <w:pPr>
              <w:pStyle w:val="Normal"/>
              <w:spacing w:lineRule="auto" w:line="240" w:before="0" w:after="0"/>
              <w:rPr>
                <w:b/>
                <w:color w:val="244061"/>
                <w:sz w:val="22"/>
                <w:lang w:eastAsia="ru-RU"/>
              </w:rPr>
            </w:pPr>
            <w:r>
              <w:rPr>
                <w:b/>
                <w:color w:val="244061"/>
                <w:sz w:val="22"/>
                <w:lang w:eastAsia="ru-RU"/>
              </w:rPr>
              <w:t>по г. Москве (для Роскомнадзора)</w:t>
            </w:r>
          </w:p>
        </w:tc>
        <w:tc>
          <w:tcPr>
            <w:tcW w:w="850" w:type="dxa"/>
            <w:vMerge w:val="continue"/>
            <w:tcBorders>
              <w:left w:val="single" w:sz="4" w:space="0" w:color="000000"/>
              <w:bottom w:val="single" w:sz="4" w:space="0" w:color="000000"/>
              <w:right w:val="single" w:sz="4" w:space="0" w:color="000000"/>
            </w:tcBorders>
          </w:tcPr>
          <w:p>
            <w:pPr>
              <w:pStyle w:val="Normal"/>
              <w:spacing w:lineRule="auto" w:line="240" w:before="0" w:after="0"/>
              <w:ind w:left="57"/>
              <w:rPr>
                <w:sz w:val="20"/>
                <w:szCs w:val="20"/>
                <w:lang w:eastAsia="ru-RU"/>
              </w:rPr>
            </w:pPr>
            <w:r>
              <w:rPr>
                <w:sz w:val="20"/>
                <w:szCs w:val="20"/>
                <w:lang w:eastAsia="ru-RU"/>
              </w:rPr>
            </w:r>
          </w:p>
        </w:tc>
        <w:tc>
          <w:tcPr>
            <w:tcW w:w="2978" w:type="dxa"/>
            <w:gridSpan w:val="7"/>
            <w:vMerge w:val="continue"/>
            <w:tcBorders/>
          </w:tcPr>
          <w:p>
            <w:pPr>
              <w:pStyle w:val="Normal"/>
              <w:spacing w:lineRule="auto" w:line="240" w:before="0" w:after="0"/>
              <w:jc w:val="center"/>
              <w:rPr>
                <w:sz w:val="20"/>
                <w:szCs w:val="20"/>
                <w:lang w:eastAsia="ru-RU"/>
              </w:rPr>
            </w:pPr>
            <w:r>
              <w:rPr>
                <w:sz w:val="20"/>
                <w:szCs w:val="20"/>
                <w:lang w:eastAsia="ru-RU"/>
              </w:rPr>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422" w:hRule="atLeast"/>
          <w:cantSplit w:val="true"/>
        </w:trPr>
        <w:tc>
          <w:tcPr>
            <w:tcW w:w="27" w:type="dxa"/>
            <w:tcBorders/>
          </w:tcPr>
          <w:p>
            <w:pPr>
              <w:pStyle w:val="Normal"/>
              <w:spacing w:lineRule="auto" w:line="240" w:before="0" w:after="0"/>
              <w:rPr>
                <w:sz w:val="20"/>
                <w:szCs w:val="20"/>
                <w:lang w:eastAsia="ru-RU"/>
              </w:rPr>
            </w:pPr>
            <w:r>
              <w:rPr>
                <w:sz w:val="20"/>
                <w:szCs w:val="20"/>
                <w:lang w:eastAsia="ru-RU"/>
              </w:rPr>
            </w:r>
          </w:p>
        </w:tc>
        <w:tc>
          <w:tcPr>
            <w:tcW w:w="4680" w:type="dxa"/>
            <w:gridSpan w:val="7"/>
            <w:vMerge w:val="continue"/>
            <w:tcBorders/>
            <w:vAlign w:val="bottom"/>
          </w:tcPr>
          <w:p>
            <w:pPr>
              <w:pStyle w:val="Normal"/>
              <w:spacing w:lineRule="auto" w:line="240" w:before="0" w:after="0"/>
              <w:rPr>
                <w:sz w:val="20"/>
                <w:szCs w:val="20"/>
                <w:lang w:eastAsia="ru-RU"/>
              </w:rPr>
            </w:pPr>
            <w:r>
              <w:rPr>
                <w:sz w:val="20"/>
                <w:szCs w:val="20"/>
                <w:lang w:eastAsia="ru-RU"/>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57"/>
              <w:rPr>
                <w:sz w:val="20"/>
                <w:szCs w:val="20"/>
                <w:lang w:eastAsia="ru-RU"/>
              </w:rPr>
            </w:pPr>
            <w:r>
              <w:rPr>
                <w:sz w:val="20"/>
                <w:szCs w:val="20"/>
                <w:lang w:eastAsia="ru-RU"/>
              </w:rPr>
              <w:t>Вид оп.</w:t>
            </w:r>
          </w:p>
        </w:tc>
        <w:tc>
          <w:tcPr>
            <w:tcW w:w="851" w:type="dxa"/>
            <w:gridSpan w:val="2"/>
            <w:tcBorders>
              <w:top w:val="single" w:sz="4" w:space="0" w:color="000000"/>
              <w:right w:val="single" w:sz="4" w:space="0" w:color="000000"/>
            </w:tcBorders>
            <w:vAlign w:val="center"/>
          </w:tcPr>
          <w:p>
            <w:pPr>
              <w:pStyle w:val="Normal"/>
              <w:spacing w:lineRule="auto" w:line="240" w:before="0" w:after="0"/>
              <w:ind w:left="57"/>
              <w:rPr>
                <w:sz w:val="20"/>
                <w:szCs w:val="20"/>
                <w:lang w:eastAsia="ru-RU"/>
              </w:rPr>
            </w:pPr>
            <w:r>
              <w:rPr>
                <w:sz w:val="20"/>
                <w:szCs w:val="20"/>
                <w:lang w:eastAsia="ru-RU"/>
              </w:rPr>
            </w:r>
          </w:p>
        </w:tc>
        <w:tc>
          <w:tcPr>
            <w:tcW w:w="709" w:type="dxa"/>
            <w:gridSpan w:val="2"/>
            <w:tcBorders>
              <w:top w:val="single" w:sz="4" w:space="0" w:color="000000"/>
              <w:bottom w:val="single" w:sz="4" w:space="0" w:color="000000"/>
              <w:right w:val="single" w:sz="4" w:space="0" w:color="000000"/>
            </w:tcBorders>
            <w:vAlign w:val="center"/>
          </w:tcPr>
          <w:p>
            <w:pPr>
              <w:pStyle w:val="Normal"/>
              <w:spacing w:lineRule="auto" w:line="240" w:before="0" w:after="0"/>
              <w:ind w:left="57"/>
              <w:rPr>
                <w:sz w:val="20"/>
                <w:szCs w:val="20"/>
                <w:lang w:eastAsia="ru-RU"/>
              </w:rPr>
            </w:pPr>
            <w:r>
              <w:rPr>
                <w:sz w:val="20"/>
                <w:szCs w:val="20"/>
                <w:lang w:eastAsia="ru-RU"/>
              </w:rPr>
              <w:t>Срок плат.</w:t>
            </w:r>
          </w:p>
        </w:tc>
        <w:tc>
          <w:tcPr>
            <w:tcW w:w="1418" w:type="dxa"/>
            <w:gridSpan w:val="3"/>
            <w:tcBorders>
              <w:top w:val="single" w:sz="4" w:space="0" w:color="000000"/>
            </w:tcBorders>
            <w:vAlign w:val="center"/>
          </w:tcPr>
          <w:p>
            <w:pPr>
              <w:pStyle w:val="Normal"/>
              <w:spacing w:lineRule="auto" w:line="240" w:before="0" w:after="0"/>
              <w:ind w:left="57"/>
              <w:rPr>
                <w:sz w:val="20"/>
                <w:szCs w:val="20"/>
                <w:lang w:eastAsia="ru-RU"/>
              </w:rPr>
            </w:pPr>
            <w:r>
              <w:rPr>
                <w:sz w:val="20"/>
                <w:szCs w:val="20"/>
                <w:lang w:eastAsia="ru-RU"/>
              </w:rPr>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270" w:hRule="atLeast"/>
          <w:cantSplit w:val="true"/>
        </w:trPr>
        <w:tc>
          <w:tcPr>
            <w:tcW w:w="27" w:type="dxa"/>
            <w:tcBorders/>
          </w:tcPr>
          <w:p>
            <w:pPr>
              <w:pStyle w:val="Normal"/>
              <w:spacing w:lineRule="auto" w:line="240" w:before="0" w:after="0"/>
              <w:rPr>
                <w:sz w:val="20"/>
                <w:szCs w:val="20"/>
                <w:lang w:eastAsia="ru-RU"/>
              </w:rPr>
            </w:pPr>
            <w:r>
              <w:rPr>
                <w:sz w:val="20"/>
                <w:szCs w:val="20"/>
                <w:lang w:eastAsia="ru-RU"/>
              </w:rPr>
            </w:r>
          </w:p>
        </w:tc>
        <w:tc>
          <w:tcPr>
            <w:tcW w:w="4680" w:type="dxa"/>
            <w:gridSpan w:val="7"/>
            <w:vMerge w:val="continue"/>
            <w:tcBorders/>
            <w:vAlign w:val="bottom"/>
          </w:tcPr>
          <w:p>
            <w:pPr>
              <w:pStyle w:val="Normal"/>
              <w:spacing w:lineRule="auto" w:line="240" w:before="0" w:after="0"/>
              <w:rPr>
                <w:sz w:val="20"/>
                <w:szCs w:val="20"/>
                <w:lang w:eastAsia="ru-RU"/>
              </w:rPr>
            </w:pPr>
            <w:r>
              <w:rPr>
                <w:sz w:val="20"/>
                <w:szCs w:val="20"/>
                <w:lang w:eastAsia="ru-RU"/>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57"/>
              <w:rPr>
                <w:sz w:val="20"/>
                <w:szCs w:val="20"/>
                <w:lang w:eastAsia="ru-RU"/>
              </w:rPr>
            </w:pPr>
            <w:r>
              <w:rPr>
                <w:sz w:val="20"/>
                <w:szCs w:val="20"/>
                <w:lang w:eastAsia="ru-RU"/>
              </w:rPr>
              <w:t>Наз. пл.</w:t>
            </w:r>
          </w:p>
        </w:tc>
        <w:tc>
          <w:tcPr>
            <w:tcW w:w="851" w:type="dxa"/>
            <w:gridSpan w:val="2"/>
            <w:tcBorders>
              <w:right w:val="single" w:sz="4" w:space="0" w:color="000000"/>
            </w:tcBorders>
            <w:vAlign w:val="center"/>
          </w:tcPr>
          <w:p>
            <w:pPr>
              <w:pStyle w:val="Normal"/>
              <w:spacing w:lineRule="auto" w:line="240" w:before="0" w:after="0"/>
              <w:ind w:left="57"/>
              <w:rPr>
                <w:sz w:val="20"/>
                <w:szCs w:val="20"/>
                <w:lang w:eastAsia="ru-RU"/>
              </w:rPr>
            </w:pPr>
            <w:r>
              <w:rPr>
                <w:sz w:val="20"/>
                <w:szCs w:val="20"/>
                <w:lang w:eastAsia="ru-RU"/>
              </w:rPr>
            </w:r>
          </w:p>
        </w:tc>
        <w:tc>
          <w:tcPr>
            <w:tcW w:w="709" w:type="dxa"/>
            <w:gridSpan w:val="2"/>
            <w:tcBorders>
              <w:top w:val="single" w:sz="4" w:space="0" w:color="000000"/>
              <w:bottom w:val="single" w:sz="4" w:space="0" w:color="000000"/>
              <w:right w:val="single" w:sz="4" w:space="0" w:color="000000"/>
            </w:tcBorders>
            <w:vAlign w:val="center"/>
          </w:tcPr>
          <w:p>
            <w:pPr>
              <w:pStyle w:val="Normal"/>
              <w:spacing w:lineRule="auto" w:line="240" w:before="0" w:after="0"/>
              <w:ind w:left="57"/>
              <w:rPr>
                <w:sz w:val="20"/>
                <w:szCs w:val="20"/>
                <w:lang w:eastAsia="ru-RU"/>
              </w:rPr>
            </w:pPr>
            <w:r>
              <w:rPr>
                <w:sz w:val="20"/>
                <w:szCs w:val="20"/>
                <w:lang w:eastAsia="ru-RU"/>
              </w:rPr>
              <w:t>Очер. плат.</w:t>
            </w:r>
          </w:p>
        </w:tc>
        <w:tc>
          <w:tcPr>
            <w:tcW w:w="1418" w:type="dxa"/>
            <w:gridSpan w:val="3"/>
            <w:tcBorders/>
            <w:vAlign w:val="center"/>
          </w:tcPr>
          <w:p>
            <w:pPr>
              <w:pStyle w:val="Normal"/>
              <w:spacing w:lineRule="auto" w:line="240" w:before="0" w:after="0"/>
              <w:ind w:left="57"/>
              <w:rPr>
                <w:sz w:val="20"/>
                <w:szCs w:val="20"/>
                <w:lang w:eastAsia="ru-RU"/>
              </w:rPr>
            </w:pPr>
            <w:r>
              <w:rPr>
                <w:sz w:val="20"/>
                <w:szCs w:val="20"/>
                <w:lang w:eastAsia="ru-RU"/>
              </w:rPr>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265" w:hRule="atLeast"/>
        </w:trPr>
        <w:tc>
          <w:tcPr>
            <w:tcW w:w="27" w:type="dxa"/>
            <w:tcBorders/>
          </w:tcPr>
          <w:p>
            <w:pPr>
              <w:pStyle w:val="Normal"/>
              <w:spacing w:lineRule="auto" w:line="240" w:before="0" w:after="0"/>
              <w:rPr>
                <w:sz w:val="20"/>
                <w:szCs w:val="20"/>
                <w:lang w:eastAsia="ru-RU"/>
              </w:rPr>
            </w:pPr>
            <w:r>
              <w:rPr/>
            </w:r>
          </w:p>
        </w:tc>
        <w:tc>
          <w:tcPr>
            <w:tcW w:w="4680" w:type="dxa"/>
            <w:gridSpan w:val="7"/>
            <w:tcBorders>
              <w:bottom w:val="single" w:sz="4" w:space="0" w:color="000000"/>
            </w:tcBorders>
            <w:vAlign w:val="bottom"/>
          </w:tcPr>
          <w:p>
            <w:pPr>
              <w:pStyle w:val="Normal"/>
              <w:spacing w:lineRule="auto" w:line="240" w:before="0" w:after="0"/>
              <w:rPr>
                <w:sz w:val="20"/>
                <w:szCs w:val="20"/>
                <w:lang w:eastAsia="ru-RU"/>
              </w:rPr>
            </w:pPr>
            <w:r>
              <w:rPr>
                <w:sz w:val="20"/>
                <w:szCs w:val="20"/>
                <w:lang w:eastAsia="ru-RU"/>
              </w:rPr>
              <w:t>Получатель</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57"/>
              <w:rPr>
                <w:sz w:val="20"/>
                <w:szCs w:val="20"/>
                <w:lang w:eastAsia="ru-RU"/>
              </w:rPr>
            </w:pPr>
            <w:r>
              <w:rPr>
                <w:sz w:val="20"/>
                <w:szCs w:val="20"/>
                <w:lang w:eastAsia="ru-RU"/>
              </w:rPr>
              <w:t>Код</w:t>
            </w:r>
          </w:p>
        </w:tc>
        <w:tc>
          <w:tcPr>
            <w:tcW w:w="851" w:type="dxa"/>
            <w:gridSpan w:val="2"/>
            <w:tcBorders>
              <w:bottom w:val="single" w:sz="4" w:space="0" w:color="000000"/>
              <w:right w:val="single" w:sz="4" w:space="0" w:color="000000"/>
            </w:tcBorders>
            <w:vAlign w:val="center"/>
          </w:tcPr>
          <w:p>
            <w:pPr>
              <w:pStyle w:val="Normal"/>
              <w:spacing w:lineRule="auto" w:line="240" w:before="0" w:after="0"/>
              <w:ind w:left="57"/>
              <w:rPr>
                <w:sz w:val="20"/>
                <w:szCs w:val="20"/>
                <w:lang w:eastAsia="ru-RU"/>
              </w:rPr>
            </w:pPr>
            <w:r>
              <w:rPr>
                <w:sz w:val="20"/>
                <w:szCs w:val="20"/>
                <w:lang w:eastAsia="ru-RU"/>
              </w:rPr>
            </w:r>
          </w:p>
        </w:tc>
        <w:tc>
          <w:tcPr>
            <w:tcW w:w="709" w:type="dxa"/>
            <w:gridSpan w:val="2"/>
            <w:tcBorders>
              <w:top w:val="single" w:sz="4" w:space="0" w:color="000000"/>
              <w:bottom w:val="single" w:sz="4" w:space="0" w:color="000000"/>
              <w:right w:val="single" w:sz="4" w:space="0" w:color="000000"/>
            </w:tcBorders>
            <w:vAlign w:val="center"/>
          </w:tcPr>
          <w:p>
            <w:pPr>
              <w:pStyle w:val="Normal"/>
              <w:spacing w:lineRule="auto" w:line="240" w:before="0" w:after="0"/>
              <w:ind w:left="57"/>
              <w:rPr>
                <w:sz w:val="20"/>
                <w:szCs w:val="20"/>
                <w:lang w:eastAsia="ru-RU"/>
              </w:rPr>
            </w:pPr>
            <w:r>
              <w:rPr>
                <w:sz w:val="20"/>
                <w:szCs w:val="20"/>
                <w:lang w:eastAsia="ru-RU"/>
              </w:rPr>
              <w:t>Рез. поле</w:t>
            </w:r>
          </w:p>
        </w:tc>
        <w:tc>
          <w:tcPr>
            <w:tcW w:w="1418" w:type="dxa"/>
            <w:gridSpan w:val="3"/>
            <w:tcBorders>
              <w:bottom w:val="single" w:sz="4" w:space="0" w:color="000000"/>
            </w:tcBorders>
            <w:vAlign w:val="center"/>
          </w:tcPr>
          <w:p>
            <w:pPr>
              <w:pStyle w:val="Normal"/>
              <w:spacing w:lineRule="auto" w:line="240" w:before="0" w:after="0"/>
              <w:ind w:left="57"/>
              <w:rPr>
                <w:sz w:val="20"/>
                <w:szCs w:val="20"/>
                <w:lang w:eastAsia="ru-RU"/>
              </w:rPr>
            </w:pPr>
            <w:r>
              <w:rPr>
                <w:sz w:val="20"/>
                <w:szCs w:val="20"/>
                <w:lang w:eastAsia="ru-RU"/>
              </w:rPr>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369" w:hRule="atLeast"/>
        </w:trPr>
        <w:tc>
          <w:tcPr>
            <w:tcW w:w="27" w:type="dxa"/>
            <w:tcBorders/>
          </w:tcPr>
          <w:p>
            <w:pPr>
              <w:pStyle w:val="Normal"/>
              <w:spacing w:lineRule="auto" w:line="240" w:before="0" w:after="0"/>
              <w:jc w:val="center"/>
              <w:rPr>
                <w:b/>
                <w:color w:val="244061"/>
                <w:sz w:val="22"/>
                <w:lang w:eastAsia="ru-RU"/>
              </w:rPr>
            </w:pPr>
            <w:r>
              <w:rPr/>
            </w:r>
          </w:p>
        </w:tc>
        <w:tc>
          <w:tcPr>
            <w:tcW w:w="2411" w:type="dxa"/>
            <w:gridSpan w:val="3"/>
            <w:tcBorders>
              <w:top w:val="single" w:sz="4" w:space="0" w:color="000000"/>
              <w:bottom w:val="single" w:sz="4" w:space="0" w:color="000000"/>
            </w:tcBorders>
            <w:vAlign w:val="center"/>
          </w:tcPr>
          <w:p>
            <w:pPr>
              <w:pStyle w:val="Normal"/>
              <w:spacing w:lineRule="auto" w:line="240" w:before="0" w:after="0"/>
              <w:jc w:val="center"/>
              <w:rPr>
                <w:b/>
                <w:color w:val="244061"/>
                <w:sz w:val="22"/>
                <w:lang w:eastAsia="ru-RU"/>
              </w:rPr>
            </w:pPr>
            <w:r>
              <w:rPr>
                <w:b/>
                <w:color w:val="244061"/>
                <w:sz w:val="22"/>
                <w:lang w:eastAsia="ru-RU"/>
              </w:rPr>
              <w:t>096108</w:t>
            </w:r>
            <w:r>
              <w:rPr>
                <w:b/>
                <w:color w:val="C00000"/>
                <w:sz w:val="22"/>
                <w:lang w:eastAsia="ru-RU"/>
              </w:rPr>
              <w:t>07131</w:t>
            </w:r>
            <w:r>
              <w:rPr>
                <w:b/>
                <w:color w:val="244061"/>
                <w:sz w:val="22"/>
                <w:lang w:eastAsia="ru-RU"/>
              </w:rPr>
              <w:t>011000110</w:t>
            </w:r>
          </w:p>
        </w:tc>
        <w:tc>
          <w:tcPr>
            <w:tcW w:w="1134" w:type="dxa"/>
            <w:gridSpan w:val="2"/>
            <w:tcBorders>
              <w:top w:val="single" w:sz="4" w:space="0" w:color="000000"/>
              <w:bottom w:val="single" w:sz="4" w:space="0" w:color="000000"/>
            </w:tcBorders>
            <w:vAlign w:val="center"/>
          </w:tcPr>
          <w:p>
            <w:pPr>
              <w:pStyle w:val="Normal"/>
              <w:spacing w:lineRule="auto" w:line="240" w:before="0" w:after="0"/>
              <w:jc w:val="center"/>
              <w:rPr>
                <w:b/>
                <w:color w:val="244061"/>
                <w:sz w:val="22"/>
                <w:lang w:eastAsia="ru-RU"/>
              </w:rPr>
            </w:pPr>
            <w:r>
              <w:rPr>
                <w:b/>
                <w:color w:val="244061"/>
                <w:sz w:val="22"/>
                <w:lang w:eastAsia="ru-RU"/>
              </w:rPr>
              <w:t>45381000</w:t>
            </w:r>
          </w:p>
        </w:tc>
        <w:tc>
          <w:tcPr>
            <w:tcW w:w="567" w:type="dxa"/>
            <w:tcBorders>
              <w:top w:val="single" w:sz="4" w:space="0" w:color="000000"/>
              <w:bottom w:val="single" w:sz="4" w:space="0" w:color="000000"/>
            </w:tcBorders>
            <w:vAlign w:val="center"/>
          </w:tcPr>
          <w:p>
            <w:pPr>
              <w:pStyle w:val="Normal"/>
              <w:spacing w:lineRule="auto" w:line="240" w:before="0" w:after="0"/>
              <w:jc w:val="center"/>
              <w:rPr>
                <w:b/>
                <w:color w:val="244061"/>
                <w:sz w:val="22"/>
                <w:lang w:eastAsia="ru-RU"/>
              </w:rPr>
            </w:pPr>
            <w:r>
              <w:rPr>
                <w:b/>
                <w:color w:val="244061"/>
                <w:sz w:val="22"/>
                <w:lang w:eastAsia="ru-RU"/>
              </w:rPr>
              <w:t>0</w:t>
            </w:r>
          </w:p>
        </w:tc>
        <w:tc>
          <w:tcPr>
            <w:tcW w:w="568" w:type="dxa"/>
            <w:tcBorders>
              <w:top w:val="single" w:sz="4" w:space="0" w:color="000000"/>
              <w:bottom w:val="single" w:sz="4" w:space="0" w:color="000000"/>
            </w:tcBorders>
            <w:vAlign w:val="center"/>
          </w:tcPr>
          <w:p>
            <w:pPr>
              <w:pStyle w:val="Normal"/>
              <w:spacing w:lineRule="auto" w:line="240" w:before="0" w:after="0"/>
              <w:jc w:val="center"/>
              <w:rPr>
                <w:b/>
                <w:color w:val="244061"/>
                <w:sz w:val="22"/>
                <w:lang w:eastAsia="ru-RU"/>
              </w:rPr>
            </w:pPr>
            <w:r>
              <w:rPr>
                <w:b/>
                <w:color w:val="244061"/>
                <w:sz w:val="22"/>
                <w:lang w:eastAsia="ru-RU"/>
              </w:rPr>
              <w:t>0</w:t>
            </w:r>
          </w:p>
        </w:tc>
        <w:tc>
          <w:tcPr>
            <w:tcW w:w="2267" w:type="dxa"/>
            <w:gridSpan w:val="4"/>
            <w:tcBorders>
              <w:top w:val="single" w:sz="4" w:space="0" w:color="000000"/>
              <w:bottom w:val="single" w:sz="4" w:space="0" w:color="000000"/>
            </w:tcBorders>
            <w:vAlign w:val="center"/>
          </w:tcPr>
          <w:p>
            <w:pPr>
              <w:pStyle w:val="Normal"/>
              <w:spacing w:lineRule="auto" w:line="240" w:before="0" w:after="0"/>
              <w:jc w:val="center"/>
              <w:rPr>
                <w:b/>
                <w:color w:val="244061"/>
                <w:sz w:val="22"/>
                <w:lang w:eastAsia="ru-RU"/>
              </w:rPr>
            </w:pPr>
            <w:r>
              <w:rPr>
                <w:b/>
                <w:color w:val="244061"/>
                <w:sz w:val="22"/>
                <w:lang w:eastAsia="ru-RU"/>
              </w:rPr>
              <w:t>14;ХХХХХХХХХХХ</w:t>
            </w:r>
          </w:p>
        </w:tc>
        <w:tc>
          <w:tcPr>
            <w:tcW w:w="709" w:type="dxa"/>
            <w:gridSpan w:val="2"/>
            <w:tcBorders>
              <w:top w:val="single" w:sz="4" w:space="0" w:color="000000"/>
              <w:bottom w:val="single" w:sz="4" w:space="0" w:color="000000"/>
            </w:tcBorders>
            <w:vAlign w:val="center"/>
          </w:tcPr>
          <w:p>
            <w:pPr>
              <w:pStyle w:val="Normal"/>
              <w:spacing w:lineRule="auto" w:line="240" w:before="0" w:after="0"/>
              <w:jc w:val="center"/>
              <w:rPr>
                <w:b/>
                <w:color w:val="244061"/>
                <w:sz w:val="22"/>
                <w:lang w:eastAsia="ru-RU"/>
              </w:rPr>
            </w:pPr>
            <w:r>
              <w:rPr>
                <w:b/>
                <w:color w:val="244061"/>
                <w:sz w:val="22"/>
                <w:lang w:eastAsia="ru-RU"/>
              </w:rPr>
              <w:t>0</w:t>
            </w:r>
          </w:p>
        </w:tc>
        <w:tc>
          <w:tcPr>
            <w:tcW w:w="852" w:type="dxa"/>
            <w:gridSpan w:val="2"/>
            <w:tcBorders>
              <w:top w:val="single" w:sz="4" w:space="0" w:color="000000"/>
              <w:bottom w:val="single" w:sz="4" w:space="0" w:color="000000"/>
            </w:tcBorders>
            <w:vAlign w:val="center"/>
          </w:tcPr>
          <w:p>
            <w:pPr>
              <w:pStyle w:val="Normal"/>
              <w:spacing w:lineRule="auto" w:line="240" w:before="0" w:after="0"/>
              <w:jc w:val="center"/>
              <w:rPr>
                <w:b/>
                <w:color w:val="244061"/>
                <w:sz w:val="22"/>
                <w:lang w:eastAsia="ru-RU"/>
              </w:rPr>
            </w:pPr>
            <w:r>
              <w:rPr>
                <w:b/>
                <w:color w:val="244061"/>
                <w:sz w:val="22"/>
                <w:lang w:eastAsia="ru-RU"/>
              </w:rPr>
              <w:t>0</w:t>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984" w:hRule="atLeast"/>
        </w:trPr>
        <w:tc>
          <w:tcPr>
            <w:tcW w:w="27" w:type="dxa"/>
            <w:tcBorders/>
          </w:tcPr>
          <w:p>
            <w:pPr>
              <w:pStyle w:val="Normal"/>
              <w:spacing w:lineRule="auto" w:line="240" w:before="0" w:after="0"/>
              <w:rPr>
                <w:b/>
                <w:color w:val="244061"/>
                <w:sz w:val="16"/>
                <w:szCs w:val="16"/>
                <w:lang w:eastAsia="ru-RU"/>
              </w:rPr>
            </w:pPr>
            <w:r>
              <w:rPr>
                <w:b/>
                <w:color w:val="244061"/>
                <w:sz w:val="16"/>
                <w:szCs w:val="16"/>
                <w:lang w:eastAsia="ru-RU"/>
              </w:rPr>
            </w:r>
          </w:p>
        </w:tc>
        <w:tc>
          <w:tcPr>
            <w:tcW w:w="8508" w:type="dxa"/>
            <w:gridSpan w:val="15"/>
            <w:tcBorders/>
          </w:tcPr>
          <w:p>
            <w:pPr>
              <w:pStyle w:val="Normal"/>
              <w:spacing w:lineRule="auto" w:line="240" w:before="0" w:after="0"/>
              <w:rPr>
                <w:b/>
                <w:color w:val="244061"/>
                <w:sz w:val="16"/>
                <w:szCs w:val="16"/>
                <w:lang w:eastAsia="ru-RU"/>
              </w:rPr>
            </w:pPr>
            <w:r>
              <w:rPr>
                <w:b/>
                <w:color w:val="244061"/>
                <w:sz w:val="16"/>
                <w:szCs w:val="16"/>
                <w:lang w:eastAsia="ru-RU"/>
              </w:rPr>
            </w:r>
          </w:p>
          <w:p>
            <w:pPr>
              <w:pStyle w:val="Normal"/>
              <w:spacing w:lineRule="auto" w:line="240" w:before="0" w:after="0"/>
              <w:rPr>
                <w:b/>
                <w:color w:val="244061"/>
                <w:sz w:val="22"/>
                <w:lang w:eastAsia="ru-RU"/>
              </w:rPr>
            </w:pPr>
            <w:r>
              <w:rPr>
                <w:b/>
                <w:color w:val="244061"/>
                <w:sz w:val="22"/>
                <w:lang w:eastAsia="ru-RU"/>
              </w:rPr>
              <w:t xml:space="preserve">Государственная пошлина за регистрацию  / внесение изменений в запись о регистрации / _______________ </w:t>
            </w:r>
            <w:r>
              <w:rPr>
                <w:b/>
                <w:i/>
                <w:sz w:val="22"/>
                <w:lang w:eastAsia="ru-RU"/>
              </w:rPr>
              <w:t>(указать название и форму распространения)</w:t>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r>
        <w:trPr>
          <w:trHeight w:val="80" w:hRule="atLeast"/>
        </w:trPr>
        <w:tc>
          <w:tcPr>
            <w:tcW w:w="27" w:type="dxa"/>
            <w:tcBorders/>
          </w:tcPr>
          <w:p>
            <w:pPr>
              <w:pStyle w:val="Normal"/>
              <w:spacing w:lineRule="auto" w:line="240" w:before="0" w:after="0"/>
              <w:rPr>
                <w:sz w:val="20"/>
                <w:szCs w:val="20"/>
                <w:lang w:eastAsia="ru-RU"/>
              </w:rPr>
            </w:pPr>
            <w:r>
              <w:rPr/>
            </w:r>
          </w:p>
        </w:tc>
        <w:tc>
          <w:tcPr>
            <w:tcW w:w="8508" w:type="dxa"/>
            <w:gridSpan w:val="15"/>
            <w:tcBorders>
              <w:bottom w:val="single" w:sz="4" w:space="0" w:color="000000"/>
            </w:tcBorders>
            <w:vAlign w:val="bottom"/>
          </w:tcPr>
          <w:p>
            <w:pPr>
              <w:pStyle w:val="Normal"/>
              <w:spacing w:lineRule="auto" w:line="240" w:before="0" w:after="0"/>
              <w:rPr>
                <w:sz w:val="20"/>
                <w:szCs w:val="20"/>
                <w:lang w:eastAsia="ru-RU"/>
              </w:rPr>
            </w:pPr>
            <w:r>
              <w:rPr>
                <w:sz w:val="20"/>
                <w:szCs w:val="20"/>
                <w:lang w:eastAsia="ru-RU"/>
              </w:rPr>
              <w:t>Назначение платежа</w:t>
            </w:r>
          </w:p>
        </w:tc>
        <w:tc>
          <w:tcPr>
            <w:tcW w:w="398" w:type="dxa"/>
            <w:tcBorders/>
          </w:tcPr>
          <w:p>
            <w:pPr>
              <w:pStyle w:val="Normal"/>
              <w:widowControl/>
              <w:bidi w:val="0"/>
              <w:spacing w:lineRule="auto" w:line="276" w:before="0" w:after="200"/>
              <w:jc w:val="left"/>
              <w:rPr/>
            </w:pPr>
            <w:r>
              <w:rPr/>
            </w:r>
          </w:p>
        </w:tc>
        <w:tc>
          <w:tcPr>
            <w:tcW w:w="309" w:type="dxa"/>
            <w:tcBorders/>
          </w:tcPr>
          <w:p>
            <w:pPr>
              <w:pStyle w:val="Normal"/>
              <w:widowControl/>
              <w:bidi w:val="0"/>
              <w:spacing w:lineRule="auto" w:line="276" w:before="0" w:after="200"/>
              <w:jc w:val="left"/>
              <w:rPr/>
            </w:pPr>
            <w:r>
              <w:rPr/>
            </w:r>
          </w:p>
        </w:tc>
      </w:tr>
    </w:tbl>
    <w:p>
      <w:pPr>
        <w:pStyle w:val="Normal"/>
        <w:tabs>
          <w:tab w:val="clear" w:pos="708"/>
          <w:tab w:val="center" w:pos="5103" w:leader="none"/>
          <w:tab w:val="left" w:pos="7938" w:leader="none"/>
        </w:tabs>
        <w:spacing w:lineRule="auto" w:line="240" w:before="0" w:after="0"/>
        <w:rPr>
          <w:sz w:val="20"/>
          <w:szCs w:val="20"/>
          <w:lang w:eastAsia="ru-RU"/>
        </w:rPr>
      </w:pPr>
      <w:r>
        <w:rPr>
          <w:sz w:val="20"/>
          <w:szCs w:val="20"/>
          <w:lang w:eastAsia="ru-RU"/>
        </w:rPr>
        <w:tab/>
        <w:t>Подписи</w:t>
      </w:r>
    </w:p>
    <w:p>
      <w:pPr>
        <w:pStyle w:val="Normal"/>
        <w:tabs>
          <w:tab w:val="clear" w:pos="708"/>
          <w:tab w:val="center" w:pos="6663" w:leader="none"/>
          <w:tab w:val="left" w:pos="7938" w:leader="none"/>
        </w:tabs>
        <w:spacing w:lineRule="auto" w:line="240" w:before="0" w:after="0"/>
        <w:ind w:right="2267"/>
        <w:jc w:val="right"/>
        <w:rPr>
          <w:sz w:val="20"/>
          <w:szCs w:val="20"/>
          <w:lang w:eastAsia="ru-RU"/>
        </w:rPr>
      </w:pPr>
      <w:r>
        <w:rPr>
          <w:sz w:val="20"/>
          <w:szCs w:val="20"/>
          <w:lang w:eastAsia="ru-RU"/>
        </w:rPr>
        <w:t>Отметки банка</w:t>
      </w:r>
    </w:p>
    <w:tbl>
      <w:tblPr>
        <w:tblW w:w="10206" w:type="dxa"/>
        <w:jc w:val="left"/>
        <w:tblInd w:w="28" w:type="dxa"/>
        <w:tblLayout w:type="fixed"/>
        <w:tblCellMar>
          <w:top w:w="0" w:type="dxa"/>
          <w:left w:w="28" w:type="dxa"/>
          <w:bottom w:w="0" w:type="dxa"/>
          <w:right w:w="28" w:type="dxa"/>
        </w:tblCellMar>
        <w:tblLook w:noVBand="0" w:val="0000" w:noHBand="0" w:lastColumn="0" w:firstColumn="0" w:lastRow="0" w:firstRow="0"/>
      </w:tblPr>
      <w:tblGrid>
        <w:gridCol w:w="3402"/>
        <w:gridCol w:w="3402"/>
        <w:gridCol w:w="3402"/>
      </w:tblGrid>
      <w:tr>
        <w:trPr>
          <w:trHeight w:val="80" w:hRule="atLeast"/>
          <w:cantSplit w:val="true"/>
        </w:trPr>
        <w:tc>
          <w:tcPr>
            <w:tcW w:w="3402" w:type="dxa"/>
            <w:tcBorders/>
            <w:vAlign w:val="bottom"/>
          </w:tcPr>
          <w:p>
            <w:pPr>
              <w:pStyle w:val="Normal"/>
              <w:spacing w:lineRule="auto" w:line="240" w:before="0" w:after="0"/>
              <w:rPr>
                <w:sz w:val="20"/>
                <w:szCs w:val="20"/>
                <w:lang w:eastAsia="ru-RU"/>
              </w:rPr>
            </w:pPr>
            <w:r>
              <w:rPr>
                <w:sz w:val="20"/>
                <w:szCs w:val="20"/>
                <w:lang w:eastAsia="ru-RU"/>
              </w:rPr>
            </w:r>
          </w:p>
        </w:tc>
        <w:tc>
          <w:tcPr>
            <w:tcW w:w="3402" w:type="dxa"/>
            <w:tcBorders>
              <w:bottom w:val="single" w:sz="4" w:space="0" w:color="000000"/>
            </w:tcBorders>
            <w:vAlign w:val="bottom"/>
          </w:tcPr>
          <w:p>
            <w:pPr>
              <w:pStyle w:val="Normal"/>
              <w:spacing w:lineRule="auto" w:line="240" w:before="0" w:after="0"/>
              <w:jc w:val="center"/>
              <w:rPr>
                <w:sz w:val="20"/>
                <w:szCs w:val="20"/>
                <w:lang w:eastAsia="ru-RU"/>
              </w:rPr>
            </w:pPr>
            <w:r>
              <w:rPr>
                <w:sz w:val="20"/>
                <w:szCs w:val="20"/>
                <w:lang w:eastAsia="ru-RU"/>
              </w:rPr>
            </w:r>
          </w:p>
        </w:tc>
        <w:tc>
          <w:tcPr>
            <w:tcW w:w="3402" w:type="dxa"/>
            <w:vMerge w:val="restart"/>
            <w:tcBorders/>
          </w:tcPr>
          <w:p>
            <w:pPr>
              <w:pStyle w:val="Normal"/>
              <w:spacing w:lineRule="auto" w:line="240" w:before="0" w:after="0"/>
              <w:jc w:val="center"/>
              <w:rPr>
                <w:sz w:val="20"/>
                <w:szCs w:val="20"/>
                <w:lang w:eastAsia="ru-RU"/>
              </w:rPr>
            </w:pPr>
            <w:r>
              <w:rPr>
                <w:sz w:val="20"/>
                <w:szCs w:val="20"/>
                <w:lang w:eastAsia="ru-RU"/>
              </w:rPr>
            </w:r>
          </w:p>
        </w:tc>
      </w:tr>
      <w:tr>
        <w:trPr>
          <w:trHeight w:val="598" w:hRule="atLeast"/>
          <w:cantSplit w:val="true"/>
        </w:trPr>
        <w:tc>
          <w:tcPr>
            <w:tcW w:w="3402" w:type="dxa"/>
            <w:tcBorders/>
          </w:tcPr>
          <w:p>
            <w:pPr>
              <w:pStyle w:val="Normal"/>
              <w:spacing w:lineRule="auto" w:line="240" w:before="0" w:after="0"/>
              <w:ind w:left="-28"/>
              <w:jc w:val="center"/>
              <w:rPr>
                <w:sz w:val="20"/>
                <w:szCs w:val="20"/>
                <w:lang w:eastAsia="ru-RU"/>
              </w:rPr>
            </w:pPr>
            <w:r>
              <w:rPr>
                <w:sz w:val="20"/>
                <w:szCs w:val="20"/>
                <w:lang w:eastAsia="ru-RU"/>
              </w:rPr>
              <w:t>М.П.</w:t>
            </w:r>
          </w:p>
        </w:tc>
        <w:tc>
          <w:tcPr>
            <w:tcW w:w="3402" w:type="dxa"/>
            <w:tcBorders>
              <w:bottom w:val="single" w:sz="4" w:space="0" w:color="000000"/>
            </w:tcBorders>
            <w:vAlign w:val="bottom"/>
          </w:tcPr>
          <w:p>
            <w:pPr>
              <w:pStyle w:val="Normal"/>
              <w:spacing w:lineRule="auto" w:line="240" w:before="0" w:after="0"/>
              <w:jc w:val="center"/>
              <w:rPr>
                <w:sz w:val="20"/>
                <w:szCs w:val="20"/>
                <w:lang w:eastAsia="ru-RU"/>
              </w:rPr>
            </w:pPr>
            <w:r>
              <w:rPr>
                <w:sz w:val="20"/>
                <w:szCs w:val="20"/>
                <w:lang w:eastAsia="ru-RU"/>
              </w:rPr>
            </w:r>
          </w:p>
          <w:p>
            <w:pPr>
              <w:pStyle w:val="Normal"/>
              <w:spacing w:lineRule="auto" w:line="240" w:before="0" w:after="0"/>
              <w:jc w:val="center"/>
              <w:rPr>
                <w:sz w:val="20"/>
                <w:szCs w:val="20"/>
                <w:lang w:eastAsia="ru-RU"/>
              </w:rPr>
            </w:pPr>
            <w:r>
              <w:rPr>
                <w:sz w:val="20"/>
                <w:szCs w:val="20"/>
                <w:lang w:eastAsia="ru-RU"/>
              </w:rPr>
            </w:r>
          </w:p>
        </w:tc>
        <w:tc>
          <w:tcPr>
            <w:tcW w:w="3402" w:type="dxa"/>
            <w:vMerge w:val="continue"/>
            <w:tcBorders/>
            <w:vAlign w:val="bottom"/>
          </w:tcPr>
          <w:p>
            <w:pPr>
              <w:pStyle w:val="Normal"/>
              <w:spacing w:lineRule="auto" w:line="240" w:before="0" w:after="0"/>
              <w:jc w:val="center"/>
              <w:rPr>
                <w:sz w:val="20"/>
                <w:szCs w:val="20"/>
                <w:lang w:eastAsia="ru-RU"/>
              </w:rPr>
            </w:pPr>
            <w:r>
              <w:rPr>
                <w:sz w:val="20"/>
                <w:szCs w:val="20"/>
                <w:lang w:eastAsia="ru-RU"/>
              </w:rPr>
            </w:r>
          </w:p>
        </w:tc>
      </w:tr>
    </w:tbl>
    <w:p>
      <w:pPr>
        <w:pStyle w:val="Normal"/>
        <w:spacing w:lineRule="auto" w:line="240" w:before="0" w:after="0"/>
        <w:ind w:firstLine="720"/>
        <w:jc w:val="both"/>
        <w:rPr>
          <w:b/>
          <w:sz w:val="20"/>
          <w:szCs w:val="20"/>
          <w:lang w:eastAsia="ru-RU"/>
        </w:rPr>
      </w:pPr>
      <w:r>
        <w:rPr>
          <w:b/>
          <w:sz w:val="20"/>
          <w:szCs w:val="20"/>
          <w:lang w:eastAsia="ru-RU"/>
        </w:rPr>
      </w:r>
    </w:p>
    <w:p>
      <w:pPr>
        <w:pStyle w:val="Normal"/>
        <w:spacing w:lineRule="auto" w:line="240" w:before="0" w:after="0"/>
        <w:ind w:firstLine="720"/>
        <w:jc w:val="both"/>
        <w:rPr>
          <w:b/>
          <w:sz w:val="20"/>
          <w:szCs w:val="20"/>
          <w:lang w:eastAsia="ru-RU"/>
        </w:rPr>
      </w:pPr>
      <w:r>
        <w:rPr>
          <w:b/>
          <w:sz w:val="20"/>
          <w:szCs w:val="20"/>
          <w:lang w:eastAsia="ru-RU"/>
        </w:rPr>
      </w:r>
    </w:p>
    <w:p>
      <w:pPr>
        <w:pStyle w:val="Normal"/>
        <w:spacing w:lineRule="auto" w:line="240" w:before="0" w:after="0"/>
        <w:ind w:firstLine="720"/>
        <w:jc w:val="both"/>
        <w:rPr>
          <w:b/>
          <w:sz w:val="20"/>
          <w:szCs w:val="20"/>
          <w:lang w:eastAsia="ru-RU"/>
        </w:rPr>
      </w:pPr>
      <w:r>
        <w:rPr>
          <w:b/>
          <w:sz w:val="20"/>
          <w:szCs w:val="20"/>
          <w:lang w:eastAsia="ru-RU"/>
        </w:rPr>
      </w:r>
    </w:p>
    <w:p>
      <w:pPr>
        <w:pStyle w:val="Normal"/>
        <w:spacing w:lineRule="auto" w:line="240" w:before="0" w:after="0"/>
        <w:ind w:firstLine="720"/>
        <w:jc w:val="both"/>
        <w:rPr>
          <w:b/>
          <w:sz w:val="20"/>
          <w:szCs w:val="20"/>
          <w:lang w:eastAsia="ru-RU"/>
        </w:rPr>
      </w:pPr>
      <w:r>
        <w:rPr>
          <w:b/>
          <w:sz w:val="20"/>
          <w:szCs w:val="20"/>
          <w:lang w:eastAsia="ru-RU"/>
        </w:rPr>
      </w:r>
    </w:p>
    <w:p>
      <w:pPr>
        <w:pStyle w:val="Normal"/>
        <w:spacing w:lineRule="auto" w:line="240" w:before="0" w:after="0"/>
        <w:ind w:firstLine="720"/>
        <w:jc w:val="both"/>
        <w:rPr>
          <w:b/>
          <w:color w:val="C00000"/>
          <w:sz w:val="20"/>
          <w:lang w:eastAsia="ru-RU"/>
        </w:rPr>
      </w:pPr>
      <w:r>
        <w:rPr>
          <w:b/>
          <w:color w:val="C00000"/>
          <w:sz w:val="20"/>
          <w:lang w:eastAsia="ru-RU"/>
        </w:rPr>
        <w:t>В соответствии с письмом Минфина России от 20.11.2012 № 03-05-04-03/93, платежные документы на уплату госпошлины должны исходить от лица, обратившегося в Роскомнадзор за государственной услугой (от заявителя). Уплата госпошлины производится за счет собственных средств заявителя. Важно, чтобы из представленных платежных документов можно было четко установить, что сумма госпошлины уплачена самим заявителем за счет его собственных средств.</w:t>
      </w:r>
    </w:p>
    <w:p>
      <w:pPr>
        <w:pStyle w:val="Normal"/>
        <w:spacing w:lineRule="auto" w:line="240" w:before="0" w:after="0"/>
        <w:ind w:firstLine="720"/>
        <w:jc w:val="both"/>
        <w:rPr>
          <w:b/>
          <w:color w:val="C00000"/>
          <w:sz w:val="20"/>
          <w:lang w:eastAsia="ru-RU"/>
        </w:rPr>
      </w:pPr>
      <w:r>
        <w:rPr>
          <w:b/>
          <w:color w:val="C00000"/>
          <w:sz w:val="20"/>
          <w:lang w:eastAsia="ru-RU"/>
        </w:rPr>
        <w:t>Вместе с тем, госпошлина может быть уплачена представителем от имени представляемого. При уплате госпошлины представителем, в платежном документе должно быть указано, что плательщик действует от имени представляемого (в поле «Назначение платежа»).</w:t>
      </w:r>
    </w:p>
    <w:p>
      <w:pPr>
        <w:pStyle w:val="Normal"/>
        <w:spacing w:lineRule="auto" w:line="240" w:before="0" w:after="0"/>
        <w:ind w:firstLine="720"/>
        <w:jc w:val="both"/>
        <w:rPr>
          <w:color w:val="C00000"/>
          <w:szCs w:val="24"/>
          <w:lang w:eastAsia="ru-RU"/>
        </w:rPr>
      </w:pPr>
      <w:r>
        <w:rPr>
          <w:color w:val="C00000"/>
          <w:szCs w:val="24"/>
          <w:lang w:eastAsia="ru-RU"/>
        </w:rPr>
      </w:r>
    </w:p>
    <w:sectPr>
      <w:type w:val="nextPage"/>
      <w:pgSz w:w="11906" w:h="16838"/>
      <w:pgMar w:left="720" w:right="567" w:gutter="0" w:header="0" w:top="567" w:footer="0" w:bottom="567"/>
      <w:pgNumType w:fmt="decimal"/>
      <w:formProt w:val="false"/>
      <w:textDirection w:val="lrTb"/>
      <w:docGrid w:type="default" w:linePitch="381"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Tahoma">
    <w:charset w:val="01"/>
    <w:family w:val="roman"/>
    <w:pitch w:val="default"/>
  </w:font>
  <w:font w:name="PT Astra Serif">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8"/>
        <w:szCs w:val="28"/>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a5cce"/>
    <w:pPr>
      <w:widowControl/>
      <w:bidi w:val="0"/>
      <w:spacing w:lineRule="auto" w:line="276" w:before="0" w:after="200"/>
      <w:jc w:val="left"/>
    </w:pPr>
    <w:rPr>
      <w:rFonts w:ascii="Times New Roman" w:hAnsi="Times New Roman" w:eastAsia="Times New Roman" w:cs="Times New Roman"/>
      <w:color w:val="auto"/>
      <w:kern w:val="0"/>
      <w:sz w:val="28"/>
      <w:szCs w:val="22"/>
      <w:lang w:val="ru-RU" w:eastAsia="en-US" w:bidi="ar-SA"/>
    </w:rPr>
  </w:style>
  <w:style w:type="paragraph" w:styleId="Heading2">
    <w:name w:val="Heading 2"/>
    <w:basedOn w:val="Normal"/>
    <w:link w:val="2"/>
    <w:uiPriority w:val="9"/>
    <w:qFormat/>
    <w:rsid w:val="00b87f3b"/>
    <w:pPr>
      <w:spacing w:lineRule="auto" w:line="240" w:before="272" w:after="0"/>
      <w:outlineLvl w:val="1"/>
    </w:pPr>
    <w:rPr>
      <w:color w:val="000000"/>
      <w:sz w:val="38"/>
      <w:szCs w:val="38"/>
      <w:lang w:eastAsia="ru-RU"/>
    </w:rPr>
  </w:style>
  <w:style w:type="paragraph" w:styleId="Heading3">
    <w:name w:val="Heading 3"/>
    <w:basedOn w:val="Normal"/>
    <w:next w:val="Normal"/>
    <w:link w:val="3"/>
    <w:uiPriority w:val="9"/>
    <w:semiHidden/>
    <w:unhideWhenUsed/>
    <w:qFormat/>
    <w:rsid w:val="00d20844"/>
    <w:pPr>
      <w:keepNext w:val="true"/>
      <w:keepLines/>
      <w:spacing w:before="200" w:after="0"/>
      <w:outlineLvl w:val="2"/>
    </w:pPr>
    <w:rPr>
      <w:rFonts w:ascii="Cambria" w:hAnsi="Cambria" w:eastAsia="" w:asciiTheme="majorHAnsi" w:eastAsiaTheme="majorEastAsia" w:hAnsiTheme="majorHAnsi"/>
      <w:b/>
      <w:bCs/>
      <w:color w:themeColor="accent1" w:val="4F81BD"/>
    </w:rPr>
  </w:style>
  <w:style w:type="paragraph" w:styleId="Heading4">
    <w:name w:val="Heading 4"/>
    <w:basedOn w:val="Normal"/>
    <w:next w:val="Normal"/>
    <w:link w:val="4"/>
    <w:uiPriority w:val="9"/>
    <w:semiHidden/>
    <w:unhideWhenUsed/>
    <w:qFormat/>
    <w:rsid w:val="00dd2e39"/>
    <w:pPr>
      <w:keepNext w:val="true"/>
      <w:keepLines/>
      <w:spacing w:before="200" w:after="0"/>
      <w:outlineLvl w:val="3"/>
    </w:pPr>
    <w:rPr>
      <w:rFonts w:ascii="Cambria" w:hAnsi="Cambria" w:eastAsia="" w:asciiTheme="majorHAns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uiPriority w:val="9"/>
    <w:qFormat/>
    <w:locked/>
    <w:rsid w:val="00b87f3b"/>
    <w:rPr>
      <w:rFonts w:eastAsia="Times New Roman" w:cs="Times New Roman"/>
      <w:color w:val="000000"/>
      <w:sz w:val="38"/>
      <w:szCs w:val="38"/>
      <w:lang w:eastAsia="ru-RU"/>
    </w:rPr>
  </w:style>
  <w:style w:type="character" w:styleId="3" w:customStyle="1">
    <w:name w:val="Заголовок 3 Знак"/>
    <w:basedOn w:val="DefaultParagraphFont"/>
    <w:uiPriority w:val="9"/>
    <w:semiHidden/>
    <w:qFormat/>
    <w:locked/>
    <w:rsid w:val="00d20844"/>
    <w:rPr>
      <w:rFonts w:ascii="Cambria" w:hAnsi="Cambria" w:eastAsia="" w:cs="Times New Roman" w:asciiTheme="majorHAnsi" w:eastAsiaTheme="majorEastAsia" w:hAnsiTheme="majorHAnsi"/>
      <w:b/>
      <w:bCs/>
      <w:color w:themeColor="accent1" w:val="4F81BD"/>
    </w:rPr>
  </w:style>
  <w:style w:type="character" w:styleId="4" w:customStyle="1">
    <w:name w:val="Заголовок 4 Знак"/>
    <w:basedOn w:val="DefaultParagraphFont"/>
    <w:uiPriority w:val="9"/>
    <w:semiHidden/>
    <w:qFormat/>
    <w:locked/>
    <w:rsid w:val="00dd2e39"/>
    <w:rPr>
      <w:rFonts w:ascii="Cambria" w:hAnsi="Cambria" w:eastAsia="" w:cs="Times New Roman" w:asciiTheme="majorHAnsi" w:eastAsiaTheme="majorEastAsia" w:hAnsiTheme="majorHAnsi"/>
      <w:b/>
      <w:bCs/>
      <w:i/>
      <w:iCs/>
      <w:color w:themeColor="accent1" w:val="4F81BD"/>
    </w:rPr>
  </w:style>
  <w:style w:type="character" w:styleId="Strong">
    <w:name w:val="Strong"/>
    <w:basedOn w:val="DefaultParagraphFont"/>
    <w:uiPriority w:val="22"/>
    <w:qFormat/>
    <w:rsid w:val="00b87f3b"/>
    <w:rPr>
      <w:rFonts w:cs="Times New Roman"/>
      <w:b/>
      <w:bCs/>
    </w:rPr>
  </w:style>
  <w:style w:type="character" w:styleId="Emphasis">
    <w:name w:val="Emphasis"/>
    <w:basedOn w:val="DefaultParagraphFont"/>
    <w:uiPriority w:val="20"/>
    <w:qFormat/>
    <w:rsid w:val="00b87f3b"/>
    <w:rPr>
      <w:rFonts w:cs="Times New Roman"/>
      <w:i/>
      <w:iCs/>
    </w:rPr>
  </w:style>
  <w:style w:type="character" w:styleId="Style11" w:customStyle="1">
    <w:name w:val="Текст выноски Знак"/>
    <w:basedOn w:val="DefaultParagraphFont"/>
    <w:link w:val="BalloonText"/>
    <w:uiPriority w:val="99"/>
    <w:semiHidden/>
    <w:qFormat/>
    <w:locked/>
    <w:rsid w:val="00b87f3b"/>
    <w:rPr>
      <w:rFonts w:ascii="Tahoma" w:hAnsi="Tahoma" w:cs="Tahoma"/>
      <w:sz w:val="16"/>
      <w:szCs w:val="16"/>
    </w:rPr>
  </w:style>
  <w:style w:type="character" w:styleId="Hyperlink">
    <w:name w:val="Hyperlink"/>
    <w:basedOn w:val="DefaultParagraphFont"/>
    <w:uiPriority w:val="99"/>
    <w:unhideWhenUsed/>
    <w:rsid w:val="00ca2db6"/>
    <w:rPr>
      <w:rFonts w:cs="Times New Roman"/>
      <w:color w:val="790627"/>
      <w:u w:val="none"/>
      <w:effect w:val="none"/>
    </w:rPr>
  </w:style>
  <w:style w:type="character" w:styleId="FollowedHyperlink">
    <w:name w:val="FollowedHyperlink"/>
    <w:basedOn w:val="DefaultParagraphFont"/>
    <w:uiPriority w:val="99"/>
    <w:semiHidden/>
    <w:unhideWhenUsed/>
    <w:rsid w:val="00b56f4e"/>
    <w:rPr>
      <w:rFonts w:cs="Times New Roman"/>
      <w:color w:themeColor="followedHyperlink" w:val="800080"/>
      <w:u w:val="single"/>
    </w:rPr>
  </w:style>
  <w:style w:type="paragraph" w:styleId="Style12">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3">
    <w:name w:val="Указатель"/>
    <w:basedOn w:val="Normal"/>
    <w:qFormat/>
    <w:pPr>
      <w:suppressLineNumbers/>
    </w:pPr>
    <w:rPr>
      <w:rFonts w:ascii="PT Astra Serif" w:hAnsi="PT Astra Serif" w:cs="Noto Sans Devanagari"/>
    </w:rPr>
  </w:style>
  <w:style w:type="paragraph" w:styleId="H2" w:customStyle="1">
    <w:name w:val="h2"/>
    <w:basedOn w:val="Normal"/>
    <w:qFormat/>
    <w:rsid w:val="00b87f3b"/>
    <w:pPr>
      <w:spacing w:lineRule="auto" w:line="240" w:before="27" w:afterAutospacing="1"/>
    </w:pPr>
    <w:rPr>
      <w:color w:val="000000"/>
      <w:sz w:val="36"/>
      <w:szCs w:val="36"/>
      <w:lang w:eastAsia="ru-RU"/>
    </w:rPr>
  </w:style>
  <w:style w:type="paragraph" w:styleId="NormalWeb">
    <w:name w:val="Normal (Web)"/>
    <w:basedOn w:val="Normal"/>
    <w:uiPriority w:val="99"/>
    <w:unhideWhenUsed/>
    <w:qFormat/>
    <w:rsid w:val="00b87f3b"/>
    <w:pPr>
      <w:spacing w:lineRule="auto" w:line="240" w:beforeAutospacing="1" w:afterAutospacing="1"/>
    </w:pPr>
    <w:rPr>
      <w:color w:val="000000"/>
      <w:sz w:val="24"/>
      <w:szCs w:val="24"/>
      <w:lang w:eastAsia="ru-RU"/>
    </w:rPr>
  </w:style>
  <w:style w:type="paragraph" w:styleId="BalloonText">
    <w:name w:val="Balloon Text"/>
    <w:basedOn w:val="Normal"/>
    <w:link w:val="Style11"/>
    <w:uiPriority w:val="99"/>
    <w:semiHidden/>
    <w:unhideWhenUsed/>
    <w:qFormat/>
    <w:rsid w:val="00b87f3b"/>
    <w:pPr>
      <w:spacing w:lineRule="auto" w:line="240" w:before="0" w:after="0"/>
    </w:pPr>
    <w:rPr>
      <w:rFonts w:ascii="Tahoma" w:hAnsi="Tahoma" w:cs="Tahoma"/>
      <w:sz w:val="16"/>
      <w:szCs w:val="16"/>
    </w:rPr>
  </w:style>
  <w:style w:type="paragraph" w:styleId="H1" w:customStyle="1">
    <w:name w:val="h1"/>
    <w:basedOn w:val="Normal"/>
    <w:qFormat/>
    <w:rsid w:val="00b87f3b"/>
    <w:pPr>
      <w:spacing w:lineRule="auto" w:line="240" w:before="54" w:after="0"/>
    </w:pPr>
    <w:rPr>
      <w:color w:val="888888"/>
      <w:sz w:val="21"/>
      <w:szCs w:val="21"/>
      <w:lang w:eastAsia="ru-RU"/>
    </w:rPr>
  </w:style>
  <w:style w:type="paragraph" w:styleId="ListParagraph">
    <w:name w:val="List Paragraph"/>
    <w:basedOn w:val="Normal"/>
    <w:uiPriority w:val="34"/>
    <w:qFormat/>
    <w:rsid w:val="00776529"/>
    <w:pPr>
      <w:spacing w:before="0" w:after="200"/>
      <w:ind w:left="720"/>
      <w:contextualSpacing/>
    </w:pPr>
    <w:rPr/>
  </w:style>
  <w:style w:type="paragraph" w:styleId="1" w:customStyle="1">
    <w:name w:val="заголовок 1"/>
    <w:basedOn w:val="Normal"/>
    <w:next w:val="Normal"/>
    <w:uiPriority w:val="99"/>
    <w:qFormat/>
    <w:rsid w:val="00ca2db6"/>
    <w:pPr>
      <w:spacing w:lineRule="auto" w:line="240" w:before="240" w:after="60"/>
    </w:pPr>
    <w:rPr>
      <w:rFonts w:ascii="Arial" w:hAnsi="Arial" w:cs="Arial"/>
      <w:b/>
      <w:bCs/>
      <w:kern w:val="2"/>
      <w:sz w:val="32"/>
      <w:szCs w:val="32"/>
      <w:lang w:eastAsia="ru-RU"/>
    </w:rPr>
  </w:style>
  <w:style w:type="paragraph" w:styleId="Style14">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b5308d"/>
    <w:pPr>
      <w:spacing w:after="0" w:line="240" w:lineRule="auto"/>
    </w:pPr>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kn.gov.ru/about/territorial/"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C3E27-8C9E-4D1C-A1CC-A0F4531B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LibreOffice/7.6.7.2$Linux_X86_64 LibreOffice_project/60$Build-2</Application>
  <AppVersion>15.0000</AppVersion>
  <Pages>3</Pages>
  <Words>469</Words>
  <Characters>3211</Characters>
  <CharactersWithSpaces>3620</CharactersWithSpaces>
  <Paragraphs>73</Paragraphs>
  <Company>RKN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2025-10-31T09:22:00Z</dcterms:created>
  <dc:creator>Memeeva Z.V.</dc:creator>
  <dc:description/>
  <dc:language>ru-RU</dc:language>
  <cp:lastModifiedBy/>
  <cp:lastPrinted>2025-10-31T12:27:42Z</cp:lastPrinted>
  <dcterms:modified xsi:type="dcterms:W3CDTF">2025-10-31T12:45:07Z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