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4F" w:rsidRPr="00CE619F" w:rsidRDefault="001D204F" w:rsidP="001D204F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04F" w:rsidRPr="00CE619F" w:rsidRDefault="001D204F" w:rsidP="001D204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:rsidR="001D204F" w:rsidRPr="00CE619F" w:rsidRDefault="001D204F" w:rsidP="001D204F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04F" w:rsidRPr="005D2208" w:rsidRDefault="001D204F" w:rsidP="001D204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</w:t>
      </w:r>
      <w:proofErr w:type="spellStart"/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24.07.2013 № 186 «Об утверждении Административного регламента предоставления Федеральной службой по надзору в сфере связи</w:t>
      </w:r>
      <w:proofErr w:type="gramEnd"/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информационных технологий и массовых коммуникаций государственной услуги лицензирования телевизионного вещания, радиовещания».</w:t>
      </w:r>
    </w:p>
    <w:p w:rsidR="001D204F" w:rsidRPr="005D2208" w:rsidRDefault="001D204F" w:rsidP="001D204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5D2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30.03.2018 года</w:t>
      </w:r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осуществление телерадиовещания числится </w:t>
      </w:r>
      <w:r w:rsidRPr="005D2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6885</w:t>
      </w:r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лицензий, что </w:t>
      </w:r>
      <w:r w:rsidRPr="005D2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0,5% меньше</w:t>
      </w:r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2017 году (по состоянию на 31.03.2017 числилось 6920 лицензий).</w:t>
      </w:r>
    </w:p>
    <w:p w:rsidR="001D204F" w:rsidRPr="00CE619F" w:rsidRDefault="001D204F" w:rsidP="001D204F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диаграмме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D2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04F" w:rsidRPr="00CE619F" w:rsidRDefault="001D204F" w:rsidP="001D204F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04F" w:rsidRDefault="001D204F" w:rsidP="001D204F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1</w:t>
      </w:r>
    </w:p>
    <w:p w:rsidR="001D204F" w:rsidRDefault="001D204F" w:rsidP="001D204F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04F" w:rsidRPr="00F20355" w:rsidRDefault="001D204F" w:rsidP="001D20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0B17EEF4" wp14:editId="3036BE77">
            <wp:extent cx="5748793" cy="3355451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D204F" w:rsidRPr="00597DBA" w:rsidRDefault="001D204F" w:rsidP="001D20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D204F" w:rsidRPr="00646936" w:rsidRDefault="001D204F" w:rsidP="001D20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отчётного периода 2018 года поступило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463 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по вопросу лицензирования телерадиовещания: 274 -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189 -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18,1%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отчётном периоде 2017 года - 565. Из них: </w:t>
      </w:r>
    </w:p>
    <w:p w:rsidR="001D204F" w:rsidRPr="00646936" w:rsidRDefault="001D204F" w:rsidP="001D20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63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 </w:t>
      </w:r>
    </w:p>
    <w:p w:rsidR="001D204F" w:rsidRPr="00646936" w:rsidRDefault="001D204F" w:rsidP="001D20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390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 </w:t>
      </w:r>
    </w:p>
    <w:p w:rsidR="001D204F" w:rsidRPr="00646936" w:rsidRDefault="001D204F" w:rsidP="001D20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пролонгацию лицензий; </w:t>
      </w:r>
    </w:p>
    <w:p w:rsidR="001D204F" w:rsidRPr="00646936" w:rsidRDefault="001D204F" w:rsidP="001D20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 лицензии.</w:t>
      </w:r>
    </w:p>
    <w:p w:rsidR="001D204F" w:rsidRPr="00646936" w:rsidRDefault="001D204F" w:rsidP="001D20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приказов, из них:</w:t>
      </w:r>
    </w:p>
    <w:p w:rsidR="001D204F" w:rsidRPr="00646936" w:rsidRDefault="001D204F" w:rsidP="001D20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 предоставлении, переоформлении, пролонгации лицензии на осуществление телевизионного вещания и радиовещания; </w:t>
      </w:r>
    </w:p>
    <w:p w:rsidR="001D204F" w:rsidRPr="00646936" w:rsidRDefault="001D204F" w:rsidP="001D20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 отказе в переоформлении лицензии; </w:t>
      </w:r>
    </w:p>
    <w:p w:rsidR="001D204F" w:rsidRPr="00646936" w:rsidRDefault="001D204F" w:rsidP="001D20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выдаче дубликата лицензии.</w:t>
      </w:r>
    </w:p>
    <w:p w:rsidR="001D204F" w:rsidRPr="00646936" w:rsidRDefault="001D204F" w:rsidP="001D204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2018 года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445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на телевещание – 196, на радиовещание – 249. Таким образом, в отчётном периоде 2018 года наблюдается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снижение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 </w:t>
      </w:r>
      <w:r w:rsidRPr="00646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15,4%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2017 годом – 526.</w:t>
      </w:r>
    </w:p>
    <w:p w:rsidR="001D204F" w:rsidRPr="00CE619F" w:rsidRDefault="001D204F" w:rsidP="001D204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в 1-м квартале 2018 года лицензий на осуществление телерадиовещания отражено на диаграмме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6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04F" w:rsidRPr="00CE619F" w:rsidRDefault="001D204F" w:rsidP="001D204F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04F" w:rsidRDefault="001D204F" w:rsidP="001D204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04F" w:rsidRPr="00EB6430" w:rsidRDefault="001D204F" w:rsidP="001D204F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1D204F" w:rsidRDefault="001D204F" w:rsidP="001D20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3F359B12" wp14:editId="068AD217">
            <wp:extent cx="5810250" cy="30861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D204F" w:rsidRDefault="001D204F" w:rsidP="001D20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D204F" w:rsidRPr="00646936" w:rsidRDefault="001D204F" w:rsidP="001D204F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1-го квартала 2017 года количество оформленных в 1-м квартале 2018 года </w:t>
      </w:r>
      <w:r w:rsidRPr="00646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 лицензий снизилось на 28,3%</w:t>
      </w:r>
      <w:r w:rsidRPr="00646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число </w:t>
      </w:r>
      <w:r w:rsidRPr="00646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переоформленных лицензий (приложений) уменьшилось на</w:t>
      </w:r>
      <w:r w:rsidRPr="00646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6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5%</w:t>
      </w:r>
      <w:r w:rsidRPr="00646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доля </w:t>
      </w:r>
      <w:r w:rsidRPr="00646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646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646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снизилась на</w:t>
      </w:r>
      <w:r w:rsidRPr="00646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6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96,6%</w:t>
      </w:r>
      <w:r w:rsidRPr="00646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D204F" w:rsidRPr="00646936" w:rsidRDefault="001D204F" w:rsidP="001D2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936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выданных и переоформленных лицензий на осуществление телерадиовещания </w:t>
      </w:r>
      <w:r w:rsidRPr="00646936">
        <w:rPr>
          <w:rFonts w:ascii="Times New Roman" w:hAnsi="Times New Roman" w:cs="Times New Roman"/>
          <w:b/>
          <w:sz w:val="28"/>
          <w:szCs w:val="28"/>
        </w:rPr>
        <w:t>в 1-м квартале 2018 года</w:t>
      </w:r>
      <w:r w:rsidRPr="00646936">
        <w:rPr>
          <w:rFonts w:ascii="Times New Roman" w:hAnsi="Times New Roman" w:cs="Times New Roman"/>
          <w:sz w:val="28"/>
          <w:szCs w:val="28"/>
        </w:rPr>
        <w:t xml:space="preserve"> по сравнению с аналогичными периодами 2016 и 2017 годов представлено в таблице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6936">
        <w:rPr>
          <w:rFonts w:ascii="Times New Roman" w:hAnsi="Times New Roman" w:cs="Times New Roman"/>
          <w:sz w:val="28"/>
          <w:szCs w:val="28"/>
        </w:rPr>
        <w:t>.</w:t>
      </w:r>
    </w:p>
    <w:p w:rsidR="001D204F" w:rsidRPr="003E21A1" w:rsidRDefault="001D204F" w:rsidP="001D204F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6936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1D204F" w:rsidRPr="003636F1" w:rsidTr="00AC3809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D204F" w:rsidRPr="003636F1" w:rsidRDefault="001D204F" w:rsidP="00AC3809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г.</w:t>
            </w:r>
          </w:p>
        </w:tc>
      </w:tr>
      <w:tr w:rsidR="001D204F" w:rsidRPr="003636F1" w:rsidTr="00AC3809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4F" w:rsidRPr="00704B97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9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D204F" w:rsidRPr="003636F1" w:rsidTr="00AC3809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D204F" w:rsidRPr="00704B97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1D204F" w:rsidRPr="00B83093" w:rsidTr="00AC3809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4F" w:rsidRPr="003636F1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4F" w:rsidRPr="00704B97" w:rsidRDefault="001D204F" w:rsidP="00AC38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D204F" w:rsidRDefault="001D204F" w:rsidP="001D204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04F" w:rsidRPr="00CE619F" w:rsidRDefault="001D204F" w:rsidP="001D204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отчётный период 2018 года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приказами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B0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95</w:t>
      </w:r>
      <w:r w:rsidRPr="00CE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вещательных лицензий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Соответствующие сведения внесены в Единую информационную систему Роскомнадзора (далее – ЕИС Роскомнадзора) </w:t>
      </w:r>
    </w:p>
    <w:p w:rsidR="001D204F" w:rsidRPr="00CE619F" w:rsidRDefault="001D204F" w:rsidP="001D204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99-ФЗ «О лицензировании отдельных видов деятельности» и статьёй 31.7 Закона о СМИ.</w:t>
      </w:r>
    </w:p>
    <w:p w:rsidR="001D204F" w:rsidRPr="00CE619F" w:rsidRDefault="001D204F" w:rsidP="001D204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аналогичном отчётном периоде 2017 года своё действие досрочно прекратили 78 лицензий и 69 лицензий утратили силу в связи с истечением своего срока действия.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D204F" w:rsidRPr="00CE619F" w:rsidRDefault="001D204F" w:rsidP="001D204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</w:t>
      </w:r>
      <w:r w:rsidRPr="00E5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7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2017 года количество лицензий, прекративших своё действие</w:t>
      </w:r>
      <w:r w:rsidRPr="00E5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7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30.03.2018, </w:t>
      </w:r>
      <w:r w:rsidRPr="00E5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уменьшилось на 34,7%</w:t>
      </w:r>
      <w:r w:rsidRPr="00E57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D204F" w:rsidRPr="00CE619F" w:rsidRDefault="001D204F" w:rsidP="001D204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Сравнительное количество лицензий прекративших своё действие за отчётный период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причины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прекращения показано в таблице 2</w:t>
      </w:r>
      <w:r w:rsidRPr="00CE6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D204F" w:rsidRDefault="001D204F" w:rsidP="001D204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04F" w:rsidRDefault="001D204F" w:rsidP="001D204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04F" w:rsidRDefault="001D204F" w:rsidP="001D204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04F" w:rsidRPr="00CE619F" w:rsidRDefault="001D204F" w:rsidP="001D204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Таблица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bookmarkStart w:id="0" w:name="_GoBack"/>
      <w:bookmarkEnd w:id="0"/>
    </w:p>
    <w:p w:rsidR="001D204F" w:rsidRPr="00CE619F" w:rsidRDefault="001D204F" w:rsidP="001D204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1D204F" w:rsidRPr="00CE619F" w:rsidTr="00AC3809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1D204F" w:rsidRPr="00CE619F" w:rsidRDefault="001D204F" w:rsidP="00AC380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1D204F" w:rsidRPr="00CE619F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1D204F" w:rsidRPr="00CE619F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1D204F" w:rsidRPr="00CE619F" w:rsidTr="00AC3809">
        <w:trPr>
          <w:trHeight w:val="328"/>
        </w:trPr>
        <w:tc>
          <w:tcPr>
            <w:tcW w:w="4121" w:type="dxa"/>
          </w:tcPr>
          <w:p w:rsidR="001D204F" w:rsidRPr="00CE619F" w:rsidRDefault="001D204F" w:rsidP="00A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1D204F" w:rsidRPr="00CE619F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00" w:type="dxa"/>
            <w:vAlign w:val="center"/>
          </w:tcPr>
          <w:p w:rsidR="001D204F" w:rsidRPr="00673A7E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1D204F" w:rsidRPr="00CE619F" w:rsidTr="00AC3809">
        <w:trPr>
          <w:trHeight w:val="328"/>
        </w:trPr>
        <w:tc>
          <w:tcPr>
            <w:tcW w:w="4121" w:type="dxa"/>
          </w:tcPr>
          <w:p w:rsidR="001D204F" w:rsidRPr="00CE619F" w:rsidRDefault="001D204F" w:rsidP="00A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1D204F" w:rsidRPr="00CE619F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00" w:type="dxa"/>
            <w:vAlign w:val="center"/>
          </w:tcPr>
          <w:p w:rsidR="001D204F" w:rsidRPr="00673A7E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D204F" w:rsidRPr="00CE619F" w:rsidTr="00AC3809">
        <w:trPr>
          <w:trHeight w:val="521"/>
        </w:trPr>
        <w:tc>
          <w:tcPr>
            <w:tcW w:w="4121" w:type="dxa"/>
          </w:tcPr>
          <w:p w:rsidR="001D204F" w:rsidRPr="00CE619F" w:rsidRDefault="001D204F" w:rsidP="00A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1D204F" w:rsidRPr="00CE619F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:rsidR="001D204F" w:rsidRPr="00673A7E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D204F" w:rsidRPr="00CE619F" w:rsidTr="00AC3809">
        <w:trPr>
          <w:trHeight w:val="342"/>
        </w:trPr>
        <w:tc>
          <w:tcPr>
            <w:tcW w:w="4121" w:type="dxa"/>
          </w:tcPr>
          <w:p w:rsidR="001D204F" w:rsidRPr="00CE619F" w:rsidRDefault="001D204F" w:rsidP="00A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1D204F" w:rsidRPr="00CE619F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700" w:type="dxa"/>
            <w:vAlign w:val="center"/>
          </w:tcPr>
          <w:p w:rsidR="001D204F" w:rsidRPr="00673A7E" w:rsidRDefault="001D204F" w:rsidP="00AC380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D204F" w:rsidRPr="00CE619F" w:rsidRDefault="001D204F" w:rsidP="001D204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04F" w:rsidRPr="00CE619F" w:rsidRDefault="001D204F" w:rsidP="001D204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04F" w:rsidRDefault="001D204F" w:rsidP="001D204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04F" w:rsidRDefault="001D204F" w:rsidP="001D204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6E5" w:rsidRDefault="00EB16E5"/>
    <w:sectPr w:rsidR="00EB16E5" w:rsidSect="00471BAD">
      <w:headerReference w:type="default" r:id="rId7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F26295" w:rsidRDefault="001D20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6295" w:rsidRDefault="001D20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15"/>
    <w:rsid w:val="001D204F"/>
    <w:rsid w:val="007E1515"/>
    <w:rsid w:val="00E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04F"/>
  </w:style>
  <w:style w:type="paragraph" w:styleId="a5">
    <w:name w:val="Balloon Text"/>
    <w:basedOn w:val="a"/>
    <w:link w:val="a6"/>
    <w:uiPriority w:val="99"/>
    <w:semiHidden/>
    <w:unhideWhenUsed/>
    <w:rsid w:val="001D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04F"/>
  </w:style>
  <w:style w:type="paragraph" w:styleId="a5">
    <w:name w:val="Balloon Text"/>
    <w:basedOn w:val="a"/>
    <w:link w:val="a6"/>
    <w:uiPriority w:val="99"/>
    <w:semiHidden/>
    <w:unhideWhenUsed/>
    <w:rsid w:val="001D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</a:t>
                    </a:r>
                    <a:r>
                      <a:rPr lang="en-US" b="1"/>
                      <a:t>104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1262</a:t>
                    </a:r>
                    <a:endParaRPr lang="ru-RU" b="1"/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</a:t>
                    </a:r>
                    <a:r>
                      <a:rPr lang="en-US" b="1"/>
                      <a:t>508</a:t>
                    </a:r>
                  </a:p>
                  <a:p>
                    <a:r>
                      <a:rPr lang="ru-RU"/>
                      <a:t>Универсальная</a:t>
                    </a:r>
                    <a:r>
                      <a:rPr lang="ru-RU" baseline="0"/>
                      <a:t> среда вещания</a:t>
                    </a:r>
                    <a:r>
                      <a:rPr lang="ru-RU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6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4109</c:v>
                </c:pt>
                <c:pt idx="1">
                  <c:v>1319</c:v>
                </c:pt>
                <c:pt idx="2">
                  <c:v>5</c:v>
                </c:pt>
                <c:pt idx="3">
                  <c:v>1481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143117526974493E-2"/>
          <c:y val="2.5123588658045988E-2"/>
          <c:w val="0.64729499188287665"/>
          <c:h val="0.789247705708255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682672862613507E-2"/>
                  <c:y val="-2.777777777777779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86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3869748120916E-3"/>
                  <c:y val="-1.5873015873015883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358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</c:v>
                </c:pt>
                <c:pt idx="1">
                  <c:v>358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668362371493862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120</c:v>
                </c:pt>
                <c:pt idx="1">
                  <c:v>377</c:v>
                </c:pt>
                <c:pt idx="2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070528"/>
        <c:axId val="124118528"/>
      </c:barChart>
      <c:catAx>
        <c:axId val="1240705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4118528"/>
        <c:crosses val="autoZero"/>
        <c:auto val="1"/>
        <c:lblAlgn val="ctr"/>
        <c:lblOffset val="100"/>
        <c:noMultiLvlLbl val="0"/>
      </c:catAx>
      <c:valAx>
        <c:axId val="12411852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4070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65443283020249"/>
          <c:y val="0.40029996250468691"/>
          <c:w val="0.25634559614474423"/>
          <c:h val="0.19411261720018697"/>
        </c:manualLayout>
      </c:layout>
      <c:overlay val="0"/>
      <c:txPr>
        <a:bodyPr/>
        <a:lstStyle/>
        <a:p>
          <a:pPr>
            <a:defRPr b="1" i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Анастасия Александровна</dc:creator>
  <cp:keywords/>
  <dc:description/>
  <cp:lastModifiedBy>Романова Анастасия Александровна</cp:lastModifiedBy>
  <cp:revision>2</cp:revision>
  <dcterms:created xsi:type="dcterms:W3CDTF">2018-05-11T07:56:00Z</dcterms:created>
  <dcterms:modified xsi:type="dcterms:W3CDTF">2018-05-11T07:57:00Z</dcterms:modified>
</cp:coreProperties>
</file>