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9A" w:rsidRPr="00943D04" w:rsidRDefault="003547C9">
      <w:pPr>
        <w:rPr>
          <w:rFonts w:ascii="Times New Roman" w:hAnsi="Times New Roman"/>
          <w:noProof/>
          <w:color w:val="C4BC96"/>
          <w:sz w:val="28"/>
          <w:szCs w:val="28"/>
          <w:lang w:val="en-US" w:eastAsia="ru-RU"/>
        </w:rPr>
      </w:pPr>
      <w:r>
        <w:rPr>
          <w:rFonts w:ascii="Times New Roman" w:hAnsi="Times New Roman"/>
          <w:noProof/>
          <w:color w:val="C4BC96"/>
          <w:sz w:val="28"/>
          <w:szCs w:val="28"/>
          <w:lang w:eastAsia="ru-RU"/>
        </w:rPr>
        <w:drawing>
          <wp:anchor distT="0" distB="0" distL="114300" distR="114300" simplePos="0" relativeHeight="251657728" behindDoc="0" locked="0" layoutInCell="1" allowOverlap="1">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3547C9" w:rsidRDefault="003547C9" w:rsidP="0045659A">
      <w:pPr>
        <w:spacing w:after="0" w:line="240" w:lineRule="auto"/>
        <w:jc w:val="center"/>
        <w:rPr>
          <w:rFonts w:ascii="Times New Roman" w:hAnsi="Times New Roman"/>
          <w:b/>
          <w:sz w:val="40"/>
          <w:szCs w:val="40"/>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300AF">
        <w:rPr>
          <w:rFonts w:ascii="Times New Roman" w:hAnsi="Times New Roman"/>
          <w:b/>
          <w:sz w:val="40"/>
          <w:szCs w:val="40"/>
        </w:rPr>
        <w:t>0</w:t>
      </w:r>
      <w:r w:rsidR="00857CE1">
        <w:rPr>
          <w:rFonts w:ascii="Times New Roman" w:hAnsi="Times New Roman"/>
          <w:b/>
          <w:sz w:val="40"/>
          <w:szCs w:val="40"/>
        </w:rPr>
        <w:t>9</w:t>
      </w:r>
      <w:r w:rsidR="0045659A" w:rsidRPr="005779DA">
        <w:rPr>
          <w:rFonts w:ascii="Times New Roman" w:hAnsi="Times New Roman"/>
          <w:b/>
          <w:sz w:val="40"/>
          <w:szCs w:val="40"/>
        </w:rPr>
        <w:t>.201</w:t>
      </w:r>
      <w:r w:rsidR="002300ED" w:rsidRPr="002300ED">
        <w:rPr>
          <w:rFonts w:ascii="Times New Roman" w:hAnsi="Times New Roman"/>
          <w:b/>
          <w:sz w:val="40"/>
          <w:szCs w:val="40"/>
        </w:rPr>
        <w:t>4</w:t>
      </w:r>
      <w:r w:rsidR="0045659A" w:rsidRPr="005779DA">
        <w:rPr>
          <w:rFonts w:ascii="Times New Roman" w:hAnsi="Times New Roman"/>
          <w:b/>
          <w:sz w:val="40"/>
          <w:szCs w:val="40"/>
        </w:rPr>
        <w:t xml:space="preserve"> ПО 01.</w:t>
      </w:r>
      <w:r w:rsidR="00857CE1">
        <w:rPr>
          <w:rFonts w:ascii="Times New Roman" w:hAnsi="Times New Roman"/>
          <w:b/>
          <w:sz w:val="40"/>
          <w:szCs w:val="40"/>
        </w:rPr>
        <w:t>10</w:t>
      </w:r>
      <w:r w:rsidR="0045659A" w:rsidRPr="005779DA">
        <w:rPr>
          <w:rFonts w:ascii="Times New Roman" w:hAnsi="Times New Roman"/>
          <w:b/>
          <w:sz w:val="40"/>
          <w:szCs w:val="40"/>
        </w:rPr>
        <w:t>.201</w:t>
      </w:r>
      <w:r w:rsidR="00363E1D">
        <w:rPr>
          <w:rFonts w:ascii="Times New Roman" w:hAnsi="Times New Roman"/>
          <w:b/>
          <w:sz w:val="40"/>
          <w:szCs w:val="40"/>
        </w:rPr>
        <w:t>4</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(подготовлен Правовым </w:t>
      </w:r>
      <w:r w:rsidR="005A48E0" w:rsidRPr="005779DA">
        <w:rPr>
          <w:rFonts w:ascii="Times New Roman" w:hAnsi="Times New Roman"/>
          <w:b/>
          <w:sz w:val="32"/>
          <w:szCs w:val="32"/>
        </w:rPr>
        <w:t>у</w:t>
      </w:r>
      <w:r w:rsidRPr="005779DA">
        <w:rPr>
          <w:rFonts w:ascii="Times New Roman" w:hAnsi="Times New Roman"/>
          <w:b/>
          <w:sz w:val="32"/>
          <w:szCs w:val="32"/>
        </w:rPr>
        <w:t>правлением Роскомнадзора)</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85BB4" w:rsidRDefault="006F0C62" w:rsidP="00585172">
      <w:pPr>
        <w:spacing w:after="0" w:line="240" w:lineRule="auto"/>
        <w:jc w:val="center"/>
        <w:rPr>
          <w:rFonts w:ascii="Times New Roman" w:hAnsi="Times New Roman"/>
          <w:b/>
          <w:sz w:val="32"/>
          <w:szCs w:val="32"/>
        </w:rPr>
      </w:pPr>
      <w:r w:rsidRPr="005779DA">
        <w:rPr>
          <w:rFonts w:ascii="Times New Roman" w:hAnsi="Times New Roman"/>
          <w:b/>
          <w:sz w:val="32"/>
          <w:szCs w:val="32"/>
        </w:rPr>
        <w:t xml:space="preserve">выпуск </w:t>
      </w:r>
      <w:r w:rsidR="00857CE1">
        <w:rPr>
          <w:rFonts w:ascii="Times New Roman" w:hAnsi="Times New Roman"/>
          <w:b/>
          <w:sz w:val="32"/>
          <w:szCs w:val="32"/>
        </w:rPr>
        <w:t>21</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45659A" w:rsidRPr="005779DA" w:rsidRDefault="0045659A" w:rsidP="00131259">
      <w:pPr>
        <w:tabs>
          <w:tab w:val="left" w:pos="6379"/>
        </w:tabs>
        <w:spacing w:after="0" w:line="240" w:lineRule="auto"/>
        <w:ind w:left="6521" w:firstLine="709"/>
        <w:jc w:val="both"/>
        <w:rPr>
          <w:rFonts w:ascii="Times New Roman" w:hAnsi="Times New Roman"/>
          <w:i/>
          <w:sz w:val="28"/>
          <w:szCs w:val="28"/>
        </w:rPr>
      </w:pPr>
    </w:p>
    <w:p w:rsidR="001217D2" w:rsidRPr="005779D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r w:rsidR="006416A3" w:rsidRPr="005779DA">
        <w:rPr>
          <w:rFonts w:ascii="Times New Roman" w:hAnsi="Times New Roman"/>
          <w:i/>
          <w:sz w:val="28"/>
          <w:szCs w:val="28"/>
        </w:rPr>
        <w:t>М</w:t>
      </w:r>
      <w:r w:rsidR="001C5DA7" w:rsidRPr="005779DA">
        <w:rPr>
          <w:rFonts w:ascii="Times New Roman" w:hAnsi="Times New Roman"/>
          <w:i/>
          <w:sz w:val="28"/>
          <w:szCs w:val="28"/>
        </w:rPr>
        <w:t>и</w:t>
      </w:r>
      <w:r w:rsidR="00D545C7" w:rsidRPr="005779DA">
        <w:rPr>
          <w:rFonts w:ascii="Times New Roman" w:hAnsi="Times New Roman"/>
          <w:i/>
          <w:sz w:val="28"/>
          <w:szCs w:val="28"/>
        </w:rPr>
        <w:t xml:space="preserve">нкомсвязи </w:t>
      </w:r>
      <w:r w:rsidR="00CB24DA" w:rsidRPr="005779DA">
        <w:rPr>
          <w:rFonts w:ascii="Times New Roman" w:hAnsi="Times New Roman"/>
          <w:i/>
          <w:sz w:val="28"/>
          <w:szCs w:val="28"/>
        </w:rPr>
        <w:t>и Роскомнадзора</w:t>
      </w:r>
    </w:p>
    <w:p w:rsidR="0045659A" w:rsidRDefault="0045659A"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w:t>
      </w:r>
      <w:r w:rsidR="00893719" w:rsidRPr="005779DA">
        <w:rPr>
          <w:rFonts w:ascii="Times New Roman" w:hAnsi="Times New Roman"/>
          <w:i/>
          <w:sz w:val="28"/>
          <w:szCs w:val="28"/>
        </w:rPr>
        <w:t>направлениям</w:t>
      </w:r>
      <w:r w:rsidRPr="005779DA">
        <w:rPr>
          <w:rFonts w:ascii="Times New Roman" w:hAnsi="Times New Roman"/>
          <w:i/>
          <w:sz w:val="28"/>
          <w:szCs w:val="28"/>
        </w:rPr>
        <w:t xml:space="preserve"> деятельности  Роскомнадзора</w:t>
      </w:r>
    </w:p>
    <w:p w:rsidR="00E76D1D"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8B5711" w:rsidRDefault="008B5711" w:rsidP="008B5711">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0A68DC" w:rsidRDefault="000A68DC"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76D1D" w:rsidRPr="00D750F4" w:rsidRDefault="00E76D1D"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1A2B72" w:rsidRDefault="001A2B72"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3547C9">
        <w:rPr>
          <w:rFonts w:ascii="Times New Roman" w:hAnsi="Times New Roman"/>
          <w:i/>
          <w:sz w:val="28"/>
          <w:szCs w:val="28"/>
        </w:rPr>
        <w:t>,</w:t>
      </w:r>
      <w:r>
        <w:rPr>
          <w:rFonts w:ascii="Times New Roman" w:hAnsi="Times New Roman"/>
          <w:i/>
          <w:sz w:val="28"/>
          <w:szCs w:val="28"/>
        </w:rPr>
        <w:t xml:space="preserve"> </w:t>
      </w:r>
      <w:r w:rsidR="003547C9">
        <w:rPr>
          <w:rFonts w:ascii="Times New Roman" w:hAnsi="Times New Roman"/>
          <w:i/>
          <w:sz w:val="28"/>
          <w:szCs w:val="28"/>
        </w:rPr>
        <w:t xml:space="preserve">связанные с присоединением к Российской Федерации </w:t>
      </w:r>
      <w:r w:rsidR="001139DB">
        <w:rPr>
          <w:rFonts w:ascii="Times New Roman" w:hAnsi="Times New Roman"/>
          <w:i/>
          <w:sz w:val="28"/>
          <w:szCs w:val="28"/>
        </w:rPr>
        <w:t>Республики Крым и г. Севастополя</w:t>
      </w:r>
    </w:p>
    <w:p w:rsidR="00857CE1" w:rsidRPr="001A2B72" w:rsidRDefault="00857CE1" w:rsidP="006416A3">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Законопроекты</w:t>
      </w:r>
    </w:p>
    <w:p w:rsidR="00585172" w:rsidRPr="005779DA" w:rsidRDefault="00585172" w:rsidP="006416A3">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Другие документы и  практику федеральных</w:t>
      </w:r>
      <w:r w:rsidR="006416A3" w:rsidRPr="005779DA">
        <w:rPr>
          <w:rFonts w:ascii="Times New Roman" w:hAnsi="Times New Roman"/>
          <w:i/>
          <w:sz w:val="28"/>
          <w:szCs w:val="28"/>
        </w:rPr>
        <w:t xml:space="preserve"> </w:t>
      </w:r>
      <w:r w:rsidRPr="005779DA">
        <w:rPr>
          <w:rFonts w:ascii="Times New Roman" w:hAnsi="Times New Roman"/>
          <w:i/>
          <w:sz w:val="28"/>
          <w:szCs w:val="28"/>
        </w:rPr>
        <w:t>органов исполнительной власти</w:t>
      </w:r>
    </w:p>
    <w:p w:rsidR="00235267" w:rsidRDefault="00235267" w:rsidP="00131259">
      <w:pPr>
        <w:tabs>
          <w:tab w:val="left" w:pos="6379"/>
        </w:tabs>
        <w:spacing w:after="0" w:line="240" w:lineRule="auto"/>
        <w:ind w:left="6161"/>
        <w:jc w:val="both"/>
        <w:rPr>
          <w:rFonts w:ascii="Times New Roman" w:hAnsi="Times New Roman"/>
          <w:b/>
          <w:sz w:val="28"/>
          <w:szCs w:val="28"/>
        </w:rPr>
      </w:pPr>
    </w:p>
    <w:p w:rsidR="002457E2" w:rsidRDefault="002457E2" w:rsidP="00131259">
      <w:pPr>
        <w:tabs>
          <w:tab w:val="left" w:pos="6379"/>
        </w:tabs>
        <w:spacing w:after="0" w:line="240" w:lineRule="auto"/>
        <w:ind w:left="6161"/>
        <w:jc w:val="both"/>
        <w:rPr>
          <w:rFonts w:ascii="Times New Roman" w:hAnsi="Times New Roman"/>
          <w:b/>
          <w:sz w:val="28"/>
          <w:szCs w:val="28"/>
        </w:rPr>
      </w:pPr>
    </w:p>
    <w:p w:rsidR="005A48E0" w:rsidRPr="005779DA" w:rsidRDefault="003A007C" w:rsidP="005A48E0">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 xml:space="preserve">О к т я б </w:t>
      </w:r>
      <w:proofErr w:type="spellStart"/>
      <w:proofErr w:type="gramStart"/>
      <w:r>
        <w:rPr>
          <w:rFonts w:ascii="Times New Roman" w:hAnsi="Times New Roman"/>
          <w:b/>
          <w:sz w:val="28"/>
          <w:szCs w:val="28"/>
        </w:rPr>
        <w:t>р</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ь</w:t>
      </w:r>
      <w:proofErr w:type="spellEnd"/>
    </w:p>
    <w:p w:rsidR="005A48E0" w:rsidRPr="005779DA" w:rsidRDefault="005A48E0" w:rsidP="005A48E0">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B84CF3">
        <w:rPr>
          <w:rFonts w:ascii="Times New Roman" w:hAnsi="Times New Roman"/>
          <w:b/>
          <w:sz w:val="28"/>
          <w:szCs w:val="28"/>
        </w:rPr>
        <w:t>4</w:t>
      </w:r>
    </w:p>
    <w:p w:rsidR="00060920" w:rsidRDefault="00060920" w:rsidP="00943D04">
      <w:pPr>
        <w:spacing w:after="0"/>
        <w:jc w:val="center"/>
        <w:rPr>
          <w:rFonts w:ascii="Times New Roman" w:hAnsi="Times New Roman"/>
          <w:b/>
          <w:sz w:val="28"/>
          <w:szCs w:val="28"/>
        </w:rPr>
      </w:pPr>
    </w:p>
    <w:p w:rsidR="00BE0A68" w:rsidRPr="00367AD3" w:rsidRDefault="00BE0A68" w:rsidP="00943D04">
      <w:pPr>
        <w:spacing w:after="0"/>
        <w:jc w:val="center"/>
        <w:rPr>
          <w:rFonts w:ascii="Times New Roman" w:hAnsi="Times New Roman"/>
          <w:b/>
          <w:sz w:val="28"/>
          <w:szCs w:val="28"/>
        </w:rPr>
      </w:pPr>
      <w:r w:rsidRPr="00367AD3">
        <w:rPr>
          <w:rFonts w:ascii="Times New Roman" w:hAnsi="Times New Roman"/>
          <w:b/>
          <w:sz w:val="28"/>
          <w:szCs w:val="28"/>
        </w:rPr>
        <w:t>АКТЫ МИНКОМСВЯЗИ РОССИИ И РОСКОМНАДЗОРА</w:t>
      </w:r>
    </w:p>
    <w:p w:rsidR="00E50D9D" w:rsidRDefault="00E50D9D" w:rsidP="00943D04">
      <w:pPr>
        <w:pStyle w:val="-11"/>
        <w:spacing w:after="0"/>
        <w:ind w:left="0"/>
        <w:contextualSpacing w:val="0"/>
        <w:jc w:val="center"/>
        <w:rPr>
          <w:rFonts w:ascii="Times New Roman" w:hAnsi="Times New Roman"/>
          <w:b/>
          <w:sz w:val="28"/>
          <w:szCs w:val="28"/>
          <w:u w:val="single"/>
        </w:rPr>
      </w:pPr>
    </w:p>
    <w:p w:rsidR="00DE2F44" w:rsidRDefault="00D545C7" w:rsidP="00943D04">
      <w:pPr>
        <w:pStyle w:val="-11"/>
        <w:spacing w:after="0"/>
        <w:ind w:left="0"/>
        <w:contextualSpacing w:val="0"/>
        <w:jc w:val="center"/>
        <w:rPr>
          <w:rFonts w:ascii="Times New Roman" w:hAnsi="Times New Roman"/>
          <w:b/>
          <w:sz w:val="28"/>
          <w:szCs w:val="28"/>
          <w:u w:val="single"/>
        </w:rPr>
      </w:pPr>
      <w:r w:rsidRPr="00367AD3">
        <w:rPr>
          <w:rFonts w:ascii="Times New Roman" w:hAnsi="Times New Roman"/>
          <w:b/>
          <w:sz w:val="28"/>
          <w:szCs w:val="28"/>
          <w:u w:val="single"/>
        </w:rPr>
        <w:t>Минкомсвязь</w:t>
      </w:r>
    </w:p>
    <w:p w:rsidR="00BC5019" w:rsidRPr="00060920" w:rsidRDefault="00BC5019" w:rsidP="00BC5019">
      <w:pPr>
        <w:pStyle w:val="ConsPlusNormal"/>
        <w:spacing w:line="276" w:lineRule="auto"/>
        <w:ind w:firstLine="709"/>
        <w:jc w:val="both"/>
        <w:rPr>
          <w:rFonts w:ascii="Times New Roman" w:hAnsi="Times New Roman"/>
          <w:sz w:val="28"/>
          <w:szCs w:val="28"/>
        </w:rPr>
      </w:pPr>
    </w:p>
    <w:p w:rsidR="00BC5019" w:rsidRPr="00857CE1" w:rsidRDefault="00857CE1" w:rsidP="00857CE1">
      <w:pPr>
        <w:numPr>
          <w:ilvl w:val="0"/>
          <w:numId w:val="12"/>
        </w:numPr>
        <w:autoSpaceDE w:val="0"/>
        <w:autoSpaceDN w:val="0"/>
        <w:adjustRightInd w:val="0"/>
        <w:spacing w:line="240" w:lineRule="auto"/>
        <w:jc w:val="both"/>
        <w:rPr>
          <w:rFonts w:ascii="Times New Roman" w:hAnsi="Times New Roman"/>
          <w:b/>
          <w:bCs/>
          <w:sz w:val="28"/>
          <w:szCs w:val="28"/>
        </w:rPr>
      </w:pPr>
      <w:r w:rsidRPr="00857CE1">
        <w:rPr>
          <w:rFonts w:ascii="Times New Roman" w:hAnsi="Times New Roman"/>
          <w:b/>
          <w:bCs/>
          <w:sz w:val="28"/>
          <w:szCs w:val="28"/>
        </w:rPr>
        <w:t>Методические рекомендации по использованию Единой системы идентификации и  аутентификации</w:t>
      </w:r>
      <w:r w:rsidR="00A00167">
        <w:rPr>
          <w:rFonts w:ascii="Times New Roman" w:hAnsi="Times New Roman"/>
          <w:b/>
          <w:bCs/>
          <w:sz w:val="28"/>
          <w:szCs w:val="28"/>
        </w:rPr>
        <w:t>. (</w:t>
      </w:r>
      <w:r w:rsidRPr="00857CE1">
        <w:rPr>
          <w:rFonts w:ascii="Times New Roman" w:hAnsi="Times New Roman"/>
          <w:b/>
          <w:bCs/>
          <w:sz w:val="28"/>
          <w:szCs w:val="28"/>
        </w:rPr>
        <w:t>Версия 2.3</w:t>
      </w:r>
      <w:r w:rsidR="00BC5019" w:rsidRPr="00857CE1">
        <w:rPr>
          <w:rFonts w:ascii="Times New Roman" w:hAnsi="Times New Roman"/>
          <w:b/>
          <w:bCs/>
          <w:sz w:val="28"/>
          <w:szCs w:val="28"/>
        </w:rPr>
        <w:t>.</w:t>
      </w:r>
      <w:r w:rsidR="00A00167">
        <w:rPr>
          <w:rFonts w:ascii="Times New Roman" w:hAnsi="Times New Roman"/>
          <w:b/>
          <w:bCs/>
          <w:sz w:val="28"/>
          <w:szCs w:val="28"/>
        </w:rPr>
        <w:t>)</w:t>
      </w:r>
    </w:p>
    <w:p w:rsidR="00BC5019" w:rsidRDefault="00BC5019" w:rsidP="00BC5019">
      <w:pPr>
        <w:pStyle w:val="ConsPlusNormal"/>
        <w:spacing w:line="276" w:lineRule="auto"/>
        <w:ind w:firstLine="709"/>
        <w:rPr>
          <w:rFonts w:ascii="Times New Roman" w:hAnsi="Times New Roman"/>
          <w:sz w:val="28"/>
          <w:szCs w:val="28"/>
        </w:rPr>
      </w:pPr>
    </w:p>
    <w:p w:rsidR="005E360A" w:rsidRPr="005E360A" w:rsidRDefault="005E360A" w:rsidP="005E360A">
      <w:pPr>
        <w:pStyle w:val="ConsPlusNormal"/>
        <w:spacing w:line="276" w:lineRule="auto"/>
        <w:ind w:firstLine="709"/>
        <w:jc w:val="both"/>
        <w:rPr>
          <w:rFonts w:ascii="Times New Roman" w:hAnsi="Times New Roman"/>
          <w:sz w:val="28"/>
          <w:szCs w:val="28"/>
        </w:rPr>
      </w:pPr>
      <w:r w:rsidRPr="005E360A">
        <w:rPr>
          <w:rFonts w:ascii="Times New Roman" w:hAnsi="Times New Roman"/>
          <w:sz w:val="28"/>
          <w:szCs w:val="28"/>
        </w:rPr>
        <w:t xml:space="preserve">Методические рекомендации разъясняют базовые сценарии использования </w:t>
      </w:r>
      <w:r w:rsidRPr="00857CE1">
        <w:rPr>
          <w:rFonts w:ascii="Times New Roman" w:hAnsi="Times New Roman"/>
          <w:sz w:val="28"/>
          <w:szCs w:val="28"/>
        </w:rPr>
        <w:t>Един</w:t>
      </w:r>
      <w:r>
        <w:rPr>
          <w:rFonts w:ascii="Times New Roman" w:hAnsi="Times New Roman"/>
          <w:sz w:val="28"/>
          <w:szCs w:val="28"/>
        </w:rPr>
        <w:t>ой</w:t>
      </w:r>
      <w:r w:rsidRPr="00857CE1">
        <w:rPr>
          <w:rFonts w:ascii="Times New Roman" w:hAnsi="Times New Roman"/>
          <w:sz w:val="28"/>
          <w:szCs w:val="28"/>
        </w:rPr>
        <w:t xml:space="preserve"> систем</w:t>
      </w:r>
      <w:r>
        <w:rPr>
          <w:rFonts w:ascii="Times New Roman" w:hAnsi="Times New Roman"/>
          <w:sz w:val="28"/>
          <w:szCs w:val="28"/>
        </w:rPr>
        <w:t>ы</w:t>
      </w:r>
      <w:r w:rsidRPr="00857CE1">
        <w:rPr>
          <w:rFonts w:ascii="Times New Roman" w:hAnsi="Times New Roman"/>
          <w:sz w:val="28"/>
          <w:szCs w:val="28"/>
        </w:rPr>
        <w:t xml:space="preserve"> идентификации и аутентификации</w:t>
      </w:r>
      <w:r>
        <w:rPr>
          <w:rFonts w:ascii="Times New Roman" w:hAnsi="Times New Roman"/>
          <w:sz w:val="28"/>
          <w:szCs w:val="28"/>
        </w:rPr>
        <w:t xml:space="preserve"> (далее –</w:t>
      </w:r>
      <w:r w:rsidRPr="00857CE1">
        <w:rPr>
          <w:rFonts w:ascii="Times New Roman" w:hAnsi="Times New Roman"/>
          <w:sz w:val="28"/>
          <w:szCs w:val="28"/>
        </w:rPr>
        <w:t xml:space="preserve"> </w:t>
      </w:r>
      <w:r w:rsidRPr="005E360A">
        <w:rPr>
          <w:rFonts w:ascii="Times New Roman" w:hAnsi="Times New Roman"/>
          <w:sz w:val="28"/>
          <w:szCs w:val="28"/>
        </w:rPr>
        <w:t>ЕСИА</w:t>
      </w:r>
      <w:r>
        <w:rPr>
          <w:rFonts w:ascii="Times New Roman" w:hAnsi="Times New Roman"/>
          <w:sz w:val="28"/>
          <w:szCs w:val="28"/>
        </w:rPr>
        <w:t>)</w:t>
      </w:r>
      <w:r w:rsidRPr="005E360A">
        <w:rPr>
          <w:rFonts w:ascii="Times New Roman" w:hAnsi="Times New Roman"/>
          <w:sz w:val="28"/>
          <w:szCs w:val="28"/>
        </w:rPr>
        <w:t xml:space="preserve"> (например, идентификация и аутентификация заявителей при доступе к порталам государственных и муниципальных услуг и прочим ресурсам Интернет, авторизация должностных лиц при межведомственном взаимодействии  и др.)</w:t>
      </w:r>
      <w:r>
        <w:rPr>
          <w:rFonts w:ascii="Times New Roman" w:hAnsi="Times New Roman"/>
          <w:sz w:val="28"/>
          <w:szCs w:val="28"/>
        </w:rPr>
        <w:t>,</w:t>
      </w:r>
      <w:r w:rsidRPr="005E360A">
        <w:rPr>
          <w:rFonts w:ascii="Times New Roman" w:hAnsi="Times New Roman"/>
          <w:sz w:val="28"/>
          <w:szCs w:val="28"/>
        </w:rPr>
        <w:t xml:space="preserve"> разъясняют порядок ведения в ЕСИА регистров (справочников), необходимых для реализации базовых сценариев использования ЕСИА (регистр физических лиц,  регистр юридических лиц и др.),  разъясняют порядок интеграции информационных систем с ЕСИА. </w:t>
      </w:r>
    </w:p>
    <w:p w:rsidR="005E360A" w:rsidRPr="005E360A" w:rsidRDefault="005E360A" w:rsidP="005E360A">
      <w:pPr>
        <w:pStyle w:val="ConsPlusNormal"/>
        <w:spacing w:line="276" w:lineRule="auto"/>
        <w:ind w:firstLine="709"/>
        <w:jc w:val="both"/>
        <w:rPr>
          <w:rFonts w:ascii="Times New Roman" w:hAnsi="Times New Roman"/>
          <w:sz w:val="28"/>
          <w:szCs w:val="28"/>
        </w:rPr>
      </w:pPr>
      <w:r w:rsidRPr="005E360A">
        <w:rPr>
          <w:rFonts w:ascii="Times New Roman" w:hAnsi="Times New Roman"/>
          <w:sz w:val="28"/>
          <w:szCs w:val="28"/>
        </w:rPr>
        <w:t xml:space="preserve">Уточняется, что документ предназначен для: специалистов, которые участвуют в разработке регламентов и инструкций по использованию ЕСИА в </w:t>
      </w:r>
      <w:r>
        <w:rPr>
          <w:rFonts w:ascii="Times New Roman" w:hAnsi="Times New Roman"/>
          <w:sz w:val="28"/>
          <w:szCs w:val="28"/>
        </w:rPr>
        <w:t>органах исполнительной власти</w:t>
      </w:r>
      <w:r w:rsidRPr="005E360A">
        <w:rPr>
          <w:rFonts w:ascii="Times New Roman" w:hAnsi="Times New Roman"/>
          <w:sz w:val="28"/>
          <w:szCs w:val="28"/>
        </w:rPr>
        <w:t xml:space="preserve">; руководителей подразделений </w:t>
      </w:r>
      <w:r>
        <w:rPr>
          <w:rFonts w:ascii="Times New Roman" w:hAnsi="Times New Roman"/>
          <w:sz w:val="28"/>
          <w:szCs w:val="28"/>
        </w:rPr>
        <w:t>органов исполнительной власти</w:t>
      </w:r>
      <w:r w:rsidRPr="005E360A">
        <w:rPr>
          <w:rFonts w:ascii="Times New Roman" w:hAnsi="Times New Roman"/>
          <w:sz w:val="28"/>
          <w:szCs w:val="28"/>
        </w:rPr>
        <w:t>, которые организуют интеграцию информационных систем с ЕСИА;  ИТ-специалистов, которые выполняют интеграцию информационных систем с ЕСИА</w:t>
      </w:r>
      <w:r>
        <w:rPr>
          <w:rFonts w:ascii="Times New Roman" w:hAnsi="Times New Roman"/>
          <w:sz w:val="28"/>
          <w:szCs w:val="28"/>
        </w:rPr>
        <w:t>.</w:t>
      </w:r>
    </w:p>
    <w:p w:rsidR="00857CE1" w:rsidRDefault="00857CE1" w:rsidP="008E2B0E">
      <w:pPr>
        <w:spacing w:after="0"/>
        <w:ind w:left="720"/>
        <w:jc w:val="center"/>
        <w:rPr>
          <w:rFonts w:ascii="Times New Roman" w:hAnsi="Times New Roman"/>
          <w:b/>
          <w:sz w:val="28"/>
          <w:szCs w:val="28"/>
        </w:rPr>
      </w:pPr>
    </w:p>
    <w:p w:rsidR="00BE0A68" w:rsidRDefault="00BE0A68" w:rsidP="008E2B0E">
      <w:pPr>
        <w:spacing w:after="0"/>
        <w:ind w:left="720"/>
        <w:jc w:val="center"/>
        <w:rPr>
          <w:rFonts w:ascii="Times New Roman" w:hAnsi="Times New Roman"/>
          <w:b/>
          <w:sz w:val="28"/>
          <w:szCs w:val="28"/>
        </w:rPr>
      </w:pPr>
      <w:r w:rsidRPr="00A13C9B">
        <w:rPr>
          <w:rFonts w:ascii="Times New Roman" w:hAnsi="Times New Roman"/>
          <w:b/>
          <w:sz w:val="28"/>
          <w:szCs w:val="28"/>
        </w:rPr>
        <w:t>АКТЫ ПО ОСНОВНЫМ ВИДАМ ДЕЯТЕЛЬНОСТИ  РОСКОМНАДЗОРА</w:t>
      </w:r>
    </w:p>
    <w:p w:rsidR="00DD0552" w:rsidRPr="00771A2B" w:rsidRDefault="00DD0552" w:rsidP="00DD0552">
      <w:pPr>
        <w:spacing w:after="0"/>
        <w:ind w:left="720"/>
        <w:jc w:val="center"/>
        <w:rPr>
          <w:rFonts w:ascii="Times New Roman" w:hAnsi="Times New Roman"/>
          <w:b/>
          <w:color w:val="FF0000"/>
          <w:sz w:val="28"/>
          <w:szCs w:val="28"/>
        </w:rPr>
      </w:pPr>
    </w:p>
    <w:p w:rsidR="00C71D57" w:rsidRPr="00C71D57" w:rsidRDefault="00C71D57" w:rsidP="00C71D57">
      <w:pPr>
        <w:numPr>
          <w:ilvl w:val="0"/>
          <w:numId w:val="12"/>
        </w:numPr>
        <w:autoSpaceDE w:val="0"/>
        <w:autoSpaceDN w:val="0"/>
        <w:adjustRightInd w:val="0"/>
        <w:spacing w:after="0" w:line="240" w:lineRule="auto"/>
        <w:jc w:val="both"/>
        <w:rPr>
          <w:rFonts w:ascii="Times New Roman" w:hAnsi="Times New Roman"/>
          <w:b/>
          <w:sz w:val="28"/>
          <w:szCs w:val="28"/>
        </w:rPr>
      </w:pPr>
      <w:r w:rsidRPr="00C71D57">
        <w:rPr>
          <w:rFonts w:ascii="Times New Roman" w:hAnsi="Times New Roman"/>
          <w:b/>
          <w:sz w:val="28"/>
          <w:szCs w:val="28"/>
        </w:rPr>
        <w:t>Федеральный закон</w:t>
      </w:r>
      <w:r w:rsidRPr="00C71D57">
        <w:rPr>
          <w:rFonts w:ascii="Times New Roman" w:hAnsi="Times New Roman"/>
          <w:b/>
          <w:bCs/>
          <w:sz w:val="28"/>
          <w:szCs w:val="28"/>
        </w:rPr>
        <w:t xml:space="preserve">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w:t>
      </w:r>
      <w:proofErr w:type="gramStart"/>
      <w:r w:rsidRPr="00C71D57">
        <w:rPr>
          <w:rFonts w:ascii="Times New Roman" w:hAnsi="Times New Roman"/>
          <w:b/>
          <w:bCs/>
          <w:sz w:val="28"/>
          <w:szCs w:val="28"/>
        </w:rPr>
        <w:t>утратившими</w:t>
      </w:r>
      <w:proofErr w:type="gramEnd"/>
      <w:r w:rsidRPr="00C71D57">
        <w:rPr>
          <w:rFonts w:ascii="Times New Roman" w:hAnsi="Times New Roman"/>
          <w:b/>
          <w:bCs/>
          <w:sz w:val="28"/>
          <w:szCs w:val="28"/>
        </w:rPr>
        <w:t xml:space="preserve">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r w:rsidRPr="00C71D57">
        <w:rPr>
          <w:rFonts w:ascii="Times New Roman" w:hAnsi="Times New Roman"/>
          <w:b/>
          <w:sz w:val="28"/>
          <w:szCs w:val="28"/>
        </w:rPr>
        <w:t>.</w:t>
      </w:r>
    </w:p>
    <w:p w:rsidR="00C71D57" w:rsidRPr="000133FA" w:rsidRDefault="00C71D57" w:rsidP="00C71D57">
      <w:pPr>
        <w:autoSpaceDE w:val="0"/>
        <w:autoSpaceDN w:val="0"/>
        <w:adjustRightInd w:val="0"/>
        <w:spacing w:after="0" w:line="240" w:lineRule="auto"/>
        <w:ind w:left="720"/>
        <w:jc w:val="both"/>
        <w:rPr>
          <w:rFonts w:ascii="Times New Roman" w:hAnsi="Times New Roman"/>
          <w:b/>
          <w:sz w:val="28"/>
          <w:szCs w:val="28"/>
        </w:rPr>
      </w:pPr>
    </w:p>
    <w:p w:rsidR="00C71D57" w:rsidRPr="009649C5" w:rsidRDefault="00C71D57" w:rsidP="00C71D57">
      <w:pPr>
        <w:spacing w:after="0"/>
        <w:ind w:firstLine="709"/>
        <w:jc w:val="both"/>
        <w:rPr>
          <w:rFonts w:ascii="Times New Roman" w:hAnsi="Times New Roman"/>
          <w:sz w:val="28"/>
          <w:szCs w:val="28"/>
        </w:rPr>
      </w:pPr>
      <w:proofErr w:type="gramStart"/>
      <w:r w:rsidRPr="009649C5">
        <w:rPr>
          <w:rFonts w:ascii="Times New Roman" w:hAnsi="Times New Roman"/>
          <w:sz w:val="28"/>
          <w:szCs w:val="28"/>
        </w:rPr>
        <w:t xml:space="preserve">Указанный </w:t>
      </w:r>
      <w:r>
        <w:rPr>
          <w:rFonts w:ascii="Times New Roman" w:hAnsi="Times New Roman"/>
          <w:sz w:val="28"/>
          <w:szCs w:val="28"/>
        </w:rPr>
        <w:t>Федеральный закон</w:t>
      </w:r>
      <w:r w:rsidRPr="009649C5">
        <w:rPr>
          <w:rFonts w:ascii="Times New Roman" w:hAnsi="Times New Roman"/>
          <w:sz w:val="28"/>
          <w:szCs w:val="28"/>
        </w:rPr>
        <w:t xml:space="preserve"> </w:t>
      </w:r>
      <w:r>
        <w:rPr>
          <w:rFonts w:ascii="Times New Roman" w:hAnsi="Times New Roman"/>
          <w:sz w:val="28"/>
          <w:szCs w:val="28"/>
        </w:rPr>
        <w:t>вносит</w:t>
      </w:r>
      <w:r w:rsidRPr="009649C5">
        <w:rPr>
          <w:rFonts w:ascii="Times New Roman" w:hAnsi="Times New Roman"/>
          <w:sz w:val="28"/>
          <w:szCs w:val="28"/>
        </w:rPr>
        <w:t xml:space="preserve"> изменени</w:t>
      </w:r>
      <w:r>
        <w:rPr>
          <w:rFonts w:ascii="Times New Roman" w:hAnsi="Times New Roman"/>
          <w:sz w:val="28"/>
          <w:szCs w:val="28"/>
        </w:rPr>
        <w:t>я</w:t>
      </w:r>
      <w:r w:rsidRPr="009649C5">
        <w:rPr>
          <w:rFonts w:ascii="Times New Roman" w:hAnsi="Times New Roman"/>
          <w:sz w:val="28"/>
          <w:szCs w:val="28"/>
        </w:rPr>
        <w:t xml:space="preserve"> в часть 3.1 Федерального закона от 26.12.2008 № 294-ФЗ «О защите прав юридических лиц и индивидуальных предпринимателей при осуществлении государственного контроля (надзор) и муниципального контроля» (далее – Федеральный закон № 294-ФЗ) путем дополнения пунктом 18, который определяет, что положения Федерального закона </w:t>
      </w:r>
      <w:r w:rsidRPr="009649C5">
        <w:rPr>
          <w:rFonts w:ascii="Times New Roman" w:hAnsi="Times New Roman"/>
          <w:sz w:val="28"/>
          <w:szCs w:val="28"/>
        </w:rPr>
        <w:lastRenderedPageBreak/>
        <w:t>№ 294-ФЗ не применяются при осуществлении контроля за деятельностью организаторов распространения информации в сети «Интернет», связанной с хранением</w:t>
      </w:r>
      <w:proofErr w:type="gramEnd"/>
      <w:r w:rsidRPr="009649C5">
        <w:rPr>
          <w:rFonts w:ascii="Times New Roman" w:hAnsi="Times New Roman"/>
          <w:sz w:val="28"/>
          <w:szCs w:val="28"/>
        </w:rPr>
        <w:t xml:space="preserve">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C71D57" w:rsidRPr="009649C5" w:rsidRDefault="00C71D57" w:rsidP="00C71D57">
      <w:pPr>
        <w:spacing w:after="0"/>
        <w:ind w:firstLine="709"/>
        <w:jc w:val="both"/>
        <w:rPr>
          <w:rFonts w:ascii="Times New Roman" w:hAnsi="Times New Roman"/>
          <w:sz w:val="28"/>
          <w:szCs w:val="28"/>
        </w:rPr>
      </w:pPr>
      <w:r w:rsidRPr="009649C5">
        <w:rPr>
          <w:rFonts w:ascii="Times New Roman" w:hAnsi="Times New Roman"/>
          <w:sz w:val="28"/>
          <w:szCs w:val="28"/>
        </w:rPr>
        <w:t xml:space="preserve">Также вносятся изменения в Федеральный закон от 29.12.2010 № 436-ФЗ </w:t>
      </w:r>
      <w:r>
        <w:rPr>
          <w:rFonts w:ascii="Times New Roman" w:hAnsi="Times New Roman"/>
          <w:sz w:val="28"/>
          <w:szCs w:val="28"/>
        </w:rPr>
        <w:t xml:space="preserve">               </w:t>
      </w:r>
      <w:r w:rsidRPr="009649C5">
        <w:rPr>
          <w:rFonts w:ascii="Times New Roman" w:hAnsi="Times New Roman"/>
          <w:sz w:val="28"/>
          <w:szCs w:val="28"/>
        </w:rPr>
        <w:t xml:space="preserve">«О защите детей от информации, причиняющей вред их здоровью и развитию» в части указания следующего наименования главы 5 данного закона: «Государственный надзор и общественный </w:t>
      </w:r>
      <w:proofErr w:type="gramStart"/>
      <w:r w:rsidRPr="009649C5">
        <w:rPr>
          <w:rFonts w:ascii="Times New Roman" w:hAnsi="Times New Roman"/>
          <w:sz w:val="28"/>
          <w:szCs w:val="28"/>
        </w:rPr>
        <w:t>контроль за</w:t>
      </w:r>
      <w:proofErr w:type="gramEnd"/>
      <w:r w:rsidRPr="009649C5">
        <w:rPr>
          <w:rFonts w:ascii="Times New Roman" w:hAnsi="Times New Roman"/>
          <w:sz w:val="28"/>
          <w:szCs w:val="28"/>
        </w:rPr>
        <w:t xml:space="preserve"> соблюдением законодательства Российской Федерации о защите детей от информации, причиняющей вред их здоровью и развитию».</w:t>
      </w:r>
    </w:p>
    <w:p w:rsidR="00C71D57" w:rsidRDefault="00C71D57" w:rsidP="00C71D57">
      <w:pPr>
        <w:spacing w:after="0"/>
        <w:ind w:firstLine="709"/>
        <w:jc w:val="both"/>
        <w:rPr>
          <w:rFonts w:ascii="Times New Roman" w:hAnsi="Times New Roman"/>
          <w:sz w:val="28"/>
          <w:szCs w:val="28"/>
        </w:rPr>
      </w:pPr>
      <w:r w:rsidRPr="009649C5">
        <w:rPr>
          <w:rFonts w:ascii="Times New Roman" w:hAnsi="Times New Roman"/>
          <w:sz w:val="28"/>
          <w:szCs w:val="28"/>
        </w:rPr>
        <w:t>При этом часть 1 статьи 20 Федерального закона № 436-ФЗ закреп</w:t>
      </w:r>
      <w:r>
        <w:rPr>
          <w:rFonts w:ascii="Times New Roman" w:hAnsi="Times New Roman"/>
          <w:sz w:val="28"/>
          <w:szCs w:val="28"/>
        </w:rPr>
        <w:t>лена</w:t>
      </w:r>
      <w:r w:rsidRPr="009649C5">
        <w:rPr>
          <w:rFonts w:ascii="Times New Roman" w:hAnsi="Times New Roman"/>
          <w:sz w:val="28"/>
          <w:szCs w:val="28"/>
        </w:rPr>
        <w:t xml:space="preserve"> в следующей редакции: </w:t>
      </w:r>
      <w:proofErr w:type="gramStart"/>
      <w:r w:rsidRPr="009649C5">
        <w:rPr>
          <w:rFonts w:ascii="Times New Roman" w:hAnsi="Times New Roman"/>
          <w:sz w:val="28"/>
          <w:szCs w:val="28"/>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9649C5">
        <w:rPr>
          <w:rFonts w:ascii="Times New Roman" w:hAnsi="Times New Roman"/>
          <w:sz w:val="28"/>
          <w:szCs w:val="28"/>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C71D57" w:rsidRDefault="00C71D57" w:rsidP="00C71D57">
      <w:pPr>
        <w:spacing w:after="0"/>
        <w:ind w:firstLine="709"/>
        <w:jc w:val="both"/>
        <w:rPr>
          <w:rFonts w:ascii="Times New Roman" w:hAnsi="Times New Roman"/>
          <w:sz w:val="28"/>
          <w:szCs w:val="28"/>
        </w:rPr>
      </w:pPr>
    </w:p>
    <w:p w:rsidR="00C71D57" w:rsidRPr="00C71D57" w:rsidRDefault="00C71D57" w:rsidP="00C71D57">
      <w:pPr>
        <w:numPr>
          <w:ilvl w:val="0"/>
          <w:numId w:val="12"/>
        </w:numPr>
        <w:autoSpaceDE w:val="0"/>
        <w:autoSpaceDN w:val="0"/>
        <w:adjustRightInd w:val="0"/>
        <w:spacing w:after="0" w:line="240" w:lineRule="auto"/>
        <w:jc w:val="both"/>
        <w:rPr>
          <w:rFonts w:ascii="Times New Roman" w:hAnsi="Times New Roman"/>
          <w:b/>
          <w:bCs/>
          <w:sz w:val="28"/>
          <w:szCs w:val="28"/>
        </w:rPr>
      </w:pPr>
      <w:r w:rsidRPr="00C71D57">
        <w:rPr>
          <w:rFonts w:ascii="Times New Roman" w:hAnsi="Times New Roman"/>
          <w:b/>
          <w:bCs/>
          <w:sz w:val="28"/>
          <w:szCs w:val="28"/>
        </w:rPr>
        <w:t xml:space="preserve">Федеральный закон «О внесении изменений в Закон Российской Федерации </w:t>
      </w:r>
      <w:r>
        <w:rPr>
          <w:rFonts w:ascii="Times New Roman" w:hAnsi="Times New Roman"/>
          <w:b/>
          <w:bCs/>
          <w:sz w:val="28"/>
          <w:szCs w:val="28"/>
        </w:rPr>
        <w:t>«</w:t>
      </w:r>
      <w:r w:rsidRPr="00C71D57">
        <w:rPr>
          <w:rFonts w:ascii="Times New Roman" w:hAnsi="Times New Roman"/>
          <w:b/>
          <w:bCs/>
          <w:sz w:val="28"/>
          <w:szCs w:val="28"/>
        </w:rPr>
        <w:t>О средствах массовой информации</w:t>
      </w:r>
      <w:r>
        <w:rPr>
          <w:rFonts w:ascii="Times New Roman" w:hAnsi="Times New Roman"/>
          <w:b/>
          <w:bCs/>
          <w:sz w:val="28"/>
          <w:szCs w:val="28"/>
        </w:rPr>
        <w:t>»</w:t>
      </w:r>
      <w:r w:rsidRPr="00C71D57">
        <w:rPr>
          <w:rFonts w:ascii="Times New Roman" w:hAnsi="Times New Roman"/>
          <w:b/>
          <w:bCs/>
          <w:sz w:val="28"/>
          <w:szCs w:val="28"/>
        </w:rPr>
        <w:t xml:space="preserve"> (в части уточнения ограничений, связанных с учреждением средств массовой информации).</w:t>
      </w:r>
    </w:p>
    <w:p w:rsidR="00C71D57" w:rsidRPr="000133FA" w:rsidRDefault="00C71D57" w:rsidP="00C71D57">
      <w:pPr>
        <w:autoSpaceDE w:val="0"/>
        <w:autoSpaceDN w:val="0"/>
        <w:adjustRightInd w:val="0"/>
        <w:spacing w:after="0" w:line="240" w:lineRule="auto"/>
        <w:ind w:left="720"/>
        <w:jc w:val="both"/>
        <w:rPr>
          <w:rFonts w:ascii="Times New Roman" w:hAnsi="Times New Roman"/>
          <w:b/>
          <w:sz w:val="28"/>
          <w:szCs w:val="28"/>
        </w:rPr>
      </w:pPr>
    </w:p>
    <w:p w:rsidR="00C71D57" w:rsidRPr="00663176" w:rsidRDefault="00C71D57" w:rsidP="00C71D57">
      <w:pPr>
        <w:spacing w:after="0"/>
        <w:ind w:firstLine="709"/>
        <w:jc w:val="both"/>
        <w:rPr>
          <w:rFonts w:ascii="Times New Roman" w:hAnsi="Times New Roman"/>
          <w:sz w:val="28"/>
          <w:szCs w:val="28"/>
        </w:rPr>
      </w:pPr>
      <w:r w:rsidRPr="00663176">
        <w:rPr>
          <w:rFonts w:ascii="Times New Roman" w:hAnsi="Times New Roman"/>
          <w:sz w:val="28"/>
          <w:szCs w:val="28"/>
        </w:rPr>
        <w:t>Добавлено новое основание приостановления деятельности средства массовой информации: в связи с нарушением правил, установленных статьей 19.1 Закона</w:t>
      </w:r>
      <w:r>
        <w:rPr>
          <w:rFonts w:ascii="Times New Roman" w:hAnsi="Times New Roman"/>
          <w:sz w:val="28"/>
          <w:szCs w:val="28"/>
        </w:rPr>
        <w:t xml:space="preserve"> Российской Федерации «О средствах массовой информации»</w:t>
      </w:r>
      <w:r w:rsidRPr="00663176">
        <w:rPr>
          <w:rFonts w:ascii="Times New Roman" w:hAnsi="Times New Roman"/>
          <w:sz w:val="28"/>
          <w:szCs w:val="28"/>
        </w:rPr>
        <w:t>, по решению суда в порядке гражданского судопроизводства по заявлению регистрирующего органа.</w:t>
      </w:r>
    </w:p>
    <w:p w:rsidR="00C71D57" w:rsidRPr="00663176" w:rsidRDefault="00C71D57" w:rsidP="00C71D57">
      <w:pPr>
        <w:spacing w:after="0"/>
        <w:ind w:firstLine="709"/>
        <w:jc w:val="both"/>
        <w:rPr>
          <w:rFonts w:ascii="Times New Roman" w:hAnsi="Times New Roman"/>
          <w:sz w:val="28"/>
          <w:szCs w:val="28"/>
        </w:rPr>
      </w:pPr>
      <w:r w:rsidRPr="00663176">
        <w:rPr>
          <w:rFonts w:ascii="Times New Roman" w:hAnsi="Times New Roman"/>
          <w:sz w:val="28"/>
          <w:szCs w:val="28"/>
        </w:rPr>
        <w:t>При этом статья 19.1 претерпела значительные изменения.</w:t>
      </w:r>
    </w:p>
    <w:p w:rsidR="00C71D57" w:rsidRPr="00663176" w:rsidRDefault="00C71D57" w:rsidP="00C71D57">
      <w:pPr>
        <w:spacing w:after="0"/>
        <w:ind w:firstLine="709"/>
        <w:jc w:val="both"/>
        <w:rPr>
          <w:rFonts w:ascii="Times New Roman" w:hAnsi="Times New Roman"/>
          <w:sz w:val="28"/>
          <w:szCs w:val="28"/>
        </w:rPr>
      </w:pPr>
      <w:r>
        <w:rPr>
          <w:rFonts w:ascii="Times New Roman" w:hAnsi="Times New Roman"/>
          <w:sz w:val="28"/>
          <w:szCs w:val="28"/>
        </w:rPr>
        <w:t>Введен запрет на то, чтобы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иностранный гражданин, лицо без гражданства, гражданин Российской Федерации, имеющий гражданство другого государства, в совокупности или каждый в отдельности, выступали учредителем (</w:t>
      </w:r>
      <w:proofErr w:type="gramStart"/>
      <w:r>
        <w:rPr>
          <w:rFonts w:ascii="Times New Roman" w:hAnsi="Times New Roman"/>
          <w:sz w:val="28"/>
          <w:szCs w:val="28"/>
        </w:rPr>
        <w:t xml:space="preserve">участником) </w:t>
      </w:r>
      <w:proofErr w:type="gramEnd"/>
      <w:r>
        <w:rPr>
          <w:rFonts w:ascii="Times New Roman" w:hAnsi="Times New Roman"/>
          <w:sz w:val="28"/>
          <w:szCs w:val="28"/>
        </w:rPr>
        <w:t>средства массовой информации, являлись редакцией средства массовой информации, организацией (юридическим лицом), осуществляющей вещание.</w:t>
      </w:r>
    </w:p>
    <w:p w:rsidR="00C71D57" w:rsidRPr="00663176" w:rsidRDefault="00C71D57" w:rsidP="00C71D57">
      <w:pPr>
        <w:spacing w:after="0"/>
        <w:ind w:firstLine="709"/>
        <w:jc w:val="both"/>
        <w:rPr>
          <w:rFonts w:ascii="Times New Roman" w:hAnsi="Times New Roman"/>
          <w:sz w:val="28"/>
          <w:szCs w:val="28"/>
        </w:rPr>
      </w:pPr>
      <w:r w:rsidRPr="00663176">
        <w:rPr>
          <w:rFonts w:ascii="Times New Roman" w:hAnsi="Times New Roman"/>
          <w:sz w:val="28"/>
          <w:szCs w:val="28"/>
        </w:rPr>
        <w:lastRenderedPageBreak/>
        <w:t xml:space="preserve">Также установлен запрет в отношении иностранного государства, международной организации, а также находящейся под их контролем организации, иностранного юридического лица, российского юридического лица, доля иностранного </w:t>
      </w:r>
      <w:proofErr w:type="gramStart"/>
      <w:r w:rsidRPr="00663176">
        <w:rPr>
          <w:rFonts w:ascii="Times New Roman" w:hAnsi="Times New Roman"/>
          <w:sz w:val="28"/>
          <w:szCs w:val="28"/>
        </w:rPr>
        <w:t>участия</w:t>
      </w:r>
      <w:proofErr w:type="gramEnd"/>
      <w:r w:rsidRPr="00663176">
        <w:rPr>
          <w:rFonts w:ascii="Times New Roman" w:hAnsi="Times New Roman"/>
          <w:sz w:val="28"/>
          <w:szCs w:val="28"/>
        </w:rPr>
        <w:t xml:space="preserve"> в уставном капитале которого составляет более 20 процентов, иностранного гражданина, лица без гражданства, гражданина Российской Федерации, имеющего гражданство другого государства, на осуществление владения, управления либо контроля прямо или косвенно (в том числе через подконтрольных лиц или посредством владения в совокупности более 20 процентами долей (акций) любого лица) в отношении более 20 процентов долей (акций) в уставном капитале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C71D57" w:rsidRPr="00C71D57" w:rsidRDefault="00C71D57" w:rsidP="00C71D57">
      <w:pPr>
        <w:spacing w:after="0"/>
        <w:ind w:left="720"/>
        <w:jc w:val="both"/>
        <w:rPr>
          <w:rFonts w:ascii="Times New Roman" w:hAnsi="Times New Roman"/>
          <w:b/>
          <w:color w:val="FF0000"/>
          <w:sz w:val="28"/>
          <w:szCs w:val="28"/>
        </w:rPr>
      </w:pPr>
    </w:p>
    <w:p w:rsidR="008E41E7" w:rsidRPr="00B4679D" w:rsidRDefault="00412ADB" w:rsidP="008E41E7">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9" w:history="1">
        <w:proofErr w:type="gramStart"/>
        <w:r w:rsidR="008E41E7" w:rsidRPr="008A1F6F">
          <w:rPr>
            <w:rFonts w:ascii="Times New Roman" w:hAnsi="Times New Roman" w:cstheme="minorBidi"/>
            <w:b/>
            <w:bCs/>
            <w:sz w:val="28"/>
            <w:szCs w:val="28"/>
          </w:rPr>
          <w:t>Постановление</w:t>
        </w:r>
      </w:hyperlink>
      <w:r w:rsidR="008E41E7" w:rsidRPr="008A1F6F">
        <w:rPr>
          <w:rFonts w:ascii="Times New Roman" w:hAnsi="Times New Roman" w:cstheme="minorBidi"/>
          <w:b/>
          <w:bCs/>
          <w:sz w:val="28"/>
          <w:szCs w:val="28"/>
        </w:rPr>
        <w:t xml:space="preserve"> Правительства Р</w:t>
      </w:r>
      <w:r w:rsidR="008E41E7" w:rsidRPr="008A1F6F">
        <w:rPr>
          <w:rFonts w:ascii="Times New Roman" w:hAnsi="Times New Roman"/>
          <w:b/>
          <w:bCs/>
          <w:sz w:val="28"/>
          <w:szCs w:val="28"/>
        </w:rPr>
        <w:t xml:space="preserve">оссийской </w:t>
      </w:r>
      <w:r w:rsidR="008E41E7" w:rsidRPr="008A1F6F">
        <w:rPr>
          <w:rFonts w:ascii="Times New Roman" w:hAnsi="Times New Roman" w:cstheme="minorBidi"/>
          <w:b/>
          <w:bCs/>
          <w:sz w:val="28"/>
          <w:szCs w:val="28"/>
        </w:rPr>
        <w:t>Ф</w:t>
      </w:r>
      <w:r w:rsidR="008E41E7" w:rsidRPr="008A1F6F">
        <w:rPr>
          <w:rFonts w:ascii="Times New Roman" w:hAnsi="Times New Roman"/>
          <w:b/>
          <w:bCs/>
          <w:sz w:val="28"/>
          <w:szCs w:val="28"/>
        </w:rPr>
        <w:t>едерации</w:t>
      </w:r>
      <w:r w:rsidR="008E41E7" w:rsidRPr="008A1F6F">
        <w:rPr>
          <w:rFonts w:ascii="Times New Roman" w:hAnsi="Times New Roman" w:cstheme="minorBidi"/>
          <w:b/>
          <w:bCs/>
          <w:sz w:val="28"/>
          <w:szCs w:val="28"/>
        </w:rPr>
        <w:t xml:space="preserve"> от 06.09.2014 </w:t>
      </w:r>
      <w:r w:rsidR="008E41E7">
        <w:rPr>
          <w:rFonts w:ascii="Times New Roman" w:hAnsi="Times New Roman" w:cstheme="minorBidi"/>
          <w:b/>
          <w:bCs/>
          <w:sz w:val="28"/>
          <w:szCs w:val="28"/>
        </w:rPr>
        <w:br/>
      </w:r>
      <w:r w:rsidR="008E41E7" w:rsidRPr="00B4679D">
        <w:rPr>
          <w:rFonts w:ascii="Times New Roman" w:hAnsi="Times New Roman" w:cstheme="minorBidi"/>
          <w:b/>
          <w:bCs/>
          <w:sz w:val="28"/>
          <w:szCs w:val="28"/>
        </w:rPr>
        <w:t>№ 911</w:t>
      </w:r>
      <w:r w:rsidR="008E41E7" w:rsidRPr="00B4679D">
        <w:rPr>
          <w:rFonts w:ascii="Times New Roman" w:hAnsi="Times New Roman"/>
          <w:b/>
          <w:bCs/>
          <w:sz w:val="28"/>
          <w:szCs w:val="28"/>
        </w:rPr>
        <w:t xml:space="preserve"> «</w:t>
      </w:r>
      <w:r w:rsidR="008E41E7" w:rsidRPr="00B4679D">
        <w:rPr>
          <w:rFonts w:ascii="Times New Roman" w:hAnsi="Times New Roman" w:cstheme="minorBidi"/>
          <w:b/>
          <w:bCs/>
          <w:sz w:val="28"/>
          <w:szCs w:val="28"/>
        </w:rPr>
        <w:t xml:space="preserve">О внесении изменений в перечень мер, направленных на обеспечение выполнения обязанностей, предусмотренных Федеральным законом </w:t>
      </w:r>
      <w:r w:rsidR="008E41E7" w:rsidRPr="00B4679D">
        <w:rPr>
          <w:rFonts w:ascii="Times New Roman" w:hAnsi="Times New Roman"/>
          <w:b/>
          <w:bCs/>
          <w:sz w:val="28"/>
          <w:szCs w:val="28"/>
        </w:rPr>
        <w:t>«</w:t>
      </w:r>
      <w:r w:rsidR="008E41E7" w:rsidRPr="00B4679D">
        <w:rPr>
          <w:rFonts w:ascii="Times New Roman" w:hAnsi="Times New Roman" w:cstheme="minorBidi"/>
          <w:b/>
          <w:bCs/>
          <w:sz w:val="28"/>
          <w:szCs w:val="28"/>
        </w:rPr>
        <w:t>О персональных данных</w:t>
      </w:r>
      <w:r w:rsidR="008E41E7" w:rsidRPr="00B4679D">
        <w:rPr>
          <w:rFonts w:ascii="Times New Roman" w:hAnsi="Times New Roman"/>
          <w:b/>
          <w:bCs/>
          <w:sz w:val="28"/>
          <w:szCs w:val="28"/>
        </w:rPr>
        <w:t>»</w:t>
      </w:r>
      <w:r w:rsidR="008E41E7" w:rsidRPr="00B4679D">
        <w:rPr>
          <w:rFonts w:ascii="Times New Roman" w:hAnsi="Times New Roman" w:cstheme="minorBidi"/>
          <w:b/>
          <w:bCs/>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8E41E7" w:rsidRPr="00B4679D">
        <w:rPr>
          <w:rFonts w:ascii="Times New Roman" w:hAnsi="Times New Roman"/>
          <w:b/>
          <w:bCs/>
          <w:sz w:val="28"/>
          <w:szCs w:val="28"/>
        </w:rPr>
        <w:t xml:space="preserve">». </w:t>
      </w:r>
      <w:proofErr w:type="gramEnd"/>
    </w:p>
    <w:p w:rsidR="008E41E7" w:rsidRPr="001D6982" w:rsidRDefault="008E41E7" w:rsidP="008E41E7">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8E41E7" w:rsidRPr="008A1F6F" w:rsidRDefault="008E41E7" w:rsidP="008E41E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обезличивание персональных данных операторами</w:t>
      </w:r>
      <w:r w:rsidRPr="008E41E7">
        <w:rPr>
          <w:rFonts w:ascii="Times New Roman" w:hAnsi="Times New Roman"/>
          <w:b/>
          <w:bCs/>
          <w:sz w:val="28"/>
          <w:szCs w:val="28"/>
        </w:rPr>
        <w:t xml:space="preserve">, </w:t>
      </w:r>
      <w:r w:rsidRPr="008E41E7">
        <w:rPr>
          <w:rFonts w:ascii="Times New Roman" w:hAnsi="Times New Roman"/>
          <w:bCs/>
          <w:sz w:val="28"/>
          <w:szCs w:val="28"/>
        </w:rPr>
        <w:t>являющимися государственными или муниципальными органами</w:t>
      </w:r>
      <w:r>
        <w:rPr>
          <w:rFonts w:ascii="Times New Roman" w:hAnsi="Times New Roman"/>
          <w:sz w:val="28"/>
          <w:szCs w:val="28"/>
        </w:rPr>
        <w:t xml:space="preserve"> может осуществляться в случаях прямо предусмотренных в законе либо по собственной инициативе. Ранее требование об обезличивании персональных данных было обязательным. </w:t>
      </w:r>
    </w:p>
    <w:p w:rsidR="008E41E7" w:rsidRPr="00B4679D" w:rsidRDefault="00412ADB" w:rsidP="008E41E7">
      <w:pPr>
        <w:pStyle w:val="ConsPlusNormal"/>
        <w:spacing w:line="276" w:lineRule="auto"/>
        <w:jc w:val="both"/>
        <w:rPr>
          <w:rFonts w:ascii="Times New Roman" w:hAnsi="Times New Roman"/>
          <w:sz w:val="28"/>
          <w:szCs w:val="28"/>
        </w:rPr>
      </w:pPr>
      <w:r w:rsidRPr="00412ADB">
        <w:fldChar w:fldCharType="begin"/>
      </w:r>
      <w:r w:rsidR="008E41E7">
        <w:instrText>HYPERLINK "consultantplus://offline/ref=B3805ED2E079F658E67DEA85C9A4ECF51913A5C0D4D5D8DFA60A3A7B13A97A02D0A30F40724431534B406Fm1N3I"</w:instrText>
      </w:r>
      <w:r w:rsidRPr="00412ADB">
        <w:fldChar w:fldCharType="separate"/>
      </w:r>
    </w:p>
    <w:p w:rsidR="008E41E7" w:rsidRPr="00EC2B0E" w:rsidRDefault="00412ADB" w:rsidP="008E41E7">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0" w:history="1">
        <w:r w:rsidR="008E41E7" w:rsidRPr="00EC2B0E">
          <w:rPr>
            <w:rFonts w:ascii="Times New Roman" w:hAnsi="Times New Roman" w:cstheme="minorBidi"/>
            <w:b/>
            <w:bCs/>
            <w:sz w:val="28"/>
            <w:szCs w:val="28"/>
          </w:rPr>
          <w:t>Постановление</w:t>
        </w:r>
      </w:hyperlink>
      <w:r w:rsidR="008E41E7" w:rsidRPr="00EC2B0E">
        <w:rPr>
          <w:rFonts w:ascii="Times New Roman" w:hAnsi="Times New Roman" w:cstheme="minorBidi"/>
          <w:b/>
          <w:bCs/>
          <w:sz w:val="28"/>
          <w:szCs w:val="28"/>
        </w:rPr>
        <w:t xml:space="preserve"> Правительства Р</w:t>
      </w:r>
      <w:r w:rsidR="008E41E7" w:rsidRPr="00BC53D0">
        <w:rPr>
          <w:rFonts w:ascii="Times New Roman" w:hAnsi="Times New Roman"/>
          <w:b/>
          <w:bCs/>
          <w:sz w:val="28"/>
          <w:szCs w:val="28"/>
        </w:rPr>
        <w:t xml:space="preserve">оссийской </w:t>
      </w:r>
      <w:r w:rsidR="008E41E7" w:rsidRPr="00EC2B0E">
        <w:rPr>
          <w:rFonts w:ascii="Times New Roman" w:hAnsi="Times New Roman" w:cstheme="minorBidi"/>
          <w:b/>
          <w:bCs/>
          <w:sz w:val="28"/>
          <w:szCs w:val="28"/>
        </w:rPr>
        <w:t>Ф</w:t>
      </w:r>
      <w:r w:rsidR="008E41E7" w:rsidRPr="00BC53D0">
        <w:rPr>
          <w:rFonts w:ascii="Times New Roman" w:hAnsi="Times New Roman"/>
          <w:b/>
          <w:bCs/>
          <w:sz w:val="28"/>
          <w:szCs w:val="28"/>
        </w:rPr>
        <w:t>едерации</w:t>
      </w:r>
      <w:r w:rsidR="008E41E7" w:rsidRPr="00EC2B0E">
        <w:rPr>
          <w:rFonts w:ascii="Times New Roman" w:hAnsi="Times New Roman" w:cstheme="minorBidi"/>
          <w:b/>
          <w:bCs/>
          <w:sz w:val="28"/>
          <w:szCs w:val="28"/>
        </w:rPr>
        <w:t xml:space="preserve"> от 12.08.2014 </w:t>
      </w:r>
      <w:r w:rsidR="008E41E7">
        <w:rPr>
          <w:rFonts w:ascii="Times New Roman" w:hAnsi="Times New Roman" w:cstheme="minorBidi"/>
          <w:b/>
          <w:bCs/>
          <w:sz w:val="28"/>
          <w:szCs w:val="28"/>
        </w:rPr>
        <w:br/>
      </w:r>
      <w:r w:rsidR="008E41E7" w:rsidRPr="00BC53D0">
        <w:rPr>
          <w:rFonts w:ascii="Times New Roman" w:hAnsi="Times New Roman"/>
          <w:b/>
          <w:bCs/>
          <w:sz w:val="28"/>
          <w:szCs w:val="28"/>
        </w:rPr>
        <w:t>№</w:t>
      </w:r>
      <w:r w:rsidR="008E41E7" w:rsidRPr="00EC2B0E">
        <w:rPr>
          <w:rFonts w:ascii="Times New Roman" w:hAnsi="Times New Roman" w:cstheme="minorBidi"/>
          <w:b/>
          <w:bCs/>
          <w:sz w:val="28"/>
          <w:szCs w:val="28"/>
        </w:rPr>
        <w:t xml:space="preserve"> 801</w:t>
      </w:r>
      <w:r w:rsidR="008E41E7" w:rsidRPr="00BC53D0">
        <w:rPr>
          <w:rFonts w:ascii="Times New Roman" w:hAnsi="Times New Roman"/>
          <w:b/>
          <w:bCs/>
          <w:sz w:val="28"/>
          <w:szCs w:val="28"/>
        </w:rPr>
        <w:t xml:space="preserve"> </w:t>
      </w:r>
      <w:r w:rsidR="008E41E7">
        <w:rPr>
          <w:rFonts w:ascii="Times New Roman" w:hAnsi="Times New Roman"/>
          <w:b/>
          <w:bCs/>
          <w:sz w:val="28"/>
          <w:szCs w:val="28"/>
        </w:rPr>
        <w:t>«</w:t>
      </w:r>
      <w:r w:rsidR="008E41E7" w:rsidRPr="00EC2B0E">
        <w:rPr>
          <w:rFonts w:ascii="Times New Roman" w:hAnsi="Times New Roman" w:cstheme="minorBidi"/>
          <w:b/>
          <w:bCs/>
          <w:sz w:val="28"/>
          <w:szCs w:val="28"/>
        </w:rPr>
        <w:t>О внесении изменений в некоторые акты Правительства Российской Федерации</w:t>
      </w:r>
      <w:r w:rsidR="008E41E7">
        <w:rPr>
          <w:rFonts w:ascii="Times New Roman" w:hAnsi="Times New Roman"/>
          <w:b/>
          <w:bCs/>
          <w:sz w:val="28"/>
          <w:szCs w:val="28"/>
        </w:rPr>
        <w:t>».</w:t>
      </w:r>
    </w:p>
    <w:p w:rsidR="008E41E7" w:rsidRPr="00EC2B0E" w:rsidRDefault="008E41E7" w:rsidP="008E41E7">
      <w:pPr>
        <w:autoSpaceDE w:val="0"/>
        <w:autoSpaceDN w:val="0"/>
        <w:adjustRightInd w:val="0"/>
        <w:spacing w:after="0" w:line="240" w:lineRule="auto"/>
        <w:ind w:firstLine="540"/>
        <w:jc w:val="both"/>
        <w:outlineLvl w:val="0"/>
        <w:rPr>
          <w:rFonts w:ascii="Arial" w:hAnsi="Arial" w:cs="Arial"/>
          <w:sz w:val="20"/>
          <w:szCs w:val="20"/>
        </w:rPr>
      </w:pPr>
    </w:p>
    <w:p w:rsidR="008E41E7" w:rsidRPr="00EC2B0E" w:rsidRDefault="008E41E7" w:rsidP="008E41E7">
      <w:pPr>
        <w:pStyle w:val="ConsPlusNormal"/>
        <w:spacing w:line="276" w:lineRule="auto"/>
        <w:ind w:firstLine="709"/>
        <w:jc w:val="both"/>
        <w:rPr>
          <w:rFonts w:ascii="Times New Roman" w:hAnsi="Times New Roman"/>
          <w:sz w:val="28"/>
          <w:szCs w:val="28"/>
        </w:rPr>
      </w:pPr>
      <w:r w:rsidRPr="00EC2B0E">
        <w:rPr>
          <w:rFonts w:ascii="Times New Roman" w:hAnsi="Times New Roman"/>
          <w:sz w:val="28"/>
          <w:szCs w:val="28"/>
        </w:rPr>
        <w:t>Информация, позволяющая идентифицировать пользователя, теперь может быть подтверждена не только документом, удостоверяющим личность, но также:</w:t>
      </w:r>
    </w:p>
    <w:p w:rsidR="008E41E7" w:rsidRPr="00EC2B0E" w:rsidRDefault="008E41E7" w:rsidP="008E41E7">
      <w:pPr>
        <w:pStyle w:val="ConsPlusNormal"/>
        <w:spacing w:line="276" w:lineRule="auto"/>
        <w:ind w:firstLine="709"/>
        <w:jc w:val="both"/>
        <w:rPr>
          <w:rFonts w:ascii="Times New Roman" w:hAnsi="Times New Roman"/>
          <w:sz w:val="28"/>
          <w:szCs w:val="28"/>
        </w:rPr>
      </w:pPr>
      <w:r w:rsidRPr="00EC2B0E">
        <w:rPr>
          <w:rFonts w:ascii="Times New Roman" w:hAnsi="Times New Roman"/>
          <w:sz w:val="28"/>
          <w:szCs w:val="28"/>
        </w:rPr>
        <w:t>с использованием ФГИС "Единая система идентификац</w:t>
      </w:r>
      <w:proofErr w:type="gramStart"/>
      <w:r w:rsidRPr="00EC2B0E">
        <w:rPr>
          <w:rFonts w:ascii="Times New Roman" w:hAnsi="Times New Roman"/>
          <w:sz w:val="28"/>
          <w:szCs w:val="28"/>
        </w:rPr>
        <w:t>ии и ау</w:t>
      </w:r>
      <w:proofErr w:type="gramEnd"/>
      <w:r w:rsidRPr="00EC2B0E">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41E7" w:rsidRPr="00EC2B0E" w:rsidRDefault="008E41E7" w:rsidP="008E41E7">
      <w:pPr>
        <w:pStyle w:val="ConsPlusNormal"/>
        <w:spacing w:line="276" w:lineRule="auto"/>
        <w:ind w:firstLine="709"/>
        <w:jc w:val="both"/>
        <w:rPr>
          <w:rFonts w:ascii="Times New Roman" w:hAnsi="Times New Roman"/>
          <w:sz w:val="28"/>
          <w:szCs w:val="28"/>
        </w:rPr>
      </w:pPr>
      <w:r w:rsidRPr="00EC2B0E">
        <w:rPr>
          <w:rFonts w:ascii="Times New Roman" w:hAnsi="Times New Roman"/>
          <w:sz w:val="28"/>
          <w:szCs w:val="28"/>
        </w:rPr>
        <w:t xml:space="preserve">путем установления абонентского номера, назначенного пользователю в соответствии с договором об оказании услуг подвижной радиотелефонной связи, </w:t>
      </w:r>
      <w:proofErr w:type="gramStart"/>
      <w:r w:rsidRPr="00EC2B0E">
        <w:rPr>
          <w:rFonts w:ascii="Times New Roman" w:hAnsi="Times New Roman"/>
          <w:sz w:val="28"/>
          <w:szCs w:val="28"/>
        </w:rPr>
        <w:t>который</w:t>
      </w:r>
      <w:proofErr w:type="gramEnd"/>
      <w:r w:rsidRPr="00EC2B0E">
        <w:rPr>
          <w:rFonts w:ascii="Times New Roman" w:hAnsi="Times New Roman"/>
          <w:sz w:val="28"/>
          <w:szCs w:val="28"/>
        </w:rPr>
        <w:t xml:space="preserve"> заключен с оператором связи.</w:t>
      </w:r>
    </w:p>
    <w:p w:rsidR="00857CE1" w:rsidRPr="00B37BD9" w:rsidRDefault="00412ADB" w:rsidP="008E41E7">
      <w:pPr>
        <w:widowControl w:val="0"/>
        <w:autoSpaceDE w:val="0"/>
        <w:autoSpaceDN w:val="0"/>
        <w:adjustRightInd w:val="0"/>
        <w:spacing w:after="0" w:line="240" w:lineRule="auto"/>
        <w:ind w:firstLine="709"/>
        <w:rPr>
          <w:rFonts w:ascii="Times New Roman" w:hAnsi="Times New Roman"/>
          <w:color w:val="FF0000"/>
          <w:sz w:val="28"/>
          <w:szCs w:val="28"/>
        </w:rPr>
      </w:pPr>
      <w:r>
        <w:fldChar w:fldCharType="end"/>
      </w:r>
    </w:p>
    <w:p w:rsidR="00857CE1" w:rsidRPr="008A1F6F" w:rsidRDefault="00412ADB" w:rsidP="00857CE1">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1" w:history="1">
        <w:r w:rsidR="00857CE1" w:rsidRPr="008A1F6F">
          <w:rPr>
            <w:rFonts w:ascii="Times New Roman" w:hAnsi="Times New Roman" w:cstheme="minorBidi"/>
            <w:b/>
            <w:bCs/>
            <w:sz w:val="28"/>
            <w:szCs w:val="28"/>
          </w:rPr>
          <w:t>Указ</w:t>
        </w:r>
      </w:hyperlink>
      <w:r w:rsidR="00857CE1" w:rsidRPr="008A1F6F">
        <w:rPr>
          <w:rFonts w:ascii="Times New Roman" w:hAnsi="Times New Roman" w:cstheme="minorBidi"/>
          <w:b/>
          <w:bCs/>
          <w:sz w:val="28"/>
          <w:szCs w:val="28"/>
        </w:rPr>
        <w:t xml:space="preserve"> Президента Р</w:t>
      </w:r>
      <w:r w:rsidR="00B4679D">
        <w:rPr>
          <w:rFonts w:ascii="Times New Roman" w:hAnsi="Times New Roman" w:cstheme="minorBidi"/>
          <w:b/>
          <w:bCs/>
          <w:sz w:val="28"/>
          <w:szCs w:val="28"/>
        </w:rPr>
        <w:t xml:space="preserve">оссийской </w:t>
      </w:r>
      <w:r w:rsidR="00857CE1" w:rsidRPr="008A1F6F">
        <w:rPr>
          <w:rFonts w:ascii="Times New Roman" w:hAnsi="Times New Roman" w:cstheme="minorBidi"/>
          <w:b/>
          <w:bCs/>
          <w:sz w:val="28"/>
          <w:szCs w:val="28"/>
        </w:rPr>
        <w:t>Ф</w:t>
      </w:r>
      <w:r w:rsidR="00B4679D">
        <w:rPr>
          <w:rFonts w:ascii="Times New Roman" w:hAnsi="Times New Roman" w:cstheme="minorBidi"/>
          <w:b/>
          <w:bCs/>
          <w:sz w:val="28"/>
          <w:szCs w:val="28"/>
        </w:rPr>
        <w:t>едерации</w:t>
      </w:r>
      <w:r w:rsidR="00857CE1" w:rsidRPr="008A1F6F">
        <w:rPr>
          <w:rFonts w:ascii="Times New Roman" w:hAnsi="Times New Roman" w:cstheme="minorBidi"/>
          <w:b/>
          <w:bCs/>
          <w:sz w:val="28"/>
          <w:szCs w:val="28"/>
        </w:rPr>
        <w:t xml:space="preserve"> от 01.09.2014 № 595</w:t>
      </w:r>
      <w:r w:rsidR="00857CE1" w:rsidRPr="008A1F6F">
        <w:rPr>
          <w:rFonts w:ascii="Times New Roman" w:hAnsi="Times New Roman"/>
          <w:b/>
          <w:bCs/>
          <w:sz w:val="28"/>
          <w:szCs w:val="28"/>
        </w:rPr>
        <w:t xml:space="preserve"> </w:t>
      </w:r>
      <w:r w:rsidR="00857CE1">
        <w:rPr>
          <w:rFonts w:ascii="Times New Roman" w:hAnsi="Times New Roman"/>
          <w:b/>
          <w:bCs/>
          <w:sz w:val="28"/>
          <w:szCs w:val="28"/>
        </w:rPr>
        <w:t>«</w:t>
      </w:r>
      <w:r w:rsidR="00857CE1" w:rsidRPr="008A1F6F">
        <w:rPr>
          <w:rFonts w:ascii="Times New Roman" w:hAnsi="Times New Roman" w:cstheme="minorBidi"/>
          <w:b/>
          <w:bCs/>
          <w:sz w:val="28"/>
          <w:szCs w:val="28"/>
        </w:rPr>
        <w:t>О внесении изменений в перечень сведений, отнесенных к государственной тайне, утвержденный Указом Президента Российской Федерации от 30 ноября 1995 г. №</w:t>
      </w:r>
      <w:r w:rsidR="00857CE1">
        <w:rPr>
          <w:rFonts w:ascii="Times New Roman" w:hAnsi="Times New Roman"/>
          <w:b/>
          <w:bCs/>
          <w:sz w:val="28"/>
          <w:szCs w:val="28"/>
        </w:rPr>
        <w:t xml:space="preserve"> 1203»</w:t>
      </w:r>
    </w:p>
    <w:p w:rsidR="00857CE1" w:rsidRPr="001D6982" w:rsidRDefault="00857CE1" w:rsidP="00857CE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В перечень сведений, отнесенных к государственной тайне, включено обеспечение безопасности лиц, в отношении которых принято решение о применении мер государственной защиты</w:t>
      </w:r>
      <w:r>
        <w:rPr>
          <w:rFonts w:ascii="Times New Roman" w:hAnsi="Times New Roman"/>
          <w:sz w:val="28"/>
          <w:szCs w:val="28"/>
        </w:rPr>
        <w:t>.</w:t>
      </w:r>
    </w:p>
    <w:p w:rsidR="00857CE1" w:rsidRPr="008A1F6F" w:rsidRDefault="00857CE1" w:rsidP="00857CE1">
      <w:pPr>
        <w:pStyle w:val="ConsPlusNormal"/>
        <w:spacing w:line="276" w:lineRule="auto"/>
        <w:ind w:firstLine="709"/>
        <w:jc w:val="both"/>
        <w:rPr>
          <w:rFonts w:ascii="Times New Roman" w:hAnsi="Times New Roman"/>
          <w:sz w:val="28"/>
          <w:szCs w:val="28"/>
        </w:rPr>
      </w:pPr>
      <w:proofErr w:type="gramStart"/>
      <w:r w:rsidRPr="008A1F6F">
        <w:rPr>
          <w:rFonts w:ascii="Times New Roman" w:hAnsi="Times New Roman"/>
          <w:sz w:val="28"/>
          <w:szCs w:val="28"/>
        </w:rPr>
        <w:t xml:space="preserve">В указанный перечень, утвержденный Указом Президента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00A00167" w:rsidRPr="008A1F6F">
        <w:rPr>
          <w:rFonts w:ascii="Times New Roman" w:hAnsi="Times New Roman"/>
          <w:sz w:val="28"/>
          <w:szCs w:val="28"/>
        </w:rPr>
        <w:t xml:space="preserve"> </w:t>
      </w:r>
      <w:r w:rsidR="00C71D57">
        <w:rPr>
          <w:rFonts w:ascii="Times New Roman" w:hAnsi="Times New Roman"/>
          <w:sz w:val="28"/>
          <w:szCs w:val="28"/>
        </w:rPr>
        <w:t>от 30.11.</w:t>
      </w:r>
      <w:r w:rsidRPr="008A1F6F">
        <w:rPr>
          <w:rFonts w:ascii="Times New Roman" w:hAnsi="Times New Roman"/>
          <w:sz w:val="28"/>
          <w:szCs w:val="28"/>
        </w:rPr>
        <w:t xml:space="preserve">1995 № 1203, </w:t>
      </w:r>
      <w:r w:rsidR="005E360A">
        <w:rPr>
          <w:rFonts w:ascii="Times New Roman" w:hAnsi="Times New Roman"/>
          <w:sz w:val="28"/>
          <w:szCs w:val="28"/>
        </w:rPr>
        <w:t xml:space="preserve">также </w:t>
      </w:r>
      <w:r w:rsidRPr="008A1F6F">
        <w:rPr>
          <w:rFonts w:ascii="Times New Roman" w:hAnsi="Times New Roman"/>
          <w:sz w:val="28"/>
          <w:szCs w:val="28"/>
        </w:rPr>
        <w:t>включены:</w:t>
      </w:r>
      <w:proofErr w:type="gramEnd"/>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сведения, раскрывающие силы, средства, источники, методы, планы и результаты деятельности по обеспечению безопасности лиц, в отношении которых принято решение о применении государственной защиты, а также данные о финансировании этой деятельности, если эти данные раскрывают перечисленные сведения;</w:t>
      </w: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сведения, раскрывающие применяемые в отношении указанных лиц меры безопасности в виде переселения на другое место жительства, замены документов, изменения внешности, изменения места работы (службы) или учебы, временного помещения в безопасное место;</w:t>
      </w:r>
    </w:p>
    <w:p w:rsidR="00857CE1"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сведения, раскрывающие дополнительны меры безопасности, применяемые в отношении защищаемого лица, содержащегося под стражей или находящегося в месте отбывания наказания.</w:t>
      </w:r>
    </w:p>
    <w:p w:rsidR="009F4BB0" w:rsidRPr="00DD7E66" w:rsidRDefault="009F4BB0" w:rsidP="009F4BB0">
      <w:pPr>
        <w:pStyle w:val="ConsPlusNormal"/>
        <w:spacing w:line="276" w:lineRule="auto"/>
        <w:ind w:firstLine="709"/>
        <w:jc w:val="both"/>
        <w:rPr>
          <w:rFonts w:ascii="Times New Roman" w:hAnsi="Times New Roman"/>
          <w:color w:val="FF0000"/>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2" w:history="1">
        <w:r w:rsidR="009F4BB0" w:rsidRPr="00BC53D0">
          <w:rPr>
            <w:rFonts w:ascii="Times New Roman" w:hAnsi="Times New Roman" w:cstheme="minorBidi"/>
            <w:b/>
            <w:bCs/>
            <w:sz w:val="28"/>
            <w:szCs w:val="28"/>
          </w:rPr>
          <w:t>Указ</w:t>
        </w:r>
      </w:hyperlink>
      <w:r w:rsidR="009F4BB0" w:rsidRPr="00BC53D0">
        <w:rPr>
          <w:rFonts w:ascii="Times New Roman" w:hAnsi="Times New Roman" w:cstheme="minorBidi"/>
          <w:b/>
          <w:bCs/>
          <w:sz w:val="28"/>
          <w:szCs w:val="28"/>
        </w:rPr>
        <w:t xml:space="preserve"> Президента Р</w:t>
      </w:r>
      <w:r w:rsidR="009F4BB0" w:rsidRPr="00BC53D0">
        <w:rPr>
          <w:rFonts w:ascii="Times New Roman" w:hAnsi="Times New Roman"/>
          <w:b/>
          <w:bCs/>
          <w:sz w:val="28"/>
          <w:szCs w:val="28"/>
        </w:rPr>
        <w:t xml:space="preserve">оссийской </w:t>
      </w:r>
      <w:r w:rsidR="009F4BB0" w:rsidRPr="00BC53D0">
        <w:rPr>
          <w:rFonts w:ascii="Times New Roman" w:hAnsi="Times New Roman" w:cstheme="minorBidi"/>
          <w:b/>
          <w:bCs/>
          <w:sz w:val="28"/>
          <w:szCs w:val="28"/>
        </w:rPr>
        <w:t>Ф</w:t>
      </w:r>
      <w:r w:rsidR="009F4BB0" w:rsidRPr="00BC53D0">
        <w:rPr>
          <w:rFonts w:ascii="Times New Roman" w:hAnsi="Times New Roman"/>
          <w:b/>
          <w:bCs/>
          <w:sz w:val="28"/>
          <w:szCs w:val="28"/>
        </w:rPr>
        <w:t xml:space="preserve">едерации </w:t>
      </w:r>
      <w:r w:rsidR="009F4BB0" w:rsidRPr="00BC53D0">
        <w:rPr>
          <w:rFonts w:ascii="Times New Roman" w:hAnsi="Times New Roman" w:cstheme="minorBidi"/>
          <w:b/>
          <w:bCs/>
          <w:sz w:val="28"/>
          <w:szCs w:val="28"/>
        </w:rPr>
        <w:t xml:space="preserve">от 03.10.2014 </w:t>
      </w:r>
      <w:r w:rsidR="009F4BB0" w:rsidRPr="00BC53D0">
        <w:rPr>
          <w:rFonts w:ascii="Times New Roman" w:hAnsi="Times New Roman"/>
          <w:b/>
          <w:bCs/>
          <w:sz w:val="28"/>
          <w:szCs w:val="28"/>
        </w:rPr>
        <w:t>№</w:t>
      </w:r>
      <w:r w:rsidR="009F4BB0" w:rsidRPr="00BC53D0">
        <w:rPr>
          <w:rFonts w:ascii="Times New Roman" w:hAnsi="Times New Roman" w:cstheme="minorBidi"/>
          <w:b/>
          <w:bCs/>
          <w:sz w:val="28"/>
          <w:szCs w:val="28"/>
        </w:rPr>
        <w:t xml:space="preserve"> 653</w:t>
      </w:r>
      <w:r w:rsidR="009F4BB0" w:rsidRPr="00BC53D0">
        <w:rPr>
          <w:rFonts w:ascii="Times New Roman" w:hAnsi="Times New Roman"/>
          <w:b/>
          <w:bCs/>
          <w:sz w:val="28"/>
          <w:szCs w:val="28"/>
        </w:rPr>
        <w:t xml:space="preserve"> </w:t>
      </w:r>
      <w:r w:rsidR="009F4BB0">
        <w:rPr>
          <w:rFonts w:ascii="Times New Roman" w:hAnsi="Times New Roman"/>
          <w:b/>
          <w:bCs/>
          <w:sz w:val="28"/>
          <w:szCs w:val="28"/>
        </w:rPr>
        <w:t>«</w:t>
      </w:r>
      <w:r w:rsidR="009F4BB0" w:rsidRPr="00BC53D0">
        <w:rPr>
          <w:rFonts w:ascii="Times New Roman" w:hAnsi="Times New Roman" w:cstheme="minorBidi"/>
          <w:b/>
          <w:bCs/>
          <w:sz w:val="28"/>
          <w:szCs w:val="28"/>
        </w:rPr>
        <w:t>О внесении изменения в перечень сведений, отнесенных к государственной тайне, утвержденный Указом Президента Российской Федера</w:t>
      </w:r>
      <w:r w:rsidR="009F4BB0">
        <w:rPr>
          <w:rFonts w:ascii="Times New Roman" w:hAnsi="Times New Roman"/>
          <w:b/>
          <w:bCs/>
          <w:sz w:val="28"/>
          <w:szCs w:val="28"/>
        </w:rPr>
        <w:t>ции от 30 ноября 1995 г. № 1203»</w:t>
      </w:r>
    </w:p>
    <w:p w:rsidR="009F4BB0" w:rsidRDefault="009F4BB0" w:rsidP="009F4BB0">
      <w:pPr>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Сведения о российском экспорте или импорте продукции двойного назначения, преждевременное распространение которых может нанести ущерб безопасности государства, включены в перечень сведений, отнесенных к государственной тайне</w:t>
      </w:r>
    </w:p>
    <w:p w:rsidR="009F4BB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Перечень сведений, отнесенных к государственной тайне, содержит сведения в военной области, в области экономики, науки и техники, внешней политики и экономики, разведывательной, контрразведывательной и оперативно-разыскной деятельности, распространение которых может нанести ущерб безопасности Российской Федерации, а также наименования государственных органов и организаций, наделенных полномочиями по распоряжению этими сведениями</w:t>
      </w:r>
      <w:r w:rsidR="005E360A">
        <w:rPr>
          <w:rFonts w:ascii="Times New Roman" w:hAnsi="Times New Roman"/>
          <w:sz w:val="28"/>
          <w:szCs w:val="28"/>
        </w:rPr>
        <w:t>.</w:t>
      </w:r>
    </w:p>
    <w:p w:rsidR="00BA4B41" w:rsidRDefault="00BA4B41" w:rsidP="009F4BB0">
      <w:pPr>
        <w:spacing w:after="0"/>
        <w:jc w:val="center"/>
        <w:rPr>
          <w:rFonts w:ascii="Times New Roman" w:hAnsi="Times New Roman"/>
          <w:b/>
          <w:sz w:val="28"/>
          <w:szCs w:val="28"/>
        </w:rPr>
      </w:pPr>
    </w:p>
    <w:p w:rsidR="00C71D57" w:rsidRDefault="00C71D57" w:rsidP="009F4BB0">
      <w:pPr>
        <w:spacing w:after="0"/>
        <w:jc w:val="center"/>
        <w:rPr>
          <w:rFonts w:ascii="Times New Roman" w:hAnsi="Times New Roman"/>
          <w:b/>
          <w:sz w:val="28"/>
          <w:szCs w:val="28"/>
        </w:rPr>
      </w:pPr>
    </w:p>
    <w:p w:rsidR="00E76D1D" w:rsidRDefault="00462651" w:rsidP="009F4BB0">
      <w:pPr>
        <w:spacing w:after="0"/>
        <w:jc w:val="center"/>
        <w:rPr>
          <w:rFonts w:ascii="Times New Roman" w:hAnsi="Times New Roman"/>
          <w:b/>
          <w:sz w:val="28"/>
          <w:szCs w:val="28"/>
        </w:rPr>
      </w:pPr>
      <w:r>
        <w:rPr>
          <w:rFonts w:ascii="Times New Roman" w:hAnsi="Times New Roman"/>
          <w:b/>
          <w:sz w:val="28"/>
          <w:szCs w:val="28"/>
        </w:rPr>
        <w:lastRenderedPageBreak/>
        <w:t xml:space="preserve">АДМИНИСТРАТИВНАЯ </w:t>
      </w:r>
      <w:r w:rsidR="00E76D1D">
        <w:rPr>
          <w:rFonts w:ascii="Times New Roman" w:hAnsi="Times New Roman"/>
          <w:b/>
          <w:sz w:val="28"/>
          <w:szCs w:val="28"/>
        </w:rPr>
        <w:t>РЕФОРМА</w:t>
      </w:r>
    </w:p>
    <w:p w:rsidR="00857CE1" w:rsidRDefault="00857CE1" w:rsidP="00861B9C">
      <w:pPr>
        <w:autoSpaceDE w:val="0"/>
        <w:autoSpaceDN w:val="0"/>
        <w:adjustRightInd w:val="0"/>
        <w:spacing w:after="0"/>
        <w:jc w:val="center"/>
        <w:rPr>
          <w:rFonts w:ascii="Times New Roman" w:hAnsi="Times New Roman"/>
          <w:b/>
          <w:sz w:val="28"/>
          <w:szCs w:val="28"/>
        </w:rPr>
      </w:pPr>
    </w:p>
    <w:p w:rsidR="009F4BB0" w:rsidRPr="00C905C3" w:rsidRDefault="00412ADB" w:rsidP="009F4BB0">
      <w:pPr>
        <w:numPr>
          <w:ilvl w:val="0"/>
          <w:numId w:val="12"/>
        </w:numPr>
        <w:autoSpaceDE w:val="0"/>
        <w:autoSpaceDN w:val="0"/>
        <w:adjustRightInd w:val="0"/>
        <w:spacing w:after="0" w:line="240" w:lineRule="auto"/>
        <w:jc w:val="both"/>
        <w:rPr>
          <w:rFonts w:ascii="Times New Roman" w:hAnsi="Times New Roman"/>
          <w:b/>
          <w:bCs/>
          <w:sz w:val="28"/>
          <w:szCs w:val="28"/>
        </w:rPr>
      </w:pPr>
      <w:hyperlink r:id="rId13" w:history="1">
        <w:r w:rsidR="009F4BB0" w:rsidRPr="00C905C3">
          <w:rPr>
            <w:rFonts w:ascii="Times New Roman" w:hAnsi="Times New Roman"/>
            <w:b/>
            <w:bCs/>
            <w:sz w:val="28"/>
            <w:szCs w:val="28"/>
          </w:rPr>
          <w:t>Указ</w:t>
        </w:r>
      </w:hyperlink>
      <w:r w:rsidR="009F4BB0" w:rsidRPr="00C905C3">
        <w:rPr>
          <w:rFonts w:ascii="Times New Roman" w:hAnsi="Times New Roman"/>
          <w:b/>
          <w:bCs/>
          <w:sz w:val="28"/>
          <w:szCs w:val="28"/>
        </w:rPr>
        <w:t xml:space="preserve"> Президента Российской Федерации от 08.09.2014 № 612 </w:t>
      </w:r>
      <w:r w:rsidR="009F4BB0">
        <w:rPr>
          <w:rFonts w:ascii="Times New Roman" w:hAnsi="Times New Roman"/>
          <w:b/>
          <w:bCs/>
          <w:sz w:val="28"/>
          <w:szCs w:val="28"/>
        </w:rPr>
        <w:br/>
      </w:r>
      <w:r w:rsidR="009F4BB0" w:rsidRPr="00C905C3">
        <w:rPr>
          <w:rFonts w:ascii="Times New Roman" w:hAnsi="Times New Roman"/>
          <w:b/>
          <w:bCs/>
          <w:sz w:val="28"/>
          <w:szCs w:val="28"/>
        </w:rPr>
        <w:t>«Об упразднении Министерства регионального развития Российской Федерации».</w:t>
      </w:r>
    </w:p>
    <w:p w:rsidR="009F4BB0" w:rsidRPr="00C905C3" w:rsidRDefault="009F4BB0" w:rsidP="009F4BB0">
      <w:pPr>
        <w:autoSpaceDE w:val="0"/>
        <w:autoSpaceDN w:val="0"/>
        <w:adjustRightInd w:val="0"/>
        <w:spacing w:after="0" w:line="240" w:lineRule="auto"/>
        <w:ind w:firstLine="540"/>
        <w:jc w:val="both"/>
        <w:outlineLvl w:val="0"/>
        <w:rPr>
          <w:rFonts w:cs="Calibri"/>
          <w:color w:val="31849B" w:themeColor="accent5" w:themeShade="BF"/>
          <w:lang w:eastAsia="ru-RU"/>
        </w:rPr>
      </w:pPr>
    </w:p>
    <w:p w:rsidR="009F4BB0" w:rsidRDefault="009F4BB0" w:rsidP="009F4BB0">
      <w:pPr>
        <w:pStyle w:val="ConsPlusNormal"/>
        <w:spacing w:line="276" w:lineRule="auto"/>
        <w:ind w:firstLine="709"/>
        <w:jc w:val="both"/>
        <w:rPr>
          <w:rFonts w:ascii="Times New Roman" w:hAnsi="Times New Roman"/>
          <w:sz w:val="28"/>
          <w:szCs w:val="28"/>
        </w:rPr>
      </w:pPr>
      <w:r w:rsidRPr="00C905C3">
        <w:rPr>
          <w:rFonts w:ascii="Times New Roman" w:hAnsi="Times New Roman"/>
          <w:sz w:val="28"/>
          <w:szCs w:val="28"/>
        </w:rPr>
        <w:t xml:space="preserve">Указом упразднено Министерство регионального развития Российской Федерации. Функции упраздненного министерства переданы:  Министерству экономического развития Российской Федерации, Министерству финансов Российской Федерации; Министерству строительства и жилищно-коммунального хозяйства Российской Федерации, Министерству культуры Российской Федерации, Министерству юстиции Российской Федерации. </w:t>
      </w:r>
    </w:p>
    <w:p w:rsidR="00BA4B41" w:rsidRDefault="00BA4B41" w:rsidP="009F4BB0">
      <w:pPr>
        <w:pStyle w:val="ConsPlusNormal"/>
        <w:spacing w:line="276" w:lineRule="auto"/>
        <w:ind w:firstLine="709"/>
        <w:jc w:val="both"/>
        <w:rPr>
          <w:rFonts w:ascii="Times New Roman" w:hAnsi="Times New Roman"/>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4" w:history="1">
        <w:r w:rsidR="009F4BB0" w:rsidRPr="00BC53D0">
          <w:rPr>
            <w:rFonts w:ascii="Times New Roman" w:hAnsi="Times New Roman" w:cstheme="minorBidi"/>
            <w:b/>
            <w:bCs/>
            <w:sz w:val="28"/>
            <w:szCs w:val="28"/>
          </w:rPr>
          <w:t>Постановление</w:t>
        </w:r>
      </w:hyperlink>
      <w:r w:rsidR="009F4BB0" w:rsidRPr="00BC53D0">
        <w:rPr>
          <w:rFonts w:ascii="Times New Roman" w:hAnsi="Times New Roman" w:cstheme="minorBidi"/>
          <w:b/>
          <w:bCs/>
          <w:sz w:val="28"/>
          <w:szCs w:val="28"/>
        </w:rPr>
        <w:t xml:space="preserve"> Правительства Р</w:t>
      </w:r>
      <w:r w:rsidR="009F4BB0" w:rsidRPr="00BC53D0">
        <w:rPr>
          <w:rFonts w:ascii="Times New Roman" w:hAnsi="Times New Roman"/>
          <w:b/>
          <w:bCs/>
          <w:sz w:val="28"/>
          <w:szCs w:val="28"/>
        </w:rPr>
        <w:t xml:space="preserve">оссийской </w:t>
      </w:r>
      <w:r w:rsidR="009F4BB0" w:rsidRPr="00BC53D0">
        <w:rPr>
          <w:rFonts w:ascii="Times New Roman" w:hAnsi="Times New Roman" w:cstheme="minorBidi"/>
          <w:b/>
          <w:bCs/>
          <w:sz w:val="28"/>
          <w:szCs w:val="28"/>
        </w:rPr>
        <w:t>Ф</w:t>
      </w:r>
      <w:r w:rsidR="009F4BB0" w:rsidRPr="00BC53D0">
        <w:rPr>
          <w:rFonts w:ascii="Times New Roman" w:hAnsi="Times New Roman"/>
          <w:b/>
          <w:bCs/>
          <w:sz w:val="28"/>
          <w:szCs w:val="28"/>
        </w:rPr>
        <w:t>едерации</w:t>
      </w:r>
      <w:r w:rsidR="009F4BB0" w:rsidRPr="00BC53D0">
        <w:rPr>
          <w:rFonts w:ascii="Times New Roman" w:hAnsi="Times New Roman" w:cstheme="minorBidi"/>
          <w:b/>
          <w:bCs/>
          <w:sz w:val="28"/>
          <w:szCs w:val="28"/>
        </w:rPr>
        <w:t xml:space="preserve"> от 23.09.2014 </w:t>
      </w:r>
      <w:r w:rsidR="00B4679D">
        <w:rPr>
          <w:rFonts w:ascii="Times New Roman" w:hAnsi="Times New Roman" w:cstheme="minorBidi"/>
          <w:b/>
          <w:bCs/>
          <w:sz w:val="28"/>
          <w:szCs w:val="28"/>
        </w:rPr>
        <w:br/>
      </w:r>
      <w:r w:rsidR="009F4BB0" w:rsidRPr="00BC53D0">
        <w:rPr>
          <w:rFonts w:ascii="Times New Roman" w:hAnsi="Times New Roman" w:cstheme="minorBidi"/>
          <w:b/>
          <w:bCs/>
          <w:sz w:val="28"/>
          <w:szCs w:val="28"/>
        </w:rPr>
        <w:t>№ 972</w:t>
      </w:r>
      <w:r w:rsidR="009F4BB0" w:rsidRPr="00BC53D0">
        <w:rPr>
          <w:rFonts w:ascii="Times New Roman" w:hAnsi="Times New Roman"/>
          <w:b/>
          <w:bCs/>
          <w:sz w:val="28"/>
          <w:szCs w:val="28"/>
        </w:rPr>
        <w:t xml:space="preserve"> </w:t>
      </w:r>
      <w:r w:rsidR="009F4BB0">
        <w:rPr>
          <w:rFonts w:ascii="Times New Roman" w:hAnsi="Times New Roman"/>
          <w:b/>
          <w:bCs/>
          <w:sz w:val="28"/>
          <w:szCs w:val="28"/>
        </w:rPr>
        <w:t>«</w:t>
      </w:r>
      <w:r w:rsidR="009F4BB0" w:rsidRPr="00BC53D0">
        <w:rPr>
          <w:rFonts w:ascii="Times New Roman" w:hAnsi="Times New Roman" w:cstheme="minorBidi"/>
          <w:b/>
          <w:bCs/>
          <w:sz w:val="28"/>
          <w:szCs w:val="28"/>
        </w:rPr>
        <w:t>О внесении изменений и признании утратившими силу некоторых актов Пра</w:t>
      </w:r>
      <w:r w:rsidR="009F4BB0">
        <w:rPr>
          <w:rFonts w:ascii="Times New Roman" w:hAnsi="Times New Roman"/>
          <w:b/>
          <w:bCs/>
          <w:sz w:val="28"/>
          <w:szCs w:val="28"/>
        </w:rPr>
        <w:t>вительства Российской Федерации».</w:t>
      </w:r>
    </w:p>
    <w:p w:rsidR="009F4BB0" w:rsidRPr="00EC4B65" w:rsidRDefault="009F4BB0" w:rsidP="009F4BB0">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 связи с упразднением Минрегиона России Правительство Р</w:t>
      </w:r>
      <w:r w:rsidR="00B4679D">
        <w:rPr>
          <w:rFonts w:ascii="Times New Roman" w:hAnsi="Times New Roman"/>
          <w:sz w:val="28"/>
          <w:szCs w:val="28"/>
        </w:rPr>
        <w:t xml:space="preserve">оссийской </w:t>
      </w:r>
      <w:r w:rsidRPr="00BC53D0">
        <w:rPr>
          <w:rFonts w:ascii="Times New Roman" w:hAnsi="Times New Roman"/>
          <w:sz w:val="28"/>
          <w:szCs w:val="28"/>
        </w:rPr>
        <w:t>Ф</w:t>
      </w:r>
      <w:r w:rsidR="00B4679D">
        <w:rPr>
          <w:rFonts w:ascii="Times New Roman" w:hAnsi="Times New Roman"/>
          <w:sz w:val="28"/>
          <w:szCs w:val="28"/>
        </w:rPr>
        <w:t>едерации</w:t>
      </w:r>
      <w:r w:rsidRPr="00BC53D0">
        <w:rPr>
          <w:rFonts w:ascii="Times New Roman" w:hAnsi="Times New Roman"/>
          <w:sz w:val="28"/>
          <w:szCs w:val="28"/>
        </w:rPr>
        <w:t xml:space="preserve"> приводит свою нормативную правовую базу в соответствие с действующим законодательством</w:t>
      </w:r>
      <w:r w:rsidR="00B4679D">
        <w:rPr>
          <w:rFonts w:ascii="Times New Roman" w:hAnsi="Times New Roman"/>
          <w:sz w:val="28"/>
          <w:szCs w:val="28"/>
        </w:rPr>
        <w:t>.</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Постановлением, в частности, за Минэкономразвития России закреплено утверждение:</w:t>
      </w:r>
      <w:r w:rsidR="00B4679D">
        <w:rPr>
          <w:rFonts w:ascii="Times New Roman" w:hAnsi="Times New Roman"/>
          <w:sz w:val="28"/>
          <w:szCs w:val="28"/>
        </w:rPr>
        <w:t xml:space="preserve"> </w:t>
      </w:r>
      <w:r w:rsidRPr="00BC53D0">
        <w:rPr>
          <w:rFonts w:ascii="Times New Roman" w:hAnsi="Times New Roman"/>
          <w:sz w:val="28"/>
          <w:szCs w:val="28"/>
        </w:rPr>
        <w:t>порядка согласования документов территориального планирования муниципальных образований, состава и порядка работы согласительной комиссии при согласовании документов территориального планирования;</w:t>
      </w:r>
      <w:r w:rsidR="00B4679D">
        <w:rPr>
          <w:rFonts w:ascii="Times New Roman" w:hAnsi="Times New Roman"/>
          <w:sz w:val="28"/>
          <w:szCs w:val="28"/>
        </w:rPr>
        <w:t xml:space="preserve"> </w:t>
      </w:r>
      <w:r w:rsidRPr="00BC53D0">
        <w:rPr>
          <w:rFonts w:ascii="Times New Roman" w:hAnsi="Times New Roman"/>
          <w:sz w:val="28"/>
          <w:szCs w:val="28"/>
        </w:rPr>
        <w:t xml:space="preserve">порядка осуществления контроля за соблюдением на территориях субъектов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00A00167" w:rsidRPr="00BC53D0">
        <w:rPr>
          <w:rFonts w:ascii="Times New Roman" w:hAnsi="Times New Roman"/>
          <w:sz w:val="28"/>
          <w:szCs w:val="28"/>
        </w:rPr>
        <w:t xml:space="preserve"> </w:t>
      </w:r>
      <w:r w:rsidRPr="00BC53D0">
        <w:rPr>
          <w:rFonts w:ascii="Times New Roman" w:hAnsi="Times New Roman"/>
          <w:sz w:val="28"/>
          <w:szCs w:val="28"/>
        </w:rPr>
        <w:t>нормативов минимальной обеспеченности населения пунктами техосмотра транспортных средств.</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Минстрою России предоставлены полномочия по осуществлению, в частности:</w:t>
      </w:r>
      <w:r w:rsidR="00B4679D">
        <w:rPr>
          <w:rFonts w:ascii="Times New Roman" w:hAnsi="Times New Roman"/>
          <w:sz w:val="28"/>
          <w:szCs w:val="28"/>
        </w:rPr>
        <w:t xml:space="preserve"> </w:t>
      </w:r>
      <w:r w:rsidRPr="00BC53D0">
        <w:rPr>
          <w:rFonts w:ascii="Times New Roman" w:hAnsi="Times New Roman"/>
          <w:sz w:val="28"/>
          <w:szCs w:val="28"/>
        </w:rPr>
        <w:t>мониторинга выполнения требований законодательства о разработке и утверждении документов градостроительного зонирования муниципальных образований;</w:t>
      </w:r>
      <w:r w:rsidR="00B4679D">
        <w:rPr>
          <w:rFonts w:ascii="Times New Roman" w:hAnsi="Times New Roman"/>
          <w:sz w:val="28"/>
          <w:szCs w:val="28"/>
        </w:rPr>
        <w:t xml:space="preserve"> </w:t>
      </w:r>
      <w:r w:rsidRPr="00BC53D0">
        <w:rPr>
          <w:rFonts w:ascii="Times New Roman" w:hAnsi="Times New Roman"/>
          <w:sz w:val="28"/>
          <w:szCs w:val="28"/>
        </w:rPr>
        <w:t>согласования в случаях, предусмотренных законодательством о градостроительной деятельности, проекта генерального плана поселения и проекта генерального плана городского округа;</w:t>
      </w:r>
      <w:r w:rsidR="00B4679D">
        <w:rPr>
          <w:rFonts w:ascii="Times New Roman" w:hAnsi="Times New Roman"/>
          <w:sz w:val="28"/>
          <w:szCs w:val="28"/>
        </w:rPr>
        <w:t xml:space="preserve"> </w:t>
      </w:r>
      <w:r w:rsidRPr="00BC53D0">
        <w:rPr>
          <w:rFonts w:ascii="Times New Roman" w:hAnsi="Times New Roman"/>
          <w:sz w:val="28"/>
          <w:szCs w:val="28"/>
        </w:rPr>
        <w:t>согласования границ зон охраны объекта культурного наследия федерального значения, признанного особо ценным объектом культурного наследия народов России или включенного в Список всемирного наследия, и требований к режиму использования земель и градостроительному регламенту в границах указанных зон.</w:t>
      </w:r>
    </w:p>
    <w:p w:rsidR="009F4BB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Также уточнены полномочия Минфина России и Минкультуры России, признаны утратившими силу отдельные акты Правительства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Pr="00BC53D0">
        <w:rPr>
          <w:rFonts w:ascii="Times New Roman" w:hAnsi="Times New Roman"/>
          <w:sz w:val="28"/>
          <w:szCs w:val="28"/>
        </w:rPr>
        <w:t>.</w:t>
      </w:r>
    </w:p>
    <w:p w:rsidR="008E41E7" w:rsidRPr="00BC53D0" w:rsidRDefault="008E41E7" w:rsidP="009F4BB0">
      <w:pPr>
        <w:pStyle w:val="ConsPlusNormal"/>
        <w:spacing w:line="276" w:lineRule="auto"/>
        <w:ind w:firstLine="709"/>
        <w:jc w:val="both"/>
        <w:rPr>
          <w:rFonts w:ascii="Times New Roman" w:hAnsi="Times New Roman"/>
          <w:sz w:val="28"/>
          <w:szCs w:val="28"/>
        </w:rPr>
      </w:pPr>
    </w:p>
    <w:p w:rsidR="008E41E7" w:rsidRPr="00BA4B41" w:rsidRDefault="00412ADB" w:rsidP="008E41E7">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5" w:history="1">
        <w:r w:rsidR="008E41E7" w:rsidRPr="00BA4B41">
          <w:rPr>
            <w:rFonts w:ascii="Times New Roman" w:hAnsi="Times New Roman" w:cstheme="minorBidi"/>
            <w:b/>
            <w:bCs/>
            <w:sz w:val="28"/>
            <w:szCs w:val="28"/>
          </w:rPr>
          <w:t>Распоряжение</w:t>
        </w:r>
      </w:hyperlink>
      <w:r w:rsidR="008E41E7" w:rsidRPr="00BA4B41">
        <w:rPr>
          <w:rFonts w:ascii="Times New Roman" w:hAnsi="Times New Roman" w:cstheme="minorBidi"/>
          <w:b/>
          <w:bCs/>
          <w:sz w:val="28"/>
          <w:szCs w:val="28"/>
        </w:rPr>
        <w:t xml:space="preserve"> Правительства Российской Федерации от 20.09.2014 </w:t>
      </w:r>
      <w:r w:rsidR="008E41E7">
        <w:rPr>
          <w:rFonts w:ascii="Times New Roman" w:hAnsi="Times New Roman" w:cstheme="minorBidi"/>
          <w:b/>
          <w:bCs/>
          <w:sz w:val="28"/>
          <w:szCs w:val="28"/>
        </w:rPr>
        <w:br/>
      </w:r>
      <w:r w:rsidR="008E41E7" w:rsidRPr="00BA4B41">
        <w:rPr>
          <w:rFonts w:ascii="Times New Roman" w:hAnsi="Times New Roman" w:cstheme="minorBidi"/>
          <w:b/>
          <w:bCs/>
          <w:sz w:val="28"/>
          <w:szCs w:val="28"/>
        </w:rPr>
        <w:t xml:space="preserve">№ 1858-р </w:t>
      </w:r>
      <w:r w:rsidR="008E41E7">
        <w:rPr>
          <w:rFonts w:ascii="Times New Roman" w:hAnsi="Times New Roman" w:cstheme="minorBidi"/>
          <w:b/>
          <w:bCs/>
          <w:sz w:val="28"/>
          <w:szCs w:val="28"/>
        </w:rPr>
        <w:t>«</w:t>
      </w:r>
      <w:r w:rsidR="008E41E7" w:rsidRPr="00BA4B41">
        <w:rPr>
          <w:rFonts w:ascii="Times New Roman" w:hAnsi="Times New Roman" w:cstheme="minorBidi"/>
          <w:b/>
          <w:bCs/>
          <w:sz w:val="28"/>
          <w:szCs w:val="28"/>
        </w:rPr>
        <w:t>О создании государ</w:t>
      </w:r>
      <w:r w:rsidR="008E41E7">
        <w:rPr>
          <w:rFonts w:ascii="Times New Roman" w:hAnsi="Times New Roman" w:cstheme="minorBidi"/>
          <w:b/>
          <w:bCs/>
          <w:sz w:val="28"/>
          <w:szCs w:val="28"/>
        </w:rPr>
        <w:t>ственной информационной системы».</w:t>
      </w:r>
    </w:p>
    <w:p w:rsidR="008E41E7" w:rsidRDefault="008E41E7" w:rsidP="008E41E7">
      <w:pPr>
        <w:autoSpaceDE w:val="0"/>
        <w:autoSpaceDN w:val="0"/>
        <w:adjustRightInd w:val="0"/>
        <w:spacing w:after="0" w:line="240" w:lineRule="auto"/>
        <w:ind w:firstLine="540"/>
        <w:jc w:val="both"/>
        <w:outlineLvl w:val="0"/>
        <w:rPr>
          <w:rFonts w:ascii="Times New Roman" w:hAnsi="Times New Roman"/>
          <w:sz w:val="24"/>
          <w:szCs w:val="24"/>
        </w:rPr>
      </w:pPr>
    </w:p>
    <w:p w:rsidR="008E41E7" w:rsidRPr="00BA4B41" w:rsidRDefault="008E41E7" w:rsidP="008E41E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Установлено, что и</w:t>
      </w:r>
      <w:r w:rsidRPr="00BA4B41">
        <w:rPr>
          <w:rFonts w:ascii="Times New Roman" w:hAnsi="Times New Roman"/>
          <w:sz w:val="28"/>
          <w:szCs w:val="28"/>
        </w:rPr>
        <w:t>нформация о государственном (муниципальном) финансовом аудите (контроле) в сфере бюджетных правоотношений будет размещаться на официальном сайте Российской Федерации</w:t>
      </w:r>
      <w:r>
        <w:rPr>
          <w:rFonts w:ascii="Times New Roman" w:hAnsi="Times New Roman"/>
          <w:sz w:val="28"/>
          <w:szCs w:val="28"/>
        </w:rPr>
        <w:t>.</w:t>
      </w:r>
    </w:p>
    <w:p w:rsidR="008E41E7" w:rsidRPr="00BA4B41" w:rsidRDefault="008E41E7" w:rsidP="008E41E7">
      <w:pPr>
        <w:pStyle w:val="ConsPlusNormal"/>
        <w:spacing w:line="276" w:lineRule="auto"/>
        <w:ind w:firstLine="709"/>
        <w:jc w:val="both"/>
        <w:rPr>
          <w:rFonts w:ascii="Times New Roman" w:hAnsi="Times New Roman"/>
          <w:sz w:val="28"/>
          <w:szCs w:val="28"/>
        </w:rPr>
      </w:pPr>
      <w:r w:rsidRPr="00BA4B41">
        <w:rPr>
          <w:rFonts w:ascii="Times New Roman" w:hAnsi="Times New Roman"/>
          <w:sz w:val="28"/>
          <w:szCs w:val="28"/>
        </w:rPr>
        <w:t>На официальном сайте будет размещаться информация о результатах проведения внешнего и внутреннего, предварительного и последующего государственного (муниципального) финансового контроля по различным направлениям, о принимаемых мерах по результатам проведенных мероприятий, позволяющих анализировать результаты контроля.</w:t>
      </w:r>
    </w:p>
    <w:p w:rsidR="008E41E7" w:rsidRDefault="008E41E7" w:rsidP="008E41E7">
      <w:pPr>
        <w:pStyle w:val="ConsPlusNormal"/>
        <w:spacing w:line="276" w:lineRule="auto"/>
        <w:ind w:firstLine="709"/>
        <w:jc w:val="both"/>
        <w:rPr>
          <w:rFonts w:ascii="Times New Roman" w:hAnsi="Times New Roman"/>
          <w:sz w:val="28"/>
          <w:szCs w:val="28"/>
        </w:rPr>
      </w:pPr>
      <w:r w:rsidRPr="00BA4B41">
        <w:rPr>
          <w:rFonts w:ascii="Times New Roman" w:hAnsi="Times New Roman"/>
          <w:sz w:val="28"/>
          <w:szCs w:val="28"/>
        </w:rPr>
        <w:t>Функции оператора официального сайта будет осуществлять Счетная палата Российской Федерации.</w:t>
      </w:r>
    </w:p>
    <w:p w:rsidR="00663EC4" w:rsidRPr="00861B9C" w:rsidRDefault="00412ADB" w:rsidP="009F4BB0">
      <w:pPr>
        <w:pStyle w:val="ConsPlusNormal"/>
        <w:spacing w:line="276" w:lineRule="auto"/>
        <w:ind w:firstLine="709"/>
        <w:jc w:val="center"/>
        <w:rPr>
          <w:rFonts w:ascii="Times New Roman" w:hAnsi="Times New Roman"/>
          <w:b/>
          <w:sz w:val="28"/>
          <w:szCs w:val="28"/>
        </w:rPr>
      </w:pPr>
      <w:hyperlink r:id="rId16" w:history="1">
        <w:r w:rsidR="009F4BB0" w:rsidRPr="00BC53D0">
          <w:rPr>
            <w:rFonts w:ascii="Times New Roman" w:hAnsi="Times New Roman"/>
            <w:sz w:val="28"/>
            <w:szCs w:val="28"/>
          </w:rPr>
          <w:br/>
        </w:r>
      </w:hyperlink>
      <w:r w:rsidR="00861B9C" w:rsidRPr="00861B9C">
        <w:rPr>
          <w:rFonts w:ascii="Times New Roman" w:hAnsi="Times New Roman"/>
          <w:b/>
          <w:sz w:val="28"/>
          <w:szCs w:val="28"/>
        </w:rPr>
        <w:t>ВОПРОСЫ ГОСУДАРСТВЕННОЙ ГРАЖДАНСКОЙ СЛУЖБЫ</w:t>
      </w:r>
    </w:p>
    <w:p w:rsidR="008E41E7" w:rsidRPr="00BC53D0" w:rsidRDefault="008E41E7" w:rsidP="008E41E7">
      <w:pPr>
        <w:pStyle w:val="ConsPlusNormal"/>
        <w:spacing w:line="276" w:lineRule="auto"/>
        <w:ind w:firstLine="709"/>
        <w:jc w:val="both"/>
        <w:rPr>
          <w:rFonts w:ascii="Times New Roman" w:hAnsi="Times New Roman"/>
          <w:sz w:val="28"/>
          <w:szCs w:val="28"/>
        </w:rPr>
      </w:pPr>
    </w:p>
    <w:p w:rsidR="008E41E7" w:rsidRPr="00A00167" w:rsidRDefault="00412ADB" w:rsidP="00A00167">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7" w:history="1">
        <w:r w:rsidR="008E41E7" w:rsidRPr="00BC53D0">
          <w:rPr>
            <w:rFonts w:ascii="Times New Roman" w:hAnsi="Times New Roman" w:cstheme="minorBidi"/>
            <w:b/>
            <w:bCs/>
            <w:sz w:val="28"/>
            <w:szCs w:val="28"/>
          </w:rPr>
          <w:t>Памятка</w:t>
        </w:r>
      </w:hyperlink>
      <w:r w:rsidR="008E41E7" w:rsidRPr="00BC53D0">
        <w:rPr>
          <w:rFonts w:ascii="Times New Roman" w:hAnsi="Times New Roman" w:cstheme="minorBidi"/>
          <w:b/>
          <w:bCs/>
          <w:sz w:val="28"/>
          <w:szCs w:val="28"/>
        </w:rPr>
        <w:t xml:space="preserve"> Минюста России</w:t>
      </w:r>
      <w:r w:rsidR="008E41E7" w:rsidRPr="00BC53D0">
        <w:rPr>
          <w:rFonts w:ascii="Times New Roman" w:hAnsi="Times New Roman"/>
          <w:b/>
          <w:bCs/>
          <w:sz w:val="28"/>
          <w:szCs w:val="28"/>
        </w:rPr>
        <w:t xml:space="preserve"> </w:t>
      </w:r>
      <w:r w:rsidR="008E41E7">
        <w:rPr>
          <w:rFonts w:ascii="Times New Roman" w:hAnsi="Times New Roman"/>
          <w:b/>
          <w:bCs/>
          <w:sz w:val="28"/>
          <w:szCs w:val="28"/>
        </w:rPr>
        <w:t>«</w:t>
      </w:r>
      <w:r w:rsidR="008E41E7" w:rsidRPr="00BC53D0">
        <w:rPr>
          <w:rFonts w:ascii="Times New Roman" w:hAnsi="Times New Roman" w:cstheme="minorBidi"/>
          <w:b/>
          <w:bCs/>
          <w:sz w:val="28"/>
          <w:szCs w:val="28"/>
        </w:rPr>
        <w:t>О приеме на работу бывшего государственного или муниципального служаще</w:t>
      </w:r>
      <w:r w:rsidR="008E41E7">
        <w:rPr>
          <w:rFonts w:ascii="Times New Roman" w:hAnsi="Times New Roman"/>
          <w:b/>
          <w:bCs/>
          <w:sz w:val="28"/>
          <w:szCs w:val="28"/>
        </w:rPr>
        <w:t>го»</w:t>
      </w:r>
      <w:r w:rsidR="00A00167">
        <w:rPr>
          <w:rFonts w:ascii="Times New Roman" w:hAnsi="Times New Roman"/>
          <w:b/>
          <w:bCs/>
          <w:sz w:val="28"/>
          <w:szCs w:val="28"/>
        </w:rPr>
        <w:t>.</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 соответствии со ст</w:t>
      </w:r>
      <w:r w:rsidR="00C71D57">
        <w:rPr>
          <w:rFonts w:ascii="Times New Roman" w:hAnsi="Times New Roman"/>
          <w:sz w:val="28"/>
          <w:szCs w:val="28"/>
        </w:rPr>
        <w:t>атьей</w:t>
      </w:r>
      <w:r w:rsidRPr="00BC53D0">
        <w:rPr>
          <w:rFonts w:ascii="Times New Roman" w:hAnsi="Times New Roman"/>
          <w:sz w:val="28"/>
          <w:szCs w:val="28"/>
        </w:rPr>
        <w:t xml:space="preserve"> 12 </w:t>
      </w:r>
      <w:r>
        <w:rPr>
          <w:rFonts w:ascii="Times New Roman" w:hAnsi="Times New Roman"/>
          <w:sz w:val="28"/>
          <w:szCs w:val="28"/>
        </w:rPr>
        <w:t>Федерального з</w:t>
      </w:r>
      <w:r w:rsidRPr="00BC53D0">
        <w:rPr>
          <w:rFonts w:ascii="Times New Roman" w:hAnsi="Times New Roman"/>
          <w:sz w:val="28"/>
          <w:szCs w:val="28"/>
        </w:rPr>
        <w:t xml:space="preserve">акона </w:t>
      </w:r>
      <w:r>
        <w:rPr>
          <w:rFonts w:ascii="Times New Roman" w:hAnsi="Times New Roman"/>
          <w:sz w:val="28"/>
          <w:szCs w:val="28"/>
        </w:rPr>
        <w:t>«</w:t>
      </w:r>
      <w:r w:rsidRPr="00BC53D0">
        <w:rPr>
          <w:rFonts w:ascii="Times New Roman" w:hAnsi="Times New Roman"/>
          <w:sz w:val="28"/>
          <w:szCs w:val="28"/>
        </w:rPr>
        <w:t>О противодействии коррупции</w:t>
      </w:r>
      <w:r>
        <w:rPr>
          <w:rFonts w:ascii="Times New Roman" w:hAnsi="Times New Roman"/>
          <w:sz w:val="28"/>
          <w:szCs w:val="28"/>
        </w:rPr>
        <w:t>»</w:t>
      </w:r>
      <w:r w:rsidRPr="00BC53D0">
        <w:rPr>
          <w:rFonts w:ascii="Times New Roman" w:hAnsi="Times New Roman"/>
          <w:sz w:val="28"/>
          <w:szCs w:val="28"/>
        </w:rPr>
        <w:t xml:space="preserve"> работодатели обязаны при приеме на работу бывших государственных и муниципальных служащих в течение 10 дней сообщать о заключении с ними трудового договора представителю нанимателя (работодателю) по последнему месту службы бывшего служащего.</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 связи с этим, при приеме на работу бывшего служащего рекомендуется:</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выяснить у него, включена ли замещаемая им ранее должность в перечень, установленный нормативно-правовыми актами Российской Федерации;</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определить, прошел ли двухлетний период после освобождения от замещаемой должности или увольнения со службы.</w:t>
      </w:r>
    </w:p>
    <w:p w:rsidR="008E41E7"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Разъясняется форма сообщения и порядок его направления.</w:t>
      </w:r>
    </w:p>
    <w:p w:rsidR="009F4BB0" w:rsidRPr="001D6982" w:rsidRDefault="009F4BB0" w:rsidP="009F4BB0">
      <w:pPr>
        <w:widowControl w:val="0"/>
        <w:autoSpaceDE w:val="0"/>
        <w:autoSpaceDN w:val="0"/>
        <w:adjustRightInd w:val="0"/>
        <w:spacing w:after="0" w:line="240" w:lineRule="auto"/>
        <w:ind w:firstLine="709"/>
        <w:rPr>
          <w:rFonts w:ascii="Times New Roman" w:hAnsi="Times New Roman"/>
          <w:sz w:val="28"/>
          <w:szCs w:val="28"/>
        </w:rPr>
      </w:pPr>
    </w:p>
    <w:p w:rsidR="009F4BB0" w:rsidRPr="008A1F6F"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8" w:history="1">
        <w:r w:rsidR="009F4BB0" w:rsidRPr="008A1F6F">
          <w:rPr>
            <w:rFonts w:ascii="Times New Roman" w:hAnsi="Times New Roman" w:cstheme="minorBidi"/>
            <w:b/>
            <w:bCs/>
            <w:sz w:val="28"/>
            <w:szCs w:val="28"/>
          </w:rPr>
          <w:t>Приказ</w:t>
        </w:r>
      </w:hyperlink>
      <w:r w:rsidR="009F4BB0" w:rsidRPr="008A1F6F">
        <w:rPr>
          <w:rFonts w:ascii="Times New Roman" w:hAnsi="Times New Roman" w:cstheme="minorBidi"/>
          <w:b/>
          <w:bCs/>
          <w:sz w:val="28"/>
          <w:szCs w:val="28"/>
        </w:rPr>
        <w:t xml:space="preserve"> Минздрава России от 27.06.2014 № 333н</w:t>
      </w:r>
      <w:r w:rsidR="009F4BB0" w:rsidRPr="008A1F6F">
        <w:rPr>
          <w:rFonts w:ascii="Times New Roman" w:hAnsi="Times New Roman"/>
          <w:b/>
          <w:bCs/>
          <w:sz w:val="28"/>
          <w:szCs w:val="28"/>
        </w:rPr>
        <w:t xml:space="preserve"> «</w:t>
      </w:r>
      <w:r w:rsidR="009F4BB0" w:rsidRPr="008A1F6F">
        <w:rPr>
          <w:rFonts w:ascii="Times New Roman" w:hAnsi="Times New Roman" w:cstheme="minorBidi"/>
          <w:b/>
          <w:bCs/>
          <w:sz w:val="28"/>
          <w:szCs w:val="28"/>
        </w:rPr>
        <w:t>Об утверждении Требований к комплектации медицинскими изделиями набора для оказания первой помощи сотрудниками федеральных органов исполнительной власти, ведомственной охраны и народными дружинниками, на которых законодательством Российской Федерации возложена обяз</w:t>
      </w:r>
      <w:r w:rsidR="009F4BB0" w:rsidRPr="008A1F6F">
        <w:rPr>
          <w:rFonts w:ascii="Times New Roman" w:hAnsi="Times New Roman"/>
          <w:b/>
          <w:bCs/>
          <w:sz w:val="28"/>
          <w:szCs w:val="28"/>
        </w:rPr>
        <w:t xml:space="preserve">анность оказывать первую помощь». </w:t>
      </w:r>
      <w:r w:rsidR="009F4BB0">
        <w:rPr>
          <w:rFonts w:ascii="Times New Roman" w:hAnsi="Times New Roman"/>
          <w:b/>
          <w:bCs/>
          <w:sz w:val="28"/>
          <w:szCs w:val="28"/>
        </w:rPr>
        <w:t>(з</w:t>
      </w:r>
      <w:r w:rsidR="009F4BB0" w:rsidRPr="008A1F6F">
        <w:rPr>
          <w:rFonts w:ascii="Times New Roman" w:hAnsi="Times New Roman" w:cstheme="minorBidi"/>
          <w:b/>
          <w:bCs/>
          <w:sz w:val="28"/>
          <w:szCs w:val="28"/>
        </w:rPr>
        <w:t>арегистрировано в Минюсте России 04.09.2014 №</w:t>
      </w:r>
      <w:r w:rsidR="009F4BB0">
        <w:rPr>
          <w:rFonts w:ascii="Times New Roman" w:hAnsi="Times New Roman"/>
          <w:b/>
          <w:bCs/>
          <w:sz w:val="28"/>
          <w:szCs w:val="28"/>
        </w:rPr>
        <w:t xml:space="preserve"> 33972)</w:t>
      </w:r>
    </w:p>
    <w:p w:rsidR="009F4BB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С 1 января 2015 года вступит в силу порядок укомплектования набора для оказания сотрудниками федеральных органов исполнительной власти, </w:t>
      </w:r>
      <w:r w:rsidRPr="00BC53D0">
        <w:rPr>
          <w:rFonts w:ascii="Times New Roman" w:hAnsi="Times New Roman"/>
          <w:sz w:val="28"/>
          <w:szCs w:val="28"/>
        </w:rPr>
        <w:lastRenderedPageBreak/>
        <w:t>ведомственной охраны и народных дружинников первой медицинской помощи</w:t>
      </w:r>
      <w:r w:rsidR="00B4679D">
        <w:rPr>
          <w:rFonts w:ascii="Times New Roman" w:hAnsi="Times New Roman"/>
          <w:sz w:val="28"/>
          <w:szCs w:val="28"/>
        </w:rPr>
        <w:t xml:space="preserve">. Приказом утвержден список необходимых медикаментов и средств. </w:t>
      </w:r>
    </w:p>
    <w:p w:rsidR="008E41E7" w:rsidRDefault="008E41E7" w:rsidP="001E77A8">
      <w:pPr>
        <w:autoSpaceDE w:val="0"/>
        <w:autoSpaceDN w:val="0"/>
        <w:adjustRightInd w:val="0"/>
        <w:spacing w:after="0"/>
        <w:jc w:val="center"/>
        <w:rPr>
          <w:rFonts w:ascii="Times New Roman" w:hAnsi="Times New Roman"/>
          <w:b/>
          <w:sz w:val="28"/>
          <w:szCs w:val="28"/>
        </w:rPr>
      </w:pPr>
    </w:p>
    <w:p w:rsidR="00BD5987" w:rsidRDefault="00E76D1D" w:rsidP="001E77A8">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ГОСУДАРСТВЕННЫЕ ЗАКУПКИ</w:t>
      </w:r>
      <w:r w:rsidR="00BD5987">
        <w:rPr>
          <w:rFonts w:ascii="Times New Roman" w:hAnsi="Times New Roman"/>
          <w:b/>
          <w:sz w:val="28"/>
          <w:szCs w:val="28"/>
        </w:rPr>
        <w:t xml:space="preserve"> </w:t>
      </w:r>
    </w:p>
    <w:p w:rsidR="008E41E7" w:rsidRPr="00BC53D0" w:rsidRDefault="008E41E7" w:rsidP="008E41E7">
      <w:pPr>
        <w:pStyle w:val="ConsPlusNormal"/>
        <w:spacing w:line="276" w:lineRule="auto"/>
        <w:ind w:firstLine="709"/>
        <w:jc w:val="both"/>
        <w:rPr>
          <w:rFonts w:ascii="Times New Roman" w:hAnsi="Times New Roman"/>
          <w:sz w:val="28"/>
          <w:szCs w:val="28"/>
        </w:rPr>
      </w:pPr>
    </w:p>
    <w:p w:rsidR="008E41E7" w:rsidRPr="00BC53D0" w:rsidRDefault="00412ADB" w:rsidP="008E41E7">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19" w:history="1">
        <w:r w:rsidR="008E41E7" w:rsidRPr="00BC53D0">
          <w:rPr>
            <w:rFonts w:ascii="Times New Roman" w:hAnsi="Times New Roman" w:cstheme="minorBidi"/>
            <w:b/>
            <w:bCs/>
            <w:sz w:val="28"/>
            <w:szCs w:val="28"/>
          </w:rPr>
          <w:t>Постановление</w:t>
        </w:r>
      </w:hyperlink>
      <w:r w:rsidR="008E41E7" w:rsidRPr="00BC53D0">
        <w:rPr>
          <w:rFonts w:ascii="Times New Roman" w:hAnsi="Times New Roman" w:cstheme="minorBidi"/>
          <w:b/>
          <w:bCs/>
          <w:sz w:val="28"/>
          <w:szCs w:val="28"/>
        </w:rPr>
        <w:t xml:space="preserve"> Правительства Р</w:t>
      </w:r>
      <w:r w:rsidR="008E41E7" w:rsidRPr="00BC53D0">
        <w:rPr>
          <w:rFonts w:ascii="Times New Roman" w:hAnsi="Times New Roman"/>
          <w:b/>
          <w:bCs/>
          <w:sz w:val="28"/>
          <w:szCs w:val="28"/>
        </w:rPr>
        <w:t xml:space="preserve">оссийской </w:t>
      </w:r>
      <w:r w:rsidR="008E41E7" w:rsidRPr="00BC53D0">
        <w:rPr>
          <w:rFonts w:ascii="Times New Roman" w:hAnsi="Times New Roman" w:cstheme="minorBidi"/>
          <w:b/>
          <w:bCs/>
          <w:sz w:val="28"/>
          <w:szCs w:val="28"/>
        </w:rPr>
        <w:t>Ф</w:t>
      </w:r>
      <w:r w:rsidR="008E41E7" w:rsidRPr="00BC53D0">
        <w:rPr>
          <w:rFonts w:ascii="Times New Roman" w:hAnsi="Times New Roman"/>
          <w:b/>
          <w:bCs/>
          <w:sz w:val="28"/>
          <w:szCs w:val="28"/>
        </w:rPr>
        <w:t xml:space="preserve">едерации от 30.09.2014 </w:t>
      </w:r>
      <w:r w:rsidR="008E41E7">
        <w:rPr>
          <w:rFonts w:ascii="Times New Roman" w:hAnsi="Times New Roman"/>
          <w:b/>
          <w:bCs/>
          <w:sz w:val="28"/>
          <w:szCs w:val="28"/>
        </w:rPr>
        <w:br/>
      </w:r>
      <w:r w:rsidR="008E41E7" w:rsidRPr="00BC53D0">
        <w:rPr>
          <w:rFonts w:ascii="Times New Roman" w:hAnsi="Times New Roman"/>
          <w:b/>
          <w:bCs/>
          <w:sz w:val="28"/>
          <w:szCs w:val="28"/>
        </w:rPr>
        <w:t>№</w:t>
      </w:r>
      <w:r w:rsidR="008E41E7" w:rsidRPr="00BC53D0">
        <w:rPr>
          <w:rFonts w:ascii="Times New Roman" w:hAnsi="Times New Roman" w:cstheme="minorBidi"/>
          <w:b/>
          <w:bCs/>
          <w:sz w:val="28"/>
          <w:szCs w:val="28"/>
        </w:rPr>
        <w:t xml:space="preserve"> 996</w:t>
      </w:r>
      <w:r w:rsidR="008E41E7" w:rsidRPr="00BC53D0">
        <w:rPr>
          <w:rFonts w:ascii="Times New Roman" w:hAnsi="Times New Roman"/>
          <w:b/>
          <w:bCs/>
          <w:sz w:val="28"/>
          <w:szCs w:val="28"/>
        </w:rPr>
        <w:t xml:space="preserve"> </w:t>
      </w:r>
      <w:r w:rsidR="008E41E7">
        <w:rPr>
          <w:rFonts w:ascii="Times New Roman" w:hAnsi="Times New Roman"/>
          <w:b/>
          <w:bCs/>
          <w:sz w:val="28"/>
          <w:szCs w:val="28"/>
        </w:rPr>
        <w:t>«</w:t>
      </w:r>
      <w:r w:rsidR="008E41E7" w:rsidRPr="00BC53D0">
        <w:rPr>
          <w:rFonts w:ascii="Times New Roman" w:hAnsi="Times New Roman" w:cstheme="minorBidi"/>
          <w:b/>
          <w:bCs/>
          <w:sz w:val="28"/>
          <w:szCs w:val="28"/>
        </w:rPr>
        <w:t>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w:t>
      </w:r>
      <w:r w:rsidR="008E41E7">
        <w:rPr>
          <w:rFonts w:ascii="Times New Roman" w:hAnsi="Times New Roman"/>
          <w:b/>
          <w:bCs/>
          <w:sz w:val="28"/>
          <w:szCs w:val="28"/>
        </w:rPr>
        <w:t>».</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Часть полномочий Минэкономразвития России по созданию и развитию единой информационной системы в сфере закупок передана Казначейству России</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Определено, что Казначейство России осуществляет функции</w:t>
      </w:r>
      <w:r>
        <w:rPr>
          <w:rFonts w:ascii="Times New Roman" w:hAnsi="Times New Roman"/>
          <w:sz w:val="28"/>
          <w:szCs w:val="28"/>
        </w:rPr>
        <w:t xml:space="preserve"> по</w:t>
      </w:r>
      <w:r w:rsidRPr="00BC53D0">
        <w:rPr>
          <w:rFonts w:ascii="Times New Roman" w:hAnsi="Times New Roman"/>
          <w:sz w:val="28"/>
          <w:szCs w:val="28"/>
        </w:rPr>
        <w:t>:</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созданию и развитию единой информационной системы в сфере закупок в соответствии с функциональными требованиями, выработанными Минэкономразвития;</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обслуживанию единой информационной системы в сфере закупок;</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ведению единой информационной системы в сфере закупок (кроме поддержки ее пользователей);</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w:t>
      </w:r>
    </w:p>
    <w:p w:rsidR="008E41E7" w:rsidRPr="00BC53D0" w:rsidRDefault="008E41E7" w:rsidP="008E41E7">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Минэкономразвития России по-прежнему осуществляет функции по выработке функциональных требований к единой информационной системе в сфере закупок, а также поддержку пользователей данной системы.</w:t>
      </w:r>
    </w:p>
    <w:p w:rsidR="008E41E7" w:rsidRDefault="008E41E7" w:rsidP="008E41E7">
      <w:pPr>
        <w:autoSpaceDE w:val="0"/>
        <w:autoSpaceDN w:val="0"/>
        <w:adjustRightInd w:val="0"/>
        <w:spacing w:after="0" w:line="240" w:lineRule="auto"/>
        <w:ind w:firstLine="540"/>
        <w:jc w:val="both"/>
        <w:rPr>
          <w:rFonts w:ascii="Times New Roman" w:hAnsi="Times New Roman"/>
          <w:sz w:val="28"/>
          <w:szCs w:val="28"/>
        </w:rPr>
      </w:pPr>
    </w:p>
    <w:p w:rsidR="009F4BB0" w:rsidRPr="008A1F6F"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0" w:history="1">
        <w:r w:rsidR="009F4BB0" w:rsidRPr="008A1F6F">
          <w:rPr>
            <w:rFonts w:ascii="Times New Roman" w:hAnsi="Times New Roman" w:cstheme="minorBidi"/>
            <w:b/>
            <w:bCs/>
            <w:sz w:val="28"/>
            <w:szCs w:val="28"/>
          </w:rPr>
          <w:t>Письмо</w:t>
        </w:r>
      </w:hyperlink>
      <w:r w:rsidR="009F4BB0" w:rsidRPr="008A1F6F">
        <w:rPr>
          <w:rFonts w:ascii="Times New Roman" w:hAnsi="Times New Roman" w:cstheme="minorBidi"/>
          <w:b/>
          <w:bCs/>
          <w:sz w:val="28"/>
          <w:szCs w:val="28"/>
        </w:rPr>
        <w:t xml:space="preserve"> ФАС России от 30.06.2014 № АЦ/26237/14</w:t>
      </w:r>
      <w:r w:rsidR="009F4BB0" w:rsidRPr="008A1F6F">
        <w:rPr>
          <w:rFonts w:ascii="Times New Roman" w:hAnsi="Times New Roman"/>
          <w:b/>
          <w:bCs/>
          <w:sz w:val="28"/>
          <w:szCs w:val="28"/>
        </w:rPr>
        <w:t xml:space="preserve"> </w:t>
      </w:r>
      <w:r w:rsidR="009F4BB0">
        <w:rPr>
          <w:rFonts w:ascii="Times New Roman" w:hAnsi="Times New Roman"/>
          <w:b/>
          <w:bCs/>
          <w:sz w:val="28"/>
          <w:szCs w:val="28"/>
        </w:rPr>
        <w:t>«</w:t>
      </w:r>
      <w:r w:rsidR="009F4BB0" w:rsidRPr="008A1F6F">
        <w:rPr>
          <w:rFonts w:ascii="Times New Roman" w:hAnsi="Times New Roman" w:cstheme="minorBidi"/>
          <w:b/>
          <w:bCs/>
          <w:sz w:val="28"/>
          <w:szCs w:val="28"/>
        </w:rPr>
        <w:t>Разъяснение законод</w:t>
      </w:r>
      <w:r w:rsidR="009F4BB0">
        <w:rPr>
          <w:rFonts w:ascii="Times New Roman" w:hAnsi="Times New Roman"/>
          <w:b/>
          <w:bCs/>
          <w:sz w:val="28"/>
          <w:szCs w:val="28"/>
        </w:rPr>
        <w:t>ательства о контрактной системе»</w:t>
      </w:r>
    </w:p>
    <w:p w:rsidR="009F4BB0" w:rsidRPr="001D6982" w:rsidRDefault="009F4BB0" w:rsidP="009F4BB0">
      <w:pPr>
        <w:widowControl w:val="0"/>
        <w:autoSpaceDE w:val="0"/>
        <w:autoSpaceDN w:val="0"/>
        <w:adjustRightInd w:val="0"/>
        <w:spacing w:after="0" w:line="240" w:lineRule="auto"/>
        <w:ind w:firstLine="709"/>
        <w:jc w:val="both"/>
        <w:outlineLvl w:val="0"/>
        <w:rPr>
          <w:rFonts w:ascii="Times New Roman" w:hAnsi="Times New Roman"/>
          <w:b/>
          <w:sz w:val="28"/>
          <w:szCs w:val="28"/>
        </w:rPr>
      </w:pPr>
    </w:p>
    <w:p w:rsidR="009F4BB0" w:rsidRPr="008A1F6F" w:rsidRDefault="00853678" w:rsidP="009F4BB0">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Письмом разъясняется, что р</w:t>
      </w:r>
      <w:r w:rsidR="009F4BB0" w:rsidRPr="008A1F6F">
        <w:rPr>
          <w:rFonts w:ascii="Times New Roman" w:hAnsi="Times New Roman"/>
          <w:sz w:val="28"/>
          <w:szCs w:val="28"/>
        </w:rPr>
        <w:t>азмещение заказчиком на официальном сайте документации о закупке, содержащей ограничения для ознакомления, является административным правонарушением</w:t>
      </w:r>
      <w:r>
        <w:rPr>
          <w:rFonts w:ascii="Times New Roman" w:hAnsi="Times New Roman"/>
          <w:sz w:val="28"/>
          <w:szCs w:val="28"/>
        </w:rPr>
        <w:t>.</w:t>
      </w:r>
    </w:p>
    <w:p w:rsidR="009F4BB0" w:rsidRDefault="00853678" w:rsidP="009F4BB0">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П</w:t>
      </w:r>
      <w:r w:rsidR="009F4BB0" w:rsidRPr="008A1F6F">
        <w:rPr>
          <w:rFonts w:ascii="Times New Roman" w:hAnsi="Times New Roman"/>
          <w:sz w:val="28"/>
          <w:szCs w:val="28"/>
        </w:rPr>
        <w:t>о мнению ведомства, если документация о закупке, размещенная заказчиком на официальном сайте, содержит ограничения для ознакомления - текст размещен в формате, не обеспечивающем возможности копирования фрагментов, то данное действие нарушает нормы Закона о контрактной системе и содержит признаки административного правонарушения, предусмотренного частью 1.4 статьи 7.30 КоАП РФ.</w:t>
      </w:r>
    </w:p>
    <w:p w:rsidR="009F4BB0" w:rsidRPr="00BC53D0" w:rsidRDefault="009F4BB0" w:rsidP="009F4BB0">
      <w:pPr>
        <w:pStyle w:val="ConsPlusNormal"/>
        <w:spacing w:line="276" w:lineRule="auto"/>
        <w:ind w:firstLine="709"/>
        <w:jc w:val="both"/>
        <w:rPr>
          <w:rFonts w:ascii="Times New Roman" w:hAnsi="Times New Roman"/>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1" w:history="1">
        <w:r w:rsidR="009F4BB0" w:rsidRPr="00BC53D0">
          <w:rPr>
            <w:rFonts w:ascii="Times New Roman" w:hAnsi="Times New Roman" w:cstheme="minorBidi"/>
            <w:b/>
            <w:bCs/>
            <w:sz w:val="28"/>
            <w:szCs w:val="28"/>
          </w:rPr>
          <w:t>Письмо</w:t>
        </w:r>
      </w:hyperlink>
      <w:r w:rsidR="009F4BB0" w:rsidRPr="00BC53D0">
        <w:rPr>
          <w:rFonts w:ascii="Times New Roman" w:hAnsi="Times New Roman" w:cstheme="minorBidi"/>
          <w:b/>
          <w:bCs/>
          <w:sz w:val="28"/>
          <w:szCs w:val="28"/>
        </w:rPr>
        <w:t xml:space="preserve"> Минэкономразвития России от 07.07.2014 № Д28и-1194</w:t>
      </w:r>
      <w:r w:rsidR="009F4BB0" w:rsidRPr="00BC53D0">
        <w:rPr>
          <w:rFonts w:ascii="Times New Roman" w:hAnsi="Times New Roman"/>
          <w:b/>
          <w:bCs/>
          <w:sz w:val="28"/>
          <w:szCs w:val="28"/>
        </w:rPr>
        <w:t xml:space="preserve"> </w:t>
      </w:r>
      <w:r w:rsidR="00853678">
        <w:rPr>
          <w:rFonts w:ascii="Times New Roman" w:hAnsi="Times New Roman"/>
          <w:b/>
          <w:bCs/>
          <w:sz w:val="28"/>
          <w:szCs w:val="28"/>
        </w:rPr>
        <w:br/>
      </w:r>
      <w:r w:rsidR="009F4BB0">
        <w:rPr>
          <w:rFonts w:ascii="Times New Roman" w:hAnsi="Times New Roman"/>
          <w:b/>
          <w:bCs/>
          <w:sz w:val="28"/>
          <w:szCs w:val="28"/>
        </w:rPr>
        <w:t>«</w:t>
      </w:r>
      <w:r w:rsidR="009F4BB0" w:rsidRPr="00BC53D0">
        <w:rPr>
          <w:rFonts w:ascii="Times New Roman" w:hAnsi="Times New Roman" w:cstheme="minorBidi"/>
          <w:b/>
          <w:bCs/>
          <w:sz w:val="28"/>
          <w:szCs w:val="28"/>
        </w:rPr>
        <w:t xml:space="preserve">О разъяснении положений Федерального закона от 5 апреля 2013 г. </w:t>
      </w:r>
      <w:r w:rsidR="00853678">
        <w:rPr>
          <w:rFonts w:ascii="Times New Roman" w:hAnsi="Times New Roman" w:cstheme="minorBidi"/>
          <w:b/>
          <w:bCs/>
          <w:sz w:val="28"/>
          <w:szCs w:val="28"/>
        </w:rPr>
        <w:br/>
      </w:r>
      <w:r w:rsidR="009F4BB0" w:rsidRPr="00BC53D0">
        <w:rPr>
          <w:rFonts w:ascii="Times New Roman" w:hAnsi="Times New Roman" w:cstheme="minorBidi"/>
          <w:b/>
          <w:bCs/>
          <w:sz w:val="28"/>
          <w:szCs w:val="28"/>
        </w:rPr>
        <w:t xml:space="preserve">№ 44-ФЗ </w:t>
      </w:r>
      <w:r w:rsidR="009F4BB0">
        <w:rPr>
          <w:rFonts w:ascii="Times New Roman" w:hAnsi="Times New Roman"/>
          <w:b/>
          <w:bCs/>
          <w:sz w:val="28"/>
          <w:szCs w:val="28"/>
        </w:rPr>
        <w:t>«</w:t>
      </w:r>
      <w:r w:rsidR="009F4BB0" w:rsidRPr="00BC53D0">
        <w:rPr>
          <w:rFonts w:ascii="Times New Roman" w:hAnsi="Times New Roman" w:cstheme="minorBidi"/>
          <w:b/>
          <w:bCs/>
          <w:sz w:val="28"/>
          <w:szCs w:val="28"/>
        </w:rPr>
        <w:t>О контрактной системе в сфере закупок товаров, работ, услуг для обеспечения государственных и муниципальных нужд</w:t>
      </w:r>
      <w:r w:rsidR="009F4BB0">
        <w:rPr>
          <w:rFonts w:ascii="Times New Roman" w:hAnsi="Times New Roman"/>
          <w:b/>
          <w:bCs/>
          <w:sz w:val="28"/>
          <w:szCs w:val="28"/>
        </w:rPr>
        <w:t>».</w:t>
      </w:r>
    </w:p>
    <w:p w:rsidR="009F4BB0" w:rsidRPr="001D6982" w:rsidRDefault="009F4BB0" w:rsidP="009F4BB0">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9F4BB0" w:rsidRPr="00BC53D0" w:rsidRDefault="00853678" w:rsidP="009F4BB0">
      <w:pPr>
        <w:pStyle w:val="ConsPlusNormal"/>
        <w:spacing w:line="276" w:lineRule="auto"/>
        <w:ind w:firstLine="709"/>
        <w:jc w:val="both"/>
        <w:rPr>
          <w:rFonts w:ascii="Times New Roman" w:hAnsi="Times New Roman"/>
          <w:sz w:val="28"/>
          <w:szCs w:val="28"/>
        </w:rPr>
      </w:pPr>
      <w:r>
        <w:rPr>
          <w:rFonts w:ascii="Times New Roman" w:hAnsi="Times New Roman"/>
          <w:sz w:val="28"/>
          <w:szCs w:val="28"/>
        </w:rPr>
        <w:t>Р</w:t>
      </w:r>
      <w:r w:rsidR="009F4BB0" w:rsidRPr="00BC53D0">
        <w:rPr>
          <w:rFonts w:ascii="Times New Roman" w:hAnsi="Times New Roman"/>
          <w:sz w:val="28"/>
          <w:szCs w:val="28"/>
        </w:rPr>
        <w:t>азъяснены требования к отражению сведений о месте происхождения товара в заявке на участие в электронном аукционе при определении поставщика.</w:t>
      </w:r>
    </w:p>
    <w:p w:rsidR="009F4BB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Сообщается, что в случае поставки:</w:t>
      </w:r>
      <w:r w:rsidR="00853678">
        <w:rPr>
          <w:rFonts w:ascii="Times New Roman" w:hAnsi="Times New Roman"/>
          <w:sz w:val="28"/>
          <w:szCs w:val="28"/>
        </w:rPr>
        <w:t xml:space="preserve"> </w:t>
      </w:r>
      <w:r w:rsidRPr="00BC53D0">
        <w:rPr>
          <w:rFonts w:ascii="Times New Roman" w:hAnsi="Times New Roman"/>
          <w:sz w:val="28"/>
          <w:szCs w:val="28"/>
        </w:rPr>
        <w:t>товара, у которого отсутствует правовая охрана, в первой части заявки указывается полное или сокращенное наименование страны происхождения товара;</w:t>
      </w:r>
      <w:r w:rsidR="00853678">
        <w:rPr>
          <w:rFonts w:ascii="Times New Roman" w:hAnsi="Times New Roman"/>
          <w:sz w:val="28"/>
          <w:szCs w:val="28"/>
        </w:rPr>
        <w:t xml:space="preserve"> </w:t>
      </w:r>
      <w:r w:rsidRPr="00BC53D0">
        <w:rPr>
          <w:rFonts w:ascii="Times New Roman" w:hAnsi="Times New Roman"/>
          <w:sz w:val="28"/>
          <w:szCs w:val="28"/>
        </w:rPr>
        <w:t>товара, которому предоставлена правовая охрана, указывается наименование места происхождения товара в соответствии с требованиями статьи 1516 ГК РФ.</w:t>
      </w:r>
    </w:p>
    <w:p w:rsidR="00A00167" w:rsidRPr="00BC53D0" w:rsidRDefault="00A00167" w:rsidP="009F4BB0">
      <w:pPr>
        <w:pStyle w:val="ConsPlusNormal"/>
        <w:spacing w:line="276" w:lineRule="auto"/>
        <w:ind w:firstLine="709"/>
        <w:jc w:val="both"/>
        <w:rPr>
          <w:rFonts w:ascii="Times New Roman" w:hAnsi="Times New Roman"/>
          <w:sz w:val="28"/>
          <w:szCs w:val="28"/>
        </w:rPr>
      </w:pPr>
    </w:p>
    <w:p w:rsidR="00853678" w:rsidRPr="00BC53D0" w:rsidRDefault="00412ADB" w:rsidP="00853678">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2" w:history="1">
        <w:r w:rsidR="00853678" w:rsidRPr="00BC53D0">
          <w:rPr>
            <w:rFonts w:ascii="Times New Roman" w:hAnsi="Times New Roman" w:cstheme="minorBidi"/>
            <w:b/>
            <w:bCs/>
            <w:sz w:val="28"/>
            <w:szCs w:val="28"/>
          </w:rPr>
          <w:t>Положение</w:t>
        </w:r>
      </w:hyperlink>
      <w:r w:rsidR="00853678" w:rsidRPr="00BC53D0">
        <w:rPr>
          <w:rFonts w:ascii="Times New Roman" w:hAnsi="Times New Roman" w:cstheme="minorBidi"/>
          <w:b/>
          <w:bCs/>
          <w:sz w:val="28"/>
          <w:szCs w:val="28"/>
        </w:rPr>
        <w:t xml:space="preserve"> о порядке выдачи сертификатов о происхождении товаров формы СТ-1 для целей осуществления закупок для обеспечения государственных и муниципал</w:t>
      </w:r>
      <w:r w:rsidR="00853678" w:rsidRPr="00BC53D0">
        <w:rPr>
          <w:rFonts w:ascii="Times New Roman" w:hAnsi="Times New Roman"/>
          <w:b/>
          <w:bCs/>
          <w:sz w:val="28"/>
          <w:szCs w:val="28"/>
        </w:rPr>
        <w:t xml:space="preserve">ьных нужд </w:t>
      </w:r>
      <w:r w:rsidR="00853678" w:rsidRPr="00BC53D0">
        <w:rPr>
          <w:rFonts w:ascii="Times New Roman" w:hAnsi="Times New Roman" w:cstheme="minorBidi"/>
          <w:b/>
          <w:bCs/>
          <w:sz w:val="28"/>
          <w:szCs w:val="28"/>
        </w:rPr>
        <w:t>(Приложение 1 к Приказу Т</w:t>
      </w:r>
      <w:r w:rsidR="00853678">
        <w:rPr>
          <w:rFonts w:ascii="Times New Roman" w:hAnsi="Times New Roman" w:cstheme="minorBidi"/>
          <w:b/>
          <w:bCs/>
          <w:sz w:val="28"/>
          <w:szCs w:val="28"/>
        </w:rPr>
        <w:t xml:space="preserve">оргово-промышленной палаты Российской Федерации </w:t>
      </w:r>
      <w:r w:rsidR="00853678" w:rsidRPr="00BC53D0">
        <w:rPr>
          <w:rFonts w:ascii="Times New Roman" w:hAnsi="Times New Roman" w:cstheme="minorBidi"/>
          <w:b/>
          <w:bCs/>
          <w:sz w:val="28"/>
          <w:szCs w:val="28"/>
        </w:rPr>
        <w:t xml:space="preserve">от 25.08.2014 </w:t>
      </w:r>
      <w:r w:rsidR="00853678">
        <w:rPr>
          <w:rFonts w:ascii="Times New Roman" w:hAnsi="Times New Roman" w:cstheme="minorBidi"/>
          <w:b/>
          <w:bCs/>
          <w:sz w:val="28"/>
          <w:szCs w:val="28"/>
        </w:rPr>
        <w:br/>
      </w:r>
      <w:r w:rsidR="00853678" w:rsidRPr="00BC53D0">
        <w:rPr>
          <w:rFonts w:ascii="Times New Roman" w:hAnsi="Times New Roman" w:cstheme="minorBidi"/>
          <w:b/>
          <w:bCs/>
          <w:sz w:val="28"/>
          <w:szCs w:val="28"/>
        </w:rPr>
        <w:t>№ 64)</w:t>
      </w:r>
    </w:p>
    <w:p w:rsidR="00853678" w:rsidRPr="007122A6" w:rsidRDefault="00853678" w:rsidP="00853678">
      <w:pPr>
        <w:widowControl w:val="0"/>
        <w:autoSpaceDE w:val="0"/>
        <w:autoSpaceDN w:val="0"/>
        <w:adjustRightInd w:val="0"/>
        <w:spacing w:after="0" w:line="240" w:lineRule="auto"/>
        <w:ind w:firstLine="540"/>
        <w:jc w:val="both"/>
        <w:rPr>
          <w:rFonts w:ascii="Times New Roman" w:hAnsi="Times New Roman"/>
          <w:sz w:val="28"/>
          <w:szCs w:val="28"/>
        </w:rPr>
      </w:pPr>
    </w:p>
    <w:p w:rsidR="00853678" w:rsidRPr="00BC53D0" w:rsidRDefault="00853678" w:rsidP="00853678">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Установлена процедура выдачи сертификатов о происхождении товаров формы СТ-1 для осуществления госзакупок</w:t>
      </w:r>
      <w:r>
        <w:rPr>
          <w:rFonts w:ascii="Times New Roman" w:hAnsi="Times New Roman"/>
          <w:sz w:val="28"/>
          <w:szCs w:val="28"/>
        </w:rPr>
        <w:t>.</w:t>
      </w:r>
    </w:p>
    <w:p w:rsidR="00853678" w:rsidRPr="00BC53D0" w:rsidRDefault="00853678" w:rsidP="00853678">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Выдача сертификатов формы СТ-1 осуществляется ТПП на платной основе согласно единым тарифам, утверждаемым приказами ТПП России.</w:t>
      </w:r>
      <w:r>
        <w:rPr>
          <w:rFonts w:ascii="Times New Roman" w:hAnsi="Times New Roman"/>
          <w:sz w:val="28"/>
          <w:szCs w:val="28"/>
        </w:rPr>
        <w:t xml:space="preserve"> </w:t>
      </w:r>
      <w:r w:rsidRPr="00BC53D0">
        <w:rPr>
          <w:rFonts w:ascii="Times New Roman" w:hAnsi="Times New Roman"/>
          <w:sz w:val="28"/>
          <w:szCs w:val="28"/>
        </w:rPr>
        <w:t>Сертификаты выдаются с применением программного комплекса по оформлению, выдаче и учету сертификатов происхождения, разрабатываемого и внедряемого ТПП России. Сертификаты в электронном виде направляются уполномоченными ТПП в центральную базу данных ТПП России в течение двух рабочих дней.</w:t>
      </w:r>
    </w:p>
    <w:p w:rsidR="00853678" w:rsidRPr="00BC53D0" w:rsidRDefault="00853678" w:rsidP="00853678">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Сертификат прекращает свое действие после завершения закупки товара для обеспечения государственных или муниципальных нужд, для которой он был предназначен.</w:t>
      </w:r>
    </w:p>
    <w:p w:rsidR="00853678" w:rsidRPr="00BC53D0" w:rsidRDefault="00853678" w:rsidP="00853678">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Определены также перечень и порядок предоставления документов, необходимых для получения сертификата, форма и порядок заполнения сертификата, перечень торгово-промышленных палат в Р</w:t>
      </w:r>
      <w:r w:rsidR="00A00167">
        <w:rPr>
          <w:rFonts w:ascii="Times New Roman" w:hAnsi="Times New Roman"/>
          <w:sz w:val="28"/>
          <w:szCs w:val="28"/>
        </w:rPr>
        <w:t xml:space="preserve">оссийской </w:t>
      </w:r>
      <w:r w:rsidRPr="00BC53D0">
        <w:rPr>
          <w:rFonts w:ascii="Times New Roman" w:hAnsi="Times New Roman"/>
          <w:sz w:val="28"/>
          <w:szCs w:val="28"/>
        </w:rPr>
        <w:t>Ф</w:t>
      </w:r>
      <w:r w:rsidR="00A00167">
        <w:rPr>
          <w:rFonts w:ascii="Times New Roman" w:hAnsi="Times New Roman"/>
          <w:sz w:val="28"/>
          <w:szCs w:val="28"/>
        </w:rPr>
        <w:t>едерации</w:t>
      </w:r>
      <w:r w:rsidRPr="00BC53D0">
        <w:rPr>
          <w:rFonts w:ascii="Times New Roman" w:hAnsi="Times New Roman"/>
          <w:sz w:val="28"/>
          <w:szCs w:val="28"/>
        </w:rPr>
        <w:t>, форма заявления на получение сертификата.</w:t>
      </w:r>
    </w:p>
    <w:p w:rsidR="009F4BB0" w:rsidRPr="00BC53D0" w:rsidRDefault="009F4BB0" w:rsidP="009F4BB0">
      <w:pPr>
        <w:pStyle w:val="ConsPlusNormal"/>
        <w:spacing w:line="276" w:lineRule="auto"/>
        <w:ind w:firstLine="709"/>
        <w:jc w:val="both"/>
        <w:rPr>
          <w:rFonts w:ascii="Times New Roman" w:hAnsi="Times New Roman"/>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b/>
          <w:sz w:val="28"/>
          <w:szCs w:val="28"/>
        </w:rPr>
      </w:pPr>
      <w:hyperlink r:id="rId23" w:history="1">
        <w:r w:rsidR="009F4BB0" w:rsidRPr="00BC53D0">
          <w:rPr>
            <w:rFonts w:ascii="Times New Roman" w:hAnsi="Times New Roman"/>
            <w:b/>
            <w:bCs/>
            <w:sz w:val="28"/>
            <w:szCs w:val="28"/>
          </w:rPr>
          <w:t>Положение</w:t>
        </w:r>
      </w:hyperlink>
      <w:r w:rsidR="009F4BB0" w:rsidRPr="00BC53D0">
        <w:rPr>
          <w:rFonts w:ascii="Times New Roman" w:hAnsi="Times New Roman" w:cstheme="minorBidi"/>
          <w:b/>
          <w:bCs/>
          <w:sz w:val="28"/>
          <w:szCs w:val="28"/>
        </w:rPr>
        <w:t xml:space="preserve"> о порядке выдачи актов экспертизы для целей осуществления закупок для обеспечения государственных и муниципальных нужд</w:t>
      </w:r>
      <w:r w:rsidR="009F4BB0">
        <w:rPr>
          <w:rFonts w:ascii="Times New Roman" w:hAnsi="Times New Roman"/>
          <w:b/>
          <w:bCs/>
          <w:sz w:val="28"/>
          <w:szCs w:val="28"/>
        </w:rPr>
        <w:t xml:space="preserve"> </w:t>
      </w:r>
      <w:r w:rsidR="009F4BB0" w:rsidRPr="00BC53D0">
        <w:rPr>
          <w:rFonts w:ascii="Times New Roman" w:hAnsi="Times New Roman" w:cstheme="minorBidi"/>
          <w:b/>
          <w:bCs/>
          <w:sz w:val="28"/>
          <w:szCs w:val="28"/>
        </w:rPr>
        <w:t>(Приложение 2 к Приказу Т</w:t>
      </w:r>
      <w:r w:rsidR="00853678">
        <w:rPr>
          <w:rFonts w:ascii="Times New Roman" w:hAnsi="Times New Roman" w:cstheme="minorBidi"/>
          <w:b/>
          <w:bCs/>
          <w:sz w:val="28"/>
          <w:szCs w:val="28"/>
        </w:rPr>
        <w:t xml:space="preserve">оргово-промышленной палаты Российской Федерации </w:t>
      </w:r>
      <w:r w:rsidR="009F4BB0" w:rsidRPr="00BC53D0">
        <w:rPr>
          <w:rFonts w:ascii="Times New Roman" w:hAnsi="Times New Roman" w:cstheme="minorBidi"/>
          <w:b/>
          <w:bCs/>
          <w:sz w:val="28"/>
          <w:szCs w:val="28"/>
        </w:rPr>
        <w:t>от 25.08.2014 № 64)</w:t>
      </w:r>
    </w:p>
    <w:p w:rsidR="009F4BB0" w:rsidRPr="007122A6" w:rsidRDefault="009F4BB0" w:rsidP="009F4BB0">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lastRenderedPageBreak/>
        <w:t>ТПП России определена процедура выдачи актов экспертизы для целей осуществления госзакупок</w:t>
      </w:r>
      <w:r w:rsidR="00853678">
        <w:rPr>
          <w:rFonts w:ascii="Times New Roman" w:hAnsi="Times New Roman"/>
          <w:sz w:val="28"/>
          <w:szCs w:val="28"/>
        </w:rPr>
        <w:t xml:space="preserve">. </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Акты экспертизы для целей осуществления закупок для обеспечения государственных и муниципальных нужд выдаются Торгово-промышленными палатами в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00A00167" w:rsidRPr="00BC53D0">
        <w:rPr>
          <w:rFonts w:ascii="Times New Roman" w:hAnsi="Times New Roman"/>
          <w:sz w:val="28"/>
          <w:szCs w:val="28"/>
        </w:rPr>
        <w:t xml:space="preserve"> </w:t>
      </w:r>
      <w:r w:rsidRPr="00BC53D0">
        <w:rPr>
          <w:rFonts w:ascii="Times New Roman" w:hAnsi="Times New Roman"/>
          <w:sz w:val="28"/>
          <w:szCs w:val="28"/>
        </w:rPr>
        <w:t>(их перечень приведен в приложении к Положению).</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Определены условия и особенности выдачи актов экспертизы, перечень и порядок предоставления документов, необходимых для получения акта экспертизы, форма и порядок заполнения акта экспертизы.</w:t>
      </w:r>
    </w:p>
    <w:p w:rsidR="009F4BB0" w:rsidRPr="00DD7E66" w:rsidRDefault="009F4BB0" w:rsidP="009F4BB0">
      <w:pPr>
        <w:widowControl w:val="0"/>
        <w:autoSpaceDE w:val="0"/>
        <w:autoSpaceDN w:val="0"/>
        <w:adjustRightInd w:val="0"/>
        <w:spacing w:after="0" w:line="240" w:lineRule="auto"/>
        <w:rPr>
          <w:rFonts w:ascii="Times New Roman" w:hAnsi="Times New Roman"/>
          <w:color w:val="FF0000"/>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4" w:history="1">
        <w:r w:rsidR="009F4BB0" w:rsidRPr="00BC53D0">
          <w:rPr>
            <w:rFonts w:ascii="Times New Roman" w:hAnsi="Times New Roman" w:cstheme="minorBidi"/>
            <w:b/>
            <w:bCs/>
            <w:sz w:val="28"/>
            <w:szCs w:val="28"/>
          </w:rPr>
          <w:t>Постановление</w:t>
        </w:r>
      </w:hyperlink>
      <w:r w:rsidR="009F4BB0" w:rsidRPr="00BC53D0">
        <w:rPr>
          <w:rFonts w:ascii="Times New Roman" w:hAnsi="Times New Roman" w:cstheme="minorBidi"/>
          <w:b/>
          <w:bCs/>
          <w:sz w:val="28"/>
          <w:szCs w:val="28"/>
        </w:rPr>
        <w:t xml:space="preserve"> Правительства Р</w:t>
      </w:r>
      <w:r w:rsidR="009F4BB0" w:rsidRPr="00BC53D0">
        <w:rPr>
          <w:rFonts w:ascii="Times New Roman" w:hAnsi="Times New Roman"/>
          <w:b/>
          <w:bCs/>
          <w:sz w:val="28"/>
          <w:szCs w:val="28"/>
        </w:rPr>
        <w:t xml:space="preserve">оссийской </w:t>
      </w:r>
      <w:r w:rsidR="009F4BB0" w:rsidRPr="00BC53D0">
        <w:rPr>
          <w:rFonts w:ascii="Times New Roman" w:hAnsi="Times New Roman" w:cstheme="minorBidi"/>
          <w:b/>
          <w:bCs/>
          <w:sz w:val="28"/>
          <w:szCs w:val="28"/>
        </w:rPr>
        <w:t>Ф</w:t>
      </w:r>
      <w:r w:rsidR="009F4BB0" w:rsidRPr="00BC53D0">
        <w:rPr>
          <w:rFonts w:ascii="Times New Roman" w:hAnsi="Times New Roman"/>
          <w:b/>
          <w:bCs/>
          <w:sz w:val="28"/>
          <w:szCs w:val="28"/>
        </w:rPr>
        <w:t>едерации</w:t>
      </w:r>
      <w:r w:rsidR="009F4BB0" w:rsidRPr="00BC53D0">
        <w:rPr>
          <w:rFonts w:ascii="Times New Roman" w:hAnsi="Times New Roman" w:cstheme="minorBidi"/>
          <w:b/>
          <w:bCs/>
          <w:sz w:val="28"/>
          <w:szCs w:val="28"/>
        </w:rPr>
        <w:t xml:space="preserve"> от 20.09.2014 </w:t>
      </w:r>
      <w:r w:rsidR="00853678">
        <w:rPr>
          <w:rFonts w:ascii="Times New Roman" w:hAnsi="Times New Roman" w:cstheme="minorBidi"/>
          <w:b/>
          <w:bCs/>
          <w:sz w:val="28"/>
          <w:szCs w:val="28"/>
        </w:rPr>
        <w:br/>
      </w:r>
      <w:r w:rsidR="009F4BB0" w:rsidRPr="00BC53D0">
        <w:rPr>
          <w:rFonts w:ascii="Times New Roman" w:hAnsi="Times New Roman" w:cstheme="minorBidi"/>
          <w:b/>
          <w:bCs/>
          <w:sz w:val="28"/>
          <w:szCs w:val="28"/>
        </w:rPr>
        <w:t>№ 963</w:t>
      </w:r>
      <w:r w:rsidR="009F4BB0" w:rsidRPr="00BC53D0">
        <w:rPr>
          <w:rFonts w:ascii="Times New Roman" w:hAnsi="Times New Roman"/>
          <w:b/>
          <w:bCs/>
          <w:sz w:val="28"/>
          <w:szCs w:val="28"/>
        </w:rPr>
        <w:t xml:space="preserve"> </w:t>
      </w:r>
      <w:r w:rsidR="009F4BB0">
        <w:rPr>
          <w:rFonts w:ascii="Times New Roman" w:hAnsi="Times New Roman"/>
          <w:b/>
          <w:bCs/>
          <w:sz w:val="28"/>
          <w:szCs w:val="28"/>
        </w:rPr>
        <w:t>«</w:t>
      </w:r>
      <w:r w:rsidR="009F4BB0" w:rsidRPr="00BC53D0">
        <w:rPr>
          <w:rFonts w:ascii="Times New Roman" w:hAnsi="Times New Roman" w:cstheme="minorBidi"/>
          <w:b/>
          <w:bCs/>
          <w:sz w:val="28"/>
          <w:szCs w:val="28"/>
        </w:rPr>
        <w:t>Об осуществлении банко</w:t>
      </w:r>
      <w:r w:rsidR="009F4BB0">
        <w:rPr>
          <w:rFonts w:ascii="Times New Roman" w:hAnsi="Times New Roman"/>
          <w:b/>
          <w:bCs/>
          <w:sz w:val="28"/>
          <w:szCs w:val="28"/>
        </w:rPr>
        <w:t>вского сопровождения контрактов».</w:t>
      </w:r>
    </w:p>
    <w:p w:rsidR="009F4BB0" w:rsidRPr="007122A6" w:rsidRDefault="009F4BB0" w:rsidP="009F4BB0">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Постановлением установлен перечень контрактов, банковское обслуживание которых должно осуществляться в соответствии с Правилами. В частности, предусмотрено, что Правила будут распространяться на сопровождение контрактов, заключенных для федеральных нужд, начальная цена которых превышает 10 млрд. рублей.</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Сопровождать контракты смогут банки, включенные в перечень банков, отвечающих установленным требованиям для приятия банковских гарантий в целях налогообложения, предусмотренный статьей 74.1 НК РФ.</w:t>
      </w:r>
    </w:p>
    <w:p w:rsidR="00853678"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Договор банковского сопровождения с конкретным банком будет заключаться поставщиком или заказчиком в зависимости от начальной цены контракта и ряда других условий. </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Если между банком, включенным в указанный перечень, и поставщиком заключен договор о предоставлении банковской гарантии по контракту или кредитный договор на сумму не менее 30 процентов контракта, но не менее размера аванса по контракту, поставщик обязан заключить договор банковского сопровождения с данным банком.</w:t>
      </w:r>
    </w:p>
    <w:p w:rsidR="009F4BB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Правилами определены требования к содержанию договора о банковском сопровождении и формируемых банками отчетов.</w:t>
      </w:r>
    </w:p>
    <w:p w:rsidR="008E41E7" w:rsidRDefault="008E41E7" w:rsidP="00B9312A">
      <w:pPr>
        <w:autoSpaceDE w:val="0"/>
        <w:autoSpaceDN w:val="0"/>
        <w:adjustRightInd w:val="0"/>
        <w:spacing w:after="0"/>
        <w:jc w:val="center"/>
        <w:rPr>
          <w:rFonts w:ascii="Times New Roman" w:hAnsi="Times New Roman"/>
          <w:b/>
          <w:sz w:val="28"/>
          <w:szCs w:val="28"/>
        </w:rPr>
      </w:pPr>
    </w:p>
    <w:p w:rsidR="00B9312A" w:rsidRDefault="00B9312A" w:rsidP="00B9312A">
      <w:pPr>
        <w:autoSpaceDE w:val="0"/>
        <w:autoSpaceDN w:val="0"/>
        <w:adjustRightInd w:val="0"/>
        <w:spacing w:after="0"/>
        <w:jc w:val="center"/>
        <w:rPr>
          <w:rFonts w:ascii="Times New Roman" w:hAnsi="Times New Roman"/>
          <w:b/>
          <w:sz w:val="28"/>
          <w:szCs w:val="28"/>
        </w:rPr>
      </w:pPr>
      <w:r w:rsidRPr="0008700E">
        <w:rPr>
          <w:rFonts w:ascii="Times New Roman" w:hAnsi="Times New Roman"/>
          <w:b/>
          <w:sz w:val="28"/>
          <w:szCs w:val="28"/>
        </w:rPr>
        <w:t xml:space="preserve">АКТЫ, СВЯЗАННЫЕ С ПРИСОЕДИНЕНИЕМ К РОССИЙСКОЙ ФЕДЕРАЦИИ </w:t>
      </w:r>
      <w:r w:rsidR="0008700E">
        <w:rPr>
          <w:rFonts w:ascii="Times New Roman" w:hAnsi="Times New Roman"/>
          <w:b/>
          <w:sz w:val="28"/>
          <w:szCs w:val="28"/>
        </w:rPr>
        <w:t>РЕСПУБЛИКИ КРЫМ И ГОРОДА ФЕДЕРАЛЬНОГО ЗНАЧЕНИЯ СЕВАСТОПОЛ</w:t>
      </w:r>
      <w:r w:rsidR="006F7869">
        <w:rPr>
          <w:rFonts w:ascii="Times New Roman" w:hAnsi="Times New Roman"/>
          <w:b/>
          <w:sz w:val="28"/>
          <w:szCs w:val="28"/>
        </w:rPr>
        <w:t>Я</w:t>
      </w:r>
    </w:p>
    <w:p w:rsidR="00BA4B41" w:rsidRDefault="00BA4B41" w:rsidP="00BA4B41">
      <w:pPr>
        <w:autoSpaceDE w:val="0"/>
        <w:autoSpaceDN w:val="0"/>
        <w:adjustRightInd w:val="0"/>
        <w:spacing w:after="0" w:line="240" w:lineRule="auto"/>
        <w:ind w:firstLine="540"/>
        <w:jc w:val="both"/>
        <w:rPr>
          <w:rFonts w:ascii="Times New Roman" w:hAnsi="Times New Roman"/>
          <w:sz w:val="28"/>
          <w:szCs w:val="28"/>
        </w:rPr>
      </w:pPr>
    </w:p>
    <w:p w:rsidR="00BA4B41" w:rsidRPr="00BC53D0" w:rsidRDefault="00412ADB" w:rsidP="00BA4B41">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5" w:history="1">
        <w:r w:rsidR="00BA4B41" w:rsidRPr="00BC53D0">
          <w:rPr>
            <w:rFonts w:ascii="Times New Roman" w:hAnsi="Times New Roman" w:cstheme="minorBidi"/>
            <w:b/>
            <w:bCs/>
            <w:sz w:val="28"/>
            <w:szCs w:val="28"/>
          </w:rPr>
          <w:t>Постановление</w:t>
        </w:r>
      </w:hyperlink>
      <w:r w:rsidR="00BA4B41" w:rsidRPr="00BC53D0">
        <w:rPr>
          <w:rFonts w:ascii="Times New Roman" w:hAnsi="Times New Roman" w:cstheme="minorBidi"/>
          <w:b/>
          <w:bCs/>
          <w:sz w:val="28"/>
          <w:szCs w:val="28"/>
        </w:rPr>
        <w:t xml:space="preserve"> Правительства Р</w:t>
      </w:r>
      <w:r w:rsidR="00BA4B41" w:rsidRPr="00BC53D0">
        <w:rPr>
          <w:rFonts w:ascii="Times New Roman" w:hAnsi="Times New Roman"/>
          <w:b/>
          <w:bCs/>
          <w:sz w:val="28"/>
          <w:szCs w:val="28"/>
        </w:rPr>
        <w:t xml:space="preserve">оссийской </w:t>
      </w:r>
      <w:r w:rsidR="00BA4B41" w:rsidRPr="00BC53D0">
        <w:rPr>
          <w:rFonts w:ascii="Times New Roman" w:hAnsi="Times New Roman" w:cstheme="minorBidi"/>
          <w:b/>
          <w:bCs/>
          <w:sz w:val="28"/>
          <w:szCs w:val="28"/>
        </w:rPr>
        <w:t>Ф</w:t>
      </w:r>
      <w:r w:rsidR="00BA4B41" w:rsidRPr="00BC53D0">
        <w:rPr>
          <w:rFonts w:ascii="Times New Roman" w:hAnsi="Times New Roman"/>
          <w:b/>
          <w:bCs/>
          <w:sz w:val="28"/>
          <w:szCs w:val="28"/>
        </w:rPr>
        <w:t>едерации</w:t>
      </w:r>
      <w:r w:rsidR="00BA4B41" w:rsidRPr="00BC53D0">
        <w:rPr>
          <w:rFonts w:ascii="Times New Roman" w:hAnsi="Times New Roman" w:cstheme="minorBidi"/>
          <w:b/>
          <w:bCs/>
          <w:sz w:val="28"/>
          <w:szCs w:val="28"/>
        </w:rPr>
        <w:t xml:space="preserve"> от 01.10.2014 </w:t>
      </w:r>
      <w:r w:rsidR="00C71D57">
        <w:rPr>
          <w:rFonts w:ascii="Times New Roman" w:hAnsi="Times New Roman" w:cstheme="minorBidi"/>
          <w:b/>
          <w:bCs/>
          <w:sz w:val="28"/>
          <w:szCs w:val="28"/>
        </w:rPr>
        <w:t xml:space="preserve">               </w:t>
      </w:r>
      <w:r w:rsidR="00BA4B41" w:rsidRPr="00BC53D0">
        <w:rPr>
          <w:rFonts w:ascii="Times New Roman" w:hAnsi="Times New Roman"/>
          <w:b/>
          <w:bCs/>
          <w:sz w:val="28"/>
          <w:szCs w:val="28"/>
        </w:rPr>
        <w:t>№</w:t>
      </w:r>
      <w:r w:rsidR="00BA4B41" w:rsidRPr="00BC53D0">
        <w:rPr>
          <w:rFonts w:ascii="Times New Roman" w:hAnsi="Times New Roman" w:cstheme="minorBidi"/>
          <w:b/>
          <w:bCs/>
          <w:sz w:val="28"/>
          <w:szCs w:val="28"/>
        </w:rPr>
        <w:t xml:space="preserve"> 1004</w:t>
      </w:r>
      <w:r w:rsidR="00BA4B41" w:rsidRPr="00BC53D0">
        <w:rPr>
          <w:rFonts w:ascii="Times New Roman" w:hAnsi="Times New Roman"/>
          <w:b/>
          <w:bCs/>
          <w:sz w:val="28"/>
          <w:szCs w:val="28"/>
        </w:rPr>
        <w:t xml:space="preserve"> </w:t>
      </w:r>
      <w:r w:rsidR="00BA4B41">
        <w:rPr>
          <w:rFonts w:ascii="Times New Roman" w:hAnsi="Times New Roman"/>
          <w:b/>
          <w:bCs/>
          <w:sz w:val="28"/>
          <w:szCs w:val="28"/>
        </w:rPr>
        <w:t>«</w:t>
      </w:r>
      <w:r w:rsidR="00BA4B41" w:rsidRPr="00BC53D0">
        <w:rPr>
          <w:rFonts w:ascii="Times New Roman" w:hAnsi="Times New Roman" w:cstheme="minorBidi"/>
          <w:b/>
          <w:bCs/>
          <w:sz w:val="28"/>
          <w:szCs w:val="28"/>
        </w:rPr>
        <w:t>О федеральных стандартах оплаты жилого помещения и коммунальных услуг на 2015 - 2017 годы в Р</w:t>
      </w:r>
      <w:r w:rsidR="00BA4B41">
        <w:rPr>
          <w:rFonts w:ascii="Times New Roman" w:hAnsi="Times New Roman"/>
          <w:b/>
          <w:bCs/>
          <w:sz w:val="28"/>
          <w:szCs w:val="28"/>
        </w:rPr>
        <w:t xml:space="preserve">еспублике Крым и </w:t>
      </w:r>
      <w:r w:rsidR="00C71D57">
        <w:rPr>
          <w:rFonts w:ascii="Times New Roman" w:hAnsi="Times New Roman"/>
          <w:b/>
          <w:bCs/>
          <w:sz w:val="28"/>
          <w:szCs w:val="28"/>
        </w:rPr>
        <w:t xml:space="preserve">                     </w:t>
      </w:r>
      <w:proofErr w:type="gramStart"/>
      <w:r w:rsidR="00BA4B41">
        <w:rPr>
          <w:rFonts w:ascii="Times New Roman" w:hAnsi="Times New Roman"/>
          <w:b/>
          <w:bCs/>
          <w:sz w:val="28"/>
          <w:szCs w:val="28"/>
        </w:rPr>
        <w:t>г</w:t>
      </w:r>
      <w:proofErr w:type="gramEnd"/>
      <w:r w:rsidR="00BA4B41">
        <w:rPr>
          <w:rFonts w:ascii="Times New Roman" w:hAnsi="Times New Roman"/>
          <w:b/>
          <w:bCs/>
          <w:sz w:val="28"/>
          <w:szCs w:val="28"/>
        </w:rPr>
        <w:t>. Севастополе»</w:t>
      </w:r>
    </w:p>
    <w:p w:rsidR="00BA4B41" w:rsidRDefault="00BA4B41" w:rsidP="00BA4B41">
      <w:pPr>
        <w:autoSpaceDE w:val="0"/>
        <w:autoSpaceDN w:val="0"/>
        <w:adjustRightInd w:val="0"/>
        <w:spacing w:after="0" w:line="240" w:lineRule="auto"/>
        <w:ind w:firstLine="540"/>
        <w:jc w:val="both"/>
        <w:outlineLvl w:val="0"/>
        <w:rPr>
          <w:rFonts w:ascii="Times New Roman" w:hAnsi="Times New Roman"/>
          <w:sz w:val="28"/>
          <w:szCs w:val="28"/>
        </w:rPr>
      </w:pPr>
    </w:p>
    <w:p w:rsidR="00BA4B41" w:rsidRPr="00BC53D0" w:rsidRDefault="00BA4B41" w:rsidP="00BA4B41">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Для Крымского федерального округа установлены стандарты оплаты коммунальных услуг на 2015 - 2017 годы</w:t>
      </w:r>
      <w:r w:rsidR="00853678">
        <w:rPr>
          <w:rFonts w:ascii="Times New Roman" w:hAnsi="Times New Roman"/>
          <w:sz w:val="28"/>
          <w:szCs w:val="28"/>
        </w:rPr>
        <w:t>.</w:t>
      </w:r>
    </w:p>
    <w:p w:rsidR="00BA4B41" w:rsidRPr="00BC53D0" w:rsidRDefault="00BA4B41" w:rsidP="00BA4B41">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В целях определения размера межбюджетных трансфертов, выделяемых из федерального бюджета бюджетам субъектов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Pr="00BC53D0">
        <w:rPr>
          <w:rFonts w:ascii="Times New Roman" w:hAnsi="Times New Roman"/>
          <w:sz w:val="28"/>
          <w:szCs w:val="28"/>
        </w:rPr>
        <w:t>, для Республики Крым и г. Севастополя на период 2015 - 2017 годов установлены федеральные стандарты:</w:t>
      </w:r>
      <w:r w:rsidR="00853678">
        <w:rPr>
          <w:rFonts w:ascii="Times New Roman" w:hAnsi="Times New Roman"/>
          <w:sz w:val="28"/>
          <w:szCs w:val="28"/>
        </w:rPr>
        <w:t xml:space="preserve"> </w:t>
      </w:r>
      <w:r w:rsidRPr="00BC53D0">
        <w:rPr>
          <w:rFonts w:ascii="Times New Roman" w:hAnsi="Times New Roman"/>
          <w:sz w:val="28"/>
          <w:szCs w:val="28"/>
        </w:rPr>
        <w:t>предельной стоимости предоставляемых жилищно-коммунальных услуг (ФСС);</w:t>
      </w:r>
      <w:r w:rsidR="00853678">
        <w:rPr>
          <w:rFonts w:ascii="Times New Roman" w:hAnsi="Times New Roman"/>
          <w:sz w:val="28"/>
          <w:szCs w:val="28"/>
        </w:rPr>
        <w:t xml:space="preserve"> </w:t>
      </w:r>
      <w:r w:rsidRPr="00BC53D0">
        <w:rPr>
          <w:rFonts w:ascii="Times New Roman" w:hAnsi="Times New Roman"/>
          <w:sz w:val="28"/>
          <w:szCs w:val="28"/>
        </w:rPr>
        <w:t>стоимости капитального ремонта жилого помещения (ФСКР).</w:t>
      </w:r>
    </w:p>
    <w:p w:rsidR="00E76D1D" w:rsidRDefault="00E76D1D" w:rsidP="004816DC">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СУДЕБНАЯ ПРАКТИКА</w:t>
      </w:r>
    </w:p>
    <w:p w:rsidR="009F4BB0" w:rsidRDefault="009F4BB0" w:rsidP="004816DC">
      <w:pPr>
        <w:autoSpaceDE w:val="0"/>
        <w:autoSpaceDN w:val="0"/>
        <w:adjustRightInd w:val="0"/>
        <w:spacing w:after="0"/>
        <w:jc w:val="center"/>
        <w:rPr>
          <w:rFonts w:ascii="Times New Roman" w:hAnsi="Times New Roman"/>
          <w:b/>
          <w:sz w:val="28"/>
          <w:szCs w:val="28"/>
        </w:rPr>
      </w:pPr>
    </w:p>
    <w:p w:rsidR="00857CE1" w:rsidRPr="008A1F6F" w:rsidRDefault="00412ADB" w:rsidP="00857CE1">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6" w:history="1">
        <w:r w:rsidR="00857CE1" w:rsidRPr="008A1F6F">
          <w:rPr>
            <w:rFonts w:ascii="Times New Roman" w:hAnsi="Times New Roman" w:cstheme="minorBidi"/>
            <w:b/>
            <w:bCs/>
            <w:sz w:val="28"/>
            <w:szCs w:val="28"/>
          </w:rPr>
          <w:t>Справка</w:t>
        </w:r>
      </w:hyperlink>
      <w:r w:rsidR="00857CE1" w:rsidRPr="008A1F6F">
        <w:rPr>
          <w:rFonts w:ascii="Times New Roman" w:hAnsi="Times New Roman" w:cstheme="minorBidi"/>
          <w:b/>
          <w:bCs/>
          <w:sz w:val="28"/>
          <w:szCs w:val="28"/>
        </w:rPr>
        <w:t xml:space="preserve"> о соотношении статьи 8.1 Гражданского кодекса Российской Федерации с положениями раздела VII Гражданского </w:t>
      </w:r>
      <w:r w:rsidR="00857CE1">
        <w:rPr>
          <w:rFonts w:ascii="Times New Roman" w:hAnsi="Times New Roman"/>
          <w:b/>
          <w:bCs/>
          <w:sz w:val="28"/>
          <w:szCs w:val="28"/>
        </w:rPr>
        <w:t>кодекса Российской Федерации «</w:t>
      </w:r>
      <w:r w:rsidR="00857CE1" w:rsidRPr="008A1F6F">
        <w:rPr>
          <w:rFonts w:ascii="Times New Roman" w:hAnsi="Times New Roman" w:cstheme="minorBidi"/>
          <w:b/>
          <w:bCs/>
          <w:sz w:val="28"/>
          <w:szCs w:val="28"/>
        </w:rPr>
        <w:t>Права на результаты интеллектуальной деятельности и средства индивидуализации</w:t>
      </w:r>
      <w:r w:rsidR="00857CE1">
        <w:rPr>
          <w:rFonts w:ascii="Times New Roman" w:hAnsi="Times New Roman"/>
          <w:b/>
          <w:bCs/>
          <w:sz w:val="28"/>
          <w:szCs w:val="28"/>
        </w:rPr>
        <w:t>»</w:t>
      </w:r>
      <w:r w:rsidR="00857CE1" w:rsidRPr="008A1F6F">
        <w:rPr>
          <w:rFonts w:ascii="Times New Roman" w:hAnsi="Times New Roman" w:cstheme="minorBidi"/>
          <w:b/>
          <w:bCs/>
          <w:sz w:val="28"/>
          <w:szCs w:val="28"/>
        </w:rPr>
        <w:t xml:space="preserve"> (утв. постановлением президиума Суда по интеллектуальным правам от 22.08.2014 № СП-21/10)</w:t>
      </w:r>
    </w:p>
    <w:p w:rsidR="00857CE1" w:rsidRPr="001D6982" w:rsidRDefault="00857CE1" w:rsidP="00857CE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857CE1" w:rsidRPr="008A1F6F" w:rsidRDefault="00853678"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Президиум Суда по интеллектуальным правам исходя из того, что в соответствии с пунктом 10 статьи 8.1 ГК РФ правила о государственной регистрации прав на имущество, установленные данной статьей, применяются,</w:t>
      </w:r>
      <w:r>
        <w:rPr>
          <w:rFonts w:ascii="Times New Roman" w:hAnsi="Times New Roman"/>
          <w:sz w:val="28"/>
          <w:szCs w:val="28"/>
        </w:rPr>
        <w:t xml:space="preserve"> если иное не установлено ГК РФ, сделан вывод, что п</w:t>
      </w:r>
      <w:r w:rsidR="00857CE1" w:rsidRPr="008A1F6F">
        <w:rPr>
          <w:rFonts w:ascii="Times New Roman" w:hAnsi="Times New Roman"/>
          <w:sz w:val="28"/>
          <w:szCs w:val="28"/>
        </w:rPr>
        <w:t>оложения статьи 8.1 ГК РФ не применимы к отношениям в сфере государственной регистрации результатов интеллектуальной деятельности и средств индивидуализации</w:t>
      </w:r>
    </w:p>
    <w:p w:rsidR="009F4BB0" w:rsidRPr="00DD7E66" w:rsidRDefault="009F4BB0" w:rsidP="009F4BB0">
      <w:pPr>
        <w:pStyle w:val="ConsPlusNormal"/>
        <w:spacing w:line="276" w:lineRule="auto"/>
        <w:ind w:firstLine="709"/>
        <w:jc w:val="both"/>
        <w:rPr>
          <w:rFonts w:ascii="Times New Roman" w:hAnsi="Times New Roman"/>
          <w:color w:val="FF0000"/>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b/>
          <w:bCs/>
          <w:sz w:val="28"/>
          <w:szCs w:val="28"/>
        </w:rPr>
      </w:pPr>
      <w:hyperlink r:id="rId27" w:history="1">
        <w:r w:rsidR="009F4BB0" w:rsidRPr="00BC53D0">
          <w:rPr>
            <w:rFonts w:ascii="Times New Roman" w:hAnsi="Times New Roman"/>
            <w:b/>
            <w:bCs/>
            <w:sz w:val="28"/>
            <w:szCs w:val="28"/>
          </w:rPr>
          <w:t>Постановление</w:t>
        </w:r>
      </w:hyperlink>
      <w:r w:rsidR="009F4BB0" w:rsidRPr="00BC53D0">
        <w:rPr>
          <w:rFonts w:ascii="Times New Roman" w:hAnsi="Times New Roman"/>
          <w:b/>
          <w:bCs/>
          <w:sz w:val="28"/>
          <w:szCs w:val="28"/>
        </w:rPr>
        <w:t xml:space="preserve"> Конституционного Суда Российской Федерации от 23.09.2014 № 24-П </w:t>
      </w:r>
      <w:r w:rsidR="009F4BB0">
        <w:rPr>
          <w:rFonts w:ascii="Times New Roman" w:hAnsi="Times New Roman"/>
          <w:b/>
          <w:bCs/>
          <w:sz w:val="28"/>
          <w:szCs w:val="28"/>
        </w:rPr>
        <w:t>«</w:t>
      </w:r>
      <w:r w:rsidR="009F4BB0" w:rsidRPr="00BC53D0">
        <w:rPr>
          <w:rFonts w:ascii="Times New Roman" w:hAnsi="Times New Roman"/>
          <w:b/>
          <w:bCs/>
          <w:sz w:val="28"/>
          <w:szCs w:val="28"/>
        </w:rPr>
        <w:t>По делу о проверке конституционности части 1 статьи 6.21 Кодекса Российской Федерации об административных правонарушениях в связи с жалобой граждан Н.А. Алексеева</w:t>
      </w:r>
      <w:r w:rsidR="009F4BB0">
        <w:rPr>
          <w:rFonts w:ascii="Times New Roman" w:hAnsi="Times New Roman"/>
          <w:b/>
          <w:bCs/>
          <w:sz w:val="28"/>
          <w:szCs w:val="28"/>
        </w:rPr>
        <w:t xml:space="preserve">, </w:t>
      </w:r>
      <w:r w:rsidR="00C71D57">
        <w:rPr>
          <w:rFonts w:ascii="Times New Roman" w:hAnsi="Times New Roman"/>
          <w:b/>
          <w:bCs/>
          <w:sz w:val="28"/>
          <w:szCs w:val="28"/>
        </w:rPr>
        <w:t xml:space="preserve">                         </w:t>
      </w:r>
      <w:r w:rsidR="009F4BB0">
        <w:rPr>
          <w:rFonts w:ascii="Times New Roman" w:hAnsi="Times New Roman"/>
          <w:b/>
          <w:bCs/>
          <w:sz w:val="28"/>
          <w:szCs w:val="28"/>
        </w:rPr>
        <w:t>Я.Н. Евтушенко и Д.А. Исакова».</w:t>
      </w:r>
    </w:p>
    <w:p w:rsidR="009F4BB0" w:rsidRPr="00F632CC" w:rsidRDefault="009F4BB0" w:rsidP="009F4BB0">
      <w:pPr>
        <w:widowControl w:val="0"/>
        <w:autoSpaceDE w:val="0"/>
        <w:autoSpaceDN w:val="0"/>
        <w:adjustRightInd w:val="0"/>
        <w:spacing w:after="0" w:line="240" w:lineRule="auto"/>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Конституционный Суд Р</w:t>
      </w:r>
      <w:r w:rsidR="00853678">
        <w:rPr>
          <w:rFonts w:ascii="Times New Roman" w:hAnsi="Times New Roman"/>
          <w:sz w:val="28"/>
          <w:szCs w:val="28"/>
        </w:rPr>
        <w:t xml:space="preserve">оссийской Федерации </w:t>
      </w:r>
      <w:r w:rsidRPr="00BC53D0">
        <w:rPr>
          <w:rFonts w:ascii="Times New Roman" w:hAnsi="Times New Roman"/>
          <w:sz w:val="28"/>
          <w:szCs w:val="28"/>
        </w:rPr>
        <w:t>подтвердил конституционность запрета пропаганды нетрадиционных сексуальных отношений среди детей</w:t>
      </w:r>
      <w:r w:rsidR="00853678">
        <w:rPr>
          <w:rFonts w:ascii="Times New Roman" w:hAnsi="Times New Roman"/>
          <w:sz w:val="28"/>
          <w:szCs w:val="28"/>
        </w:rPr>
        <w:t>.</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Суд признал соответствующей Конституции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 xml:space="preserve">едерации </w:t>
      </w:r>
      <w:r w:rsidR="00853678">
        <w:rPr>
          <w:rFonts w:ascii="Times New Roman" w:hAnsi="Times New Roman"/>
          <w:sz w:val="28"/>
          <w:szCs w:val="28"/>
        </w:rPr>
        <w:t>часть 1 статьи 6.21 КоАП РФ «</w:t>
      </w:r>
      <w:r w:rsidRPr="00BC53D0">
        <w:rPr>
          <w:rFonts w:ascii="Times New Roman" w:hAnsi="Times New Roman"/>
          <w:sz w:val="28"/>
          <w:szCs w:val="28"/>
        </w:rPr>
        <w:t>Пропаганда нетрадиционных сексуальных отношений среди несовершеннолетних</w:t>
      </w:r>
      <w:r w:rsidR="00853678">
        <w:rPr>
          <w:rFonts w:ascii="Times New Roman" w:hAnsi="Times New Roman"/>
          <w:sz w:val="28"/>
          <w:szCs w:val="28"/>
        </w:rPr>
        <w:t>»</w:t>
      </w:r>
      <w:r w:rsidRPr="00BC53D0">
        <w:rPr>
          <w:rFonts w:ascii="Times New Roman" w:hAnsi="Times New Roman"/>
          <w:sz w:val="28"/>
          <w:szCs w:val="28"/>
        </w:rPr>
        <w:t>, так как по своему смыслу она направлена на защиту конституционно значимых ценностей (семьи и детства), а также на предотвращение вреда здоровью несовершеннолетним, их нравственному и духовному развитию.</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Суд пришел к выводу, что данная норма не предполагает вмешательства в сферу индивидуальной автономии, включая сексуальное самоопределение личности, не запрещает нетрадиционные сексуальные отношения и беспристрастное публичное обсуждение статуса сексуальных меньшинств.</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lastRenderedPageBreak/>
        <w:t>По мнению Суда, противоправными могут быть признаны только публичные действия, целью которых является распространение информации, которая популяризирует среди несовершеннолетних или навязывает им нетрадиционные сексуальные отношения.</w:t>
      </w:r>
    </w:p>
    <w:p w:rsidR="009F4BB0" w:rsidRPr="007122A6" w:rsidRDefault="009F4BB0" w:rsidP="009F4BB0">
      <w:pPr>
        <w:pStyle w:val="ConsPlusNormal"/>
        <w:spacing w:line="276" w:lineRule="auto"/>
        <w:ind w:firstLine="709"/>
        <w:jc w:val="both"/>
        <w:rPr>
          <w:rFonts w:ascii="Times New Roman" w:hAnsi="Times New Roman" w:cs="Times New Roman"/>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8" w:history="1">
        <w:r w:rsidR="009F4BB0" w:rsidRPr="00BC53D0">
          <w:rPr>
            <w:rFonts w:ascii="Times New Roman" w:hAnsi="Times New Roman" w:cstheme="minorBidi"/>
            <w:b/>
            <w:bCs/>
            <w:sz w:val="28"/>
            <w:szCs w:val="28"/>
          </w:rPr>
          <w:t>Решение</w:t>
        </w:r>
      </w:hyperlink>
      <w:r w:rsidR="009F4BB0" w:rsidRPr="00BC53D0">
        <w:rPr>
          <w:rFonts w:ascii="Times New Roman" w:hAnsi="Times New Roman" w:cstheme="minorBidi"/>
          <w:b/>
          <w:bCs/>
          <w:sz w:val="28"/>
          <w:szCs w:val="28"/>
        </w:rPr>
        <w:t xml:space="preserve"> ВАС РФ от 24.06.2014 № ВАС-7907/2013</w:t>
      </w:r>
      <w:r w:rsidR="009F4BB0" w:rsidRPr="00BC53D0">
        <w:rPr>
          <w:rFonts w:ascii="Times New Roman" w:hAnsi="Times New Roman"/>
          <w:b/>
          <w:bCs/>
          <w:sz w:val="28"/>
          <w:szCs w:val="28"/>
        </w:rPr>
        <w:t xml:space="preserve"> </w:t>
      </w:r>
      <w:r w:rsidR="009F4BB0">
        <w:rPr>
          <w:rFonts w:ascii="Times New Roman" w:hAnsi="Times New Roman"/>
          <w:b/>
          <w:bCs/>
          <w:sz w:val="28"/>
          <w:szCs w:val="28"/>
        </w:rPr>
        <w:t>«</w:t>
      </w:r>
      <w:r w:rsidR="009F4BB0" w:rsidRPr="00BC53D0">
        <w:rPr>
          <w:rFonts w:ascii="Times New Roman" w:hAnsi="Times New Roman" w:cstheme="minorBidi"/>
          <w:b/>
          <w:bCs/>
          <w:sz w:val="28"/>
          <w:szCs w:val="28"/>
        </w:rPr>
        <w:t xml:space="preserve">О признании недействующими Методических рекомендаций по проведению Федеральной антимонопольной службой и ее территориальными органами плановых и внеплановых выездных проверок по контролю за соблюдением требований антимонопольного законодательства, направленных письмом ФАС России от 26.12.2011 </w:t>
      </w:r>
      <w:r w:rsidR="009F4BB0">
        <w:rPr>
          <w:rFonts w:ascii="Times New Roman" w:hAnsi="Times New Roman"/>
          <w:b/>
          <w:bCs/>
          <w:sz w:val="28"/>
          <w:szCs w:val="28"/>
        </w:rPr>
        <w:t>№</w:t>
      </w:r>
      <w:r w:rsidR="009F4BB0" w:rsidRPr="00BC53D0">
        <w:rPr>
          <w:rFonts w:ascii="Times New Roman" w:hAnsi="Times New Roman" w:cstheme="minorBidi"/>
          <w:b/>
          <w:bCs/>
          <w:sz w:val="28"/>
          <w:szCs w:val="28"/>
        </w:rPr>
        <w:t xml:space="preserve"> ИА/48530</w:t>
      </w:r>
      <w:r w:rsidR="009F4BB0">
        <w:rPr>
          <w:rFonts w:ascii="Times New Roman" w:hAnsi="Times New Roman"/>
          <w:b/>
          <w:bCs/>
          <w:sz w:val="28"/>
          <w:szCs w:val="28"/>
        </w:rPr>
        <w:t>»</w:t>
      </w:r>
    </w:p>
    <w:p w:rsidR="009F4BB0" w:rsidRPr="007122A6" w:rsidRDefault="009F4BB0" w:rsidP="009F4BB0">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ВАС РФ признал недействующими Методические рекомендации ФАС России по проведению проверок за соблюдением требований антимонопольного законодательства</w:t>
      </w:r>
      <w:r w:rsidR="00853678">
        <w:rPr>
          <w:rFonts w:ascii="Times New Roman" w:hAnsi="Times New Roman"/>
          <w:sz w:val="28"/>
          <w:szCs w:val="28"/>
        </w:rPr>
        <w:t>.</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Суд признал данные рекомендации нормативным правовым актом с учетом постановления Президиума ВАС РФ от 24.12.2013 № 14231/13 и указал, что при их издании были нарушены требования Указа Президента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00A00167" w:rsidRPr="00BC53D0">
        <w:rPr>
          <w:rFonts w:ascii="Times New Roman" w:hAnsi="Times New Roman"/>
          <w:sz w:val="28"/>
          <w:szCs w:val="28"/>
        </w:rPr>
        <w:t xml:space="preserve"> </w:t>
      </w:r>
      <w:r w:rsidRPr="00BC53D0">
        <w:rPr>
          <w:rFonts w:ascii="Times New Roman" w:hAnsi="Times New Roman"/>
          <w:sz w:val="28"/>
          <w:szCs w:val="28"/>
        </w:rPr>
        <w:t xml:space="preserve">от 23.05.1996 № 763 и Правил, утв. Постановлением Правительства </w:t>
      </w:r>
      <w:r w:rsidR="00A00167" w:rsidRPr="00BC53D0">
        <w:rPr>
          <w:rFonts w:ascii="Times New Roman" w:hAnsi="Times New Roman"/>
          <w:sz w:val="28"/>
          <w:szCs w:val="28"/>
        </w:rPr>
        <w:t>Р</w:t>
      </w:r>
      <w:r w:rsidR="00A00167">
        <w:rPr>
          <w:rFonts w:ascii="Times New Roman" w:hAnsi="Times New Roman"/>
          <w:sz w:val="28"/>
          <w:szCs w:val="28"/>
        </w:rPr>
        <w:t xml:space="preserve">оссийской </w:t>
      </w:r>
      <w:r w:rsidR="00A00167" w:rsidRPr="00BC53D0">
        <w:rPr>
          <w:rFonts w:ascii="Times New Roman" w:hAnsi="Times New Roman"/>
          <w:sz w:val="28"/>
          <w:szCs w:val="28"/>
        </w:rPr>
        <w:t>Ф</w:t>
      </w:r>
      <w:r w:rsidR="00A00167">
        <w:rPr>
          <w:rFonts w:ascii="Times New Roman" w:hAnsi="Times New Roman"/>
          <w:sz w:val="28"/>
          <w:szCs w:val="28"/>
        </w:rPr>
        <w:t>едерации</w:t>
      </w:r>
      <w:r w:rsidR="00A00167" w:rsidRPr="00BC53D0">
        <w:rPr>
          <w:rFonts w:ascii="Times New Roman" w:hAnsi="Times New Roman"/>
          <w:sz w:val="28"/>
          <w:szCs w:val="28"/>
        </w:rPr>
        <w:t xml:space="preserve"> </w:t>
      </w:r>
      <w:r w:rsidRPr="00BC53D0">
        <w:rPr>
          <w:rFonts w:ascii="Times New Roman" w:hAnsi="Times New Roman"/>
          <w:sz w:val="28"/>
          <w:szCs w:val="28"/>
        </w:rPr>
        <w:t>от 13.08.1997 № 1009.</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Методические рекомендации признаны недействующими как не имеющие юридической силы с момента их принятия.</w:t>
      </w:r>
    </w:p>
    <w:p w:rsidR="00857CE1" w:rsidRDefault="00857CE1" w:rsidP="004816DC">
      <w:pPr>
        <w:autoSpaceDE w:val="0"/>
        <w:autoSpaceDN w:val="0"/>
        <w:adjustRightInd w:val="0"/>
        <w:spacing w:after="0"/>
        <w:jc w:val="center"/>
        <w:rPr>
          <w:rFonts w:ascii="Times New Roman" w:hAnsi="Times New Roman"/>
          <w:b/>
          <w:sz w:val="28"/>
          <w:szCs w:val="28"/>
        </w:rPr>
      </w:pPr>
    </w:p>
    <w:p w:rsidR="00861B9C" w:rsidRDefault="00857CE1" w:rsidP="00857CE1">
      <w:pPr>
        <w:autoSpaceDE w:val="0"/>
        <w:autoSpaceDN w:val="0"/>
        <w:adjustRightInd w:val="0"/>
        <w:spacing w:after="0"/>
        <w:jc w:val="center"/>
        <w:rPr>
          <w:rFonts w:ascii="Times New Roman" w:hAnsi="Times New Roman"/>
          <w:b/>
          <w:sz w:val="28"/>
          <w:szCs w:val="28"/>
        </w:rPr>
      </w:pPr>
      <w:r w:rsidRPr="00857CE1">
        <w:rPr>
          <w:rFonts w:ascii="Times New Roman" w:hAnsi="Times New Roman"/>
          <w:b/>
          <w:sz w:val="28"/>
          <w:szCs w:val="28"/>
        </w:rPr>
        <w:t xml:space="preserve">ЗАКОНОПРОЕКТЫ </w:t>
      </w:r>
    </w:p>
    <w:p w:rsidR="00BA4B41" w:rsidRDefault="00BA4B41" w:rsidP="00BA4B41">
      <w:pPr>
        <w:autoSpaceDE w:val="0"/>
        <w:autoSpaceDN w:val="0"/>
        <w:adjustRightInd w:val="0"/>
        <w:spacing w:after="0"/>
        <w:jc w:val="center"/>
        <w:rPr>
          <w:rFonts w:ascii="Times New Roman" w:hAnsi="Times New Roman"/>
          <w:b/>
          <w:sz w:val="28"/>
          <w:szCs w:val="28"/>
        </w:rPr>
      </w:pPr>
    </w:p>
    <w:p w:rsidR="00BA4B41" w:rsidRDefault="001A7874" w:rsidP="00BA4B41">
      <w:pPr>
        <w:numPr>
          <w:ilvl w:val="0"/>
          <w:numId w:val="12"/>
        </w:num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Законопроект №</w:t>
      </w:r>
      <w:r w:rsidRPr="00E47F46">
        <w:rPr>
          <w:rFonts w:ascii="Times New Roman" w:hAnsi="Times New Roman"/>
          <w:b/>
          <w:sz w:val="28"/>
          <w:szCs w:val="28"/>
        </w:rPr>
        <w:t xml:space="preserve"> 449133-6 «О внесении изменений в отдельные законодательные акты Российской Федерации по вопросу распространения заведомо недостоверной информации о банках и публичных организациях»</w:t>
      </w:r>
      <w:r>
        <w:rPr>
          <w:rFonts w:ascii="Times New Roman" w:hAnsi="Times New Roman"/>
          <w:b/>
          <w:sz w:val="28"/>
          <w:szCs w:val="28"/>
        </w:rPr>
        <w:t>.</w:t>
      </w:r>
    </w:p>
    <w:p w:rsidR="00BA4B41" w:rsidRPr="000133FA" w:rsidRDefault="00BA4B41" w:rsidP="00BA4B41">
      <w:pPr>
        <w:autoSpaceDE w:val="0"/>
        <w:autoSpaceDN w:val="0"/>
        <w:adjustRightInd w:val="0"/>
        <w:spacing w:after="0" w:line="240" w:lineRule="auto"/>
        <w:ind w:left="720"/>
        <w:jc w:val="both"/>
        <w:rPr>
          <w:rFonts w:ascii="Times New Roman" w:hAnsi="Times New Roman"/>
          <w:b/>
          <w:sz w:val="28"/>
          <w:szCs w:val="28"/>
        </w:rPr>
      </w:pPr>
    </w:p>
    <w:p w:rsidR="00BA4B41" w:rsidRPr="00E47F46" w:rsidRDefault="001A7874" w:rsidP="001A7874">
      <w:pPr>
        <w:pStyle w:val="ConsPlusNormal"/>
        <w:spacing w:line="276" w:lineRule="auto"/>
        <w:ind w:firstLine="709"/>
        <w:jc w:val="both"/>
        <w:rPr>
          <w:rFonts w:ascii="Times New Roman" w:hAnsi="Times New Roman" w:cs="Times New Roman"/>
          <w:b/>
          <w:sz w:val="28"/>
          <w:szCs w:val="28"/>
        </w:rPr>
      </w:pPr>
      <w:r>
        <w:rPr>
          <w:rFonts w:ascii="Times New Roman" w:hAnsi="Times New Roman"/>
          <w:b/>
          <w:sz w:val="28"/>
          <w:szCs w:val="28"/>
        </w:rPr>
        <w:t xml:space="preserve">Законопроект </w:t>
      </w:r>
      <w:r w:rsidR="00BA4B41" w:rsidRPr="001A7874">
        <w:rPr>
          <w:rFonts w:ascii="Times New Roman" w:hAnsi="Times New Roman" w:cs="Times New Roman"/>
          <w:b/>
          <w:sz w:val="28"/>
          <w:szCs w:val="28"/>
        </w:rPr>
        <w:t xml:space="preserve">находится на рассмотрении </w:t>
      </w:r>
      <w:r w:rsidR="00853678">
        <w:rPr>
          <w:rFonts w:ascii="Times New Roman" w:hAnsi="Times New Roman" w:cs="Times New Roman"/>
          <w:b/>
          <w:sz w:val="28"/>
          <w:szCs w:val="28"/>
        </w:rPr>
        <w:t xml:space="preserve">в Государственной Думе Российской Федерации </w:t>
      </w:r>
      <w:r w:rsidR="00BA4B41" w:rsidRPr="001A7874">
        <w:rPr>
          <w:rFonts w:ascii="Times New Roman" w:hAnsi="Times New Roman" w:cs="Times New Roman"/>
          <w:b/>
          <w:sz w:val="28"/>
          <w:szCs w:val="28"/>
        </w:rPr>
        <w:t>во втором чтении</w:t>
      </w:r>
      <w:r w:rsidRPr="001A7874">
        <w:rPr>
          <w:rFonts w:ascii="Times New Roman" w:hAnsi="Times New Roman" w:cs="Times New Roman"/>
          <w:b/>
          <w:sz w:val="28"/>
          <w:szCs w:val="28"/>
        </w:rPr>
        <w:t>.</w:t>
      </w:r>
      <w:r w:rsidR="00BA4B41" w:rsidRPr="00E47F46">
        <w:rPr>
          <w:rFonts w:ascii="Times New Roman" w:hAnsi="Times New Roman" w:cs="Times New Roman"/>
          <w:sz w:val="28"/>
          <w:szCs w:val="28"/>
        </w:rPr>
        <w:t xml:space="preserve"> </w:t>
      </w:r>
    </w:p>
    <w:p w:rsidR="00BA4B41" w:rsidRDefault="00BA4B41" w:rsidP="00BA4B41">
      <w:pPr>
        <w:spacing w:after="0"/>
        <w:ind w:firstLine="709"/>
        <w:jc w:val="both"/>
        <w:rPr>
          <w:rFonts w:ascii="Times New Roman" w:hAnsi="Times New Roman"/>
          <w:sz w:val="28"/>
          <w:szCs w:val="28"/>
        </w:rPr>
      </w:pPr>
      <w:r w:rsidRPr="00DE59DF">
        <w:rPr>
          <w:rFonts w:ascii="Times New Roman" w:hAnsi="Times New Roman"/>
          <w:sz w:val="28"/>
          <w:szCs w:val="28"/>
        </w:rPr>
        <w:t>Предлагаемые изменения касаются статьи 4 Закона Российской Федерации от 27.12.1991 № 2124-1 «О средствах массовой информации»</w:t>
      </w:r>
      <w:r>
        <w:rPr>
          <w:rFonts w:ascii="Times New Roman" w:hAnsi="Times New Roman"/>
          <w:sz w:val="28"/>
          <w:szCs w:val="28"/>
        </w:rPr>
        <w:t xml:space="preserve"> в части введения запрета на распространение заведомо недостоверной информации о банках и публичных организациях в печатных изданиях, радио-, теле-, аудио- или видеопрограммах в виде размещения в сети «Интернет» материалов, при проведении собраний и встреч с гражданами, публичных дебатов и дискуссий, митингов и демонстраций посредством выпуска и распространения печатных, аудиовизуальных и других материалов, а также иными способами.</w:t>
      </w:r>
    </w:p>
    <w:p w:rsidR="00BA4B41" w:rsidRDefault="00BA4B41" w:rsidP="00BA4B41">
      <w:pPr>
        <w:spacing w:after="0"/>
        <w:ind w:firstLine="709"/>
        <w:jc w:val="both"/>
        <w:rPr>
          <w:rFonts w:ascii="Times New Roman" w:hAnsi="Times New Roman"/>
          <w:sz w:val="28"/>
          <w:szCs w:val="28"/>
        </w:rPr>
      </w:pPr>
      <w:r>
        <w:rPr>
          <w:rFonts w:ascii="Times New Roman" w:hAnsi="Times New Roman"/>
          <w:sz w:val="28"/>
          <w:szCs w:val="28"/>
        </w:rPr>
        <w:lastRenderedPageBreak/>
        <w:t>Федеральный закон от 27.07.2006 № 149-ФЗ «Об информации, информационных технологиях и о защите информации» дополняется статьей 15.4, определяющей порядок немедленного блокирования сайтов в информационно-телекоммуникационных сетях, в том числе в сети «Интернет», о заведомо недостоверной информации о банках и публичных организациях.</w:t>
      </w:r>
    </w:p>
    <w:p w:rsidR="00B71D06" w:rsidRDefault="00B71D06" w:rsidP="00B71D06">
      <w:pPr>
        <w:autoSpaceDE w:val="0"/>
        <w:autoSpaceDN w:val="0"/>
        <w:adjustRightInd w:val="0"/>
        <w:spacing w:after="0"/>
        <w:jc w:val="center"/>
        <w:rPr>
          <w:rFonts w:ascii="Times New Roman" w:hAnsi="Times New Roman"/>
          <w:b/>
          <w:sz w:val="28"/>
          <w:szCs w:val="28"/>
        </w:rPr>
      </w:pPr>
    </w:p>
    <w:p w:rsidR="00B71D06" w:rsidRPr="00B71D06" w:rsidRDefault="00B71D06" w:rsidP="00B71D06">
      <w:pPr>
        <w:numPr>
          <w:ilvl w:val="0"/>
          <w:numId w:val="12"/>
        </w:numPr>
        <w:autoSpaceDE w:val="0"/>
        <w:autoSpaceDN w:val="0"/>
        <w:adjustRightInd w:val="0"/>
        <w:spacing w:after="0" w:line="240" w:lineRule="auto"/>
        <w:jc w:val="both"/>
        <w:rPr>
          <w:rFonts w:ascii="Times New Roman" w:hAnsi="Times New Roman"/>
          <w:b/>
          <w:sz w:val="28"/>
          <w:szCs w:val="28"/>
        </w:rPr>
      </w:pPr>
      <w:r w:rsidRPr="00B71D06">
        <w:rPr>
          <w:rFonts w:ascii="Times New Roman" w:hAnsi="Times New Roman"/>
          <w:b/>
          <w:sz w:val="28"/>
          <w:szCs w:val="28"/>
        </w:rPr>
        <w:t xml:space="preserve">Законопроект № 467078-6 </w:t>
      </w:r>
      <w:r w:rsidRPr="00B71D06">
        <w:rPr>
          <w:rFonts w:ascii="Times New Roman" w:hAnsi="Times New Roman"/>
          <w:b/>
          <w:bCs/>
          <w:sz w:val="28"/>
          <w:szCs w:val="28"/>
        </w:rPr>
        <w:t>«О внесении изменений в отдельные законодательные акты Российской Федерации»</w:t>
      </w:r>
      <w:r w:rsidRPr="00B71D06">
        <w:rPr>
          <w:rFonts w:ascii="Times New Roman" w:hAnsi="Times New Roman"/>
          <w:b/>
          <w:sz w:val="28"/>
          <w:szCs w:val="28"/>
        </w:rPr>
        <w:t>.</w:t>
      </w:r>
    </w:p>
    <w:p w:rsidR="00B71D06" w:rsidRPr="000133FA" w:rsidRDefault="00B71D06" w:rsidP="00B71D06">
      <w:pPr>
        <w:autoSpaceDE w:val="0"/>
        <w:autoSpaceDN w:val="0"/>
        <w:adjustRightInd w:val="0"/>
        <w:spacing w:after="0" w:line="240" w:lineRule="auto"/>
        <w:ind w:left="720"/>
        <w:jc w:val="both"/>
        <w:rPr>
          <w:rFonts w:ascii="Times New Roman" w:hAnsi="Times New Roman"/>
          <w:b/>
          <w:sz w:val="28"/>
          <w:szCs w:val="28"/>
        </w:rPr>
      </w:pPr>
    </w:p>
    <w:p w:rsidR="00B71D06" w:rsidRPr="00E47F46" w:rsidRDefault="00B71D06" w:rsidP="00B71D06">
      <w:pPr>
        <w:pStyle w:val="ConsPlusNormal"/>
        <w:spacing w:line="276" w:lineRule="auto"/>
        <w:ind w:firstLine="709"/>
        <w:jc w:val="both"/>
        <w:rPr>
          <w:rFonts w:ascii="Times New Roman" w:hAnsi="Times New Roman" w:cs="Times New Roman"/>
          <w:b/>
          <w:sz w:val="28"/>
          <w:szCs w:val="28"/>
        </w:rPr>
      </w:pPr>
      <w:r>
        <w:rPr>
          <w:rFonts w:ascii="Times New Roman" w:hAnsi="Times New Roman"/>
          <w:b/>
          <w:sz w:val="28"/>
          <w:szCs w:val="28"/>
        </w:rPr>
        <w:t xml:space="preserve">Законопроект </w:t>
      </w:r>
      <w:r w:rsidR="003D4469">
        <w:rPr>
          <w:rFonts w:ascii="Times New Roman" w:hAnsi="Times New Roman" w:cs="Times New Roman"/>
          <w:b/>
          <w:sz w:val="28"/>
          <w:szCs w:val="28"/>
        </w:rPr>
        <w:t xml:space="preserve">готовится к </w:t>
      </w:r>
      <w:r w:rsidRPr="001A7874">
        <w:rPr>
          <w:rFonts w:ascii="Times New Roman" w:hAnsi="Times New Roman" w:cs="Times New Roman"/>
          <w:b/>
          <w:sz w:val="28"/>
          <w:szCs w:val="28"/>
        </w:rPr>
        <w:t xml:space="preserve"> рассмотрени</w:t>
      </w:r>
      <w:r w:rsidR="003D4469">
        <w:rPr>
          <w:rFonts w:ascii="Times New Roman" w:hAnsi="Times New Roman" w:cs="Times New Roman"/>
          <w:b/>
          <w:sz w:val="28"/>
          <w:szCs w:val="28"/>
        </w:rPr>
        <w:t>ю</w:t>
      </w:r>
      <w:r w:rsidRPr="001A7874">
        <w:rPr>
          <w:rFonts w:ascii="Times New Roman" w:hAnsi="Times New Roman" w:cs="Times New Roman"/>
          <w:b/>
          <w:sz w:val="28"/>
          <w:szCs w:val="28"/>
        </w:rPr>
        <w:t xml:space="preserve"> </w:t>
      </w:r>
      <w:r w:rsidR="003D4469" w:rsidRPr="001A7874">
        <w:rPr>
          <w:rFonts w:ascii="Times New Roman" w:hAnsi="Times New Roman" w:cs="Times New Roman"/>
          <w:b/>
          <w:sz w:val="28"/>
          <w:szCs w:val="28"/>
        </w:rPr>
        <w:t>во втором чтении</w:t>
      </w:r>
      <w:r w:rsidR="003D4469">
        <w:rPr>
          <w:rFonts w:ascii="Times New Roman" w:hAnsi="Times New Roman" w:cs="Times New Roman"/>
          <w:b/>
          <w:sz w:val="28"/>
          <w:szCs w:val="28"/>
        </w:rPr>
        <w:t xml:space="preserve"> </w:t>
      </w:r>
      <w:r>
        <w:rPr>
          <w:rFonts w:ascii="Times New Roman" w:hAnsi="Times New Roman" w:cs="Times New Roman"/>
          <w:b/>
          <w:sz w:val="28"/>
          <w:szCs w:val="28"/>
        </w:rPr>
        <w:t>в Государственной Думе Российской Федерации</w:t>
      </w:r>
      <w:r w:rsidRPr="001A7874">
        <w:rPr>
          <w:rFonts w:ascii="Times New Roman" w:hAnsi="Times New Roman" w:cs="Times New Roman"/>
          <w:b/>
          <w:sz w:val="28"/>
          <w:szCs w:val="28"/>
        </w:rPr>
        <w:t>.</w:t>
      </w:r>
      <w:r w:rsidRPr="00E47F46">
        <w:rPr>
          <w:rFonts w:ascii="Times New Roman" w:hAnsi="Times New Roman" w:cs="Times New Roman"/>
          <w:sz w:val="28"/>
          <w:szCs w:val="28"/>
        </w:rPr>
        <w:t xml:space="preserve"> </w:t>
      </w:r>
    </w:p>
    <w:p w:rsidR="003D4469" w:rsidRDefault="003D4469" w:rsidP="00B71D06">
      <w:pPr>
        <w:spacing w:after="0"/>
        <w:ind w:firstLine="709"/>
        <w:jc w:val="both"/>
        <w:rPr>
          <w:rFonts w:ascii="Times New Roman" w:hAnsi="Times New Roman"/>
          <w:sz w:val="28"/>
          <w:szCs w:val="28"/>
        </w:rPr>
      </w:pPr>
    </w:p>
    <w:p w:rsidR="00B71D06" w:rsidRDefault="00B71D06" w:rsidP="000038E4">
      <w:pPr>
        <w:spacing w:after="0"/>
        <w:ind w:firstLine="709"/>
        <w:jc w:val="both"/>
        <w:rPr>
          <w:rFonts w:ascii="Times New Roman" w:hAnsi="Times New Roman"/>
          <w:sz w:val="28"/>
          <w:szCs w:val="28"/>
        </w:rPr>
      </w:pPr>
      <w:proofErr w:type="gramStart"/>
      <w:r>
        <w:rPr>
          <w:rFonts w:ascii="Times New Roman" w:hAnsi="Times New Roman"/>
          <w:sz w:val="28"/>
          <w:szCs w:val="28"/>
        </w:rPr>
        <w:t>В</w:t>
      </w:r>
      <w:r>
        <w:rPr>
          <w:rFonts w:ascii="Times New Roman" w:eastAsia="Arial Unicode MS" w:hAnsi="Times New Roman"/>
          <w:color w:val="000000"/>
          <w:sz w:val="28"/>
          <w:szCs w:val="28"/>
          <w:u w:color="000000"/>
        </w:rPr>
        <w:t>несение изменений в З</w:t>
      </w:r>
      <w:r w:rsidRPr="002E63E3">
        <w:rPr>
          <w:rFonts w:ascii="Times New Roman" w:eastAsia="Arial Unicode MS" w:hAnsi="Times New Roman"/>
          <w:color w:val="000000"/>
          <w:sz w:val="28"/>
          <w:szCs w:val="28"/>
          <w:u w:color="000000"/>
        </w:rPr>
        <w:t>акон</w:t>
      </w:r>
      <w:r>
        <w:rPr>
          <w:rFonts w:ascii="Times New Roman" w:eastAsia="Arial Unicode MS" w:hAnsi="Times New Roman"/>
          <w:color w:val="000000"/>
          <w:sz w:val="28"/>
          <w:szCs w:val="28"/>
          <w:u w:color="000000"/>
        </w:rPr>
        <w:t xml:space="preserve"> «</w:t>
      </w:r>
      <w:r w:rsidRPr="002E63E3">
        <w:rPr>
          <w:rFonts w:ascii="Times New Roman" w:eastAsia="Arial Unicode MS" w:hAnsi="Times New Roman"/>
          <w:color w:val="000000"/>
          <w:sz w:val="28"/>
          <w:szCs w:val="28"/>
          <w:u w:color="000000"/>
        </w:rPr>
        <w:t>Об информации, информационных технологиях и о защите информации</w:t>
      </w:r>
      <w:r>
        <w:rPr>
          <w:rFonts w:ascii="Times New Roman" w:eastAsia="Arial Unicode MS" w:hAnsi="Times New Roman"/>
          <w:color w:val="000000"/>
          <w:sz w:val="28"/>
          <w:szCs w:val="28"/>
          <w:u w:color="000000"/>
        </w:rPr>
        <w:t>» и Закон</w:t>
      </w:r>
      <w:r w:rsidRPr="002E63E3">
        <w:rPr>
          <w:rFonts w:ascii="Times New Roman" w:eastAsia="Arial Unicode MS" w:hAnsi="Times New Roman"/>
          <w:color w:val="000000"/>
          <w:sz w:val="28"/>
          <w:szCs w:val="28"/>
          <w:u w:color="000000"/>
        </w:rPr>
        <w:t xml:space="preserve"> </w:t>
      </w:r>
      <w:r>
        <w:rPr>
          <w:rFonts w:ascii="Times New Roman" w:eastAsia="Arial Unicode MS" w:hAnsi="Times New Roman"/>
          <w:color w:val="000000"/>
          <w:sz w:val="28"/>
          <w:szCs w:val="28"/>
          <w:u w:color="000000"/>
        </w:rPr>
        <w:t>«</w:t>
      </w:r>
      <w:r w:rsidRPr="002E63E3">
        <w:rPr>
          <w:rFonts w:ascii="Times New Roman" w:eastAsia="Arial Unicode MS" w:hAnsi="Times New Roman"/>
          <w:color w:val="000000"/>
          <w:sz w:val="28"/>
          <w:szCs w:val="28"/>
          <w:u w:color="000000"/>
        </w:rPr>
        <w:t xml:space="preserve">Об обеспечении доступа к информации о деятельности государственных органов и </w:t>
      </w:r>
      <w:r>
        <w:rPr>
          <w:rFonts w:ascii="Times New Roman" w:eastAsia="Arial Unicode MS" w:hAnsi="Times New Roman"/>
          <w:color w:val="000000"/>
          <w:sz w:val="28"/>
          <w:szCs w:val="28"/>
          <w:u w:color="000000"/>
        </w:rPr>
        <w:t xml:space="preserve">органов местного самоуправления» </w:t>
      </w:r>
      <w:r>
        <w:rPr>
          <w:rFonts w:ascii="Times New Roman" w:hAnsi="Times New Roman"/>
          <w:sz w:val="28"/>
          <w:szCs w:val="28"/>
        </w:rPr>
        <w:t xml:space="preserve">должно повлиять на то, что </w:t>
      </w:r>
      <w:r w:rsidRPr="00B71D06">
        <w:rPr>
          <w:rFonts w:ascii="Times New Roman" w:hAnsi="Times New Roman"/>
          <w:sz w:val="28"/>
          <w:szCs w:val="28"/>
        </w:rPr>
        <w:t xml:space="preserve">большое количество сайтов государственных органов и учреждений, муниципальных образований, размещенных на зарубежных серверах без надлежащего </w:t>
      </w:r>
      <w:r>
        <w:rPr>
          <w:rFonts w:ascii="Times New Roman" w:hAnsi="Times New Roman"/>
          <w:sz w:val="28"/>
          <w:szCs w:val="28"/>
        </w:rPr>
        <w:t xml:space="preserve">оформления договорных отношений, таким образом усилить информационную безопасность. </w:t>
      </w:r>
      <w:proofErr w:type="gramEnd"/>
    </w:p>
    <w:p w:rsidR="00D57DCB" w:rsidRDefault="003D4469" w:rsidP="000038E4">
      <w:pPr>
        <w:spacing w:after="0"/>
        <w:ind w:firstLine="709"/>
        <w:jc w:val="both"/>
        <w:rPr>
          <w:rFonts w:ascii="Times New Roman" w:hAnsi="Times New Roman"/>
          <w:sz w:val="28"/>
          <w:szCs w:val="28"/>
        </w:rPr>
      </w:pPr>
      <w:r w:rsidRPr="00D57DCB">
        <w:rPr>
          <w:rFonts w:ascii="Times New Roman" w:hAnsi="Times New Roman"/>
          <w:sz w:val="28"/>
          <w:szCs w:val="28"/>
        </w:rPr>
        <w:t xml:space="preserve">Законопроект </w:t>
      </w:r>
      <w:r w:rsidR="00D57DCB">
        <w:rPr>
          <w:rFonts w:ascii="Times New Roman" w:hAnsi="Times New Roman"/>
          <w:sz w:val="28"/>
          <w:szCs w:val="28"/>
        </w:rPr>
        <w:t>устанавливает обязательные требования по</w:t>
      </w:r>
      <w:r w:rsidRPr="00D57DCB">
        <w:rPr>
          <w:rFonts w:ascii="Times New Roman" w:hAnsi="Times New Roman"/>
          <w:sz w:val="28"/>
          <w:szCs w:val="28"/>
        </w:rPr>
        <w:t xml:space="preserve"> размещени</w:t>
      </w:r>
      <w:r w:rsidR="00D57DCB">
        <w:rPr>
          <w:rFonts w:ascii="Times New Roman" w:hAnsi="Times New Roman"/>
          <w:sz w:val="28"/>
          <w:szCs w:val="28"/>
        </w:rPr>
        <w:t>ю</w:t>
      </w:r>
      <w:r w:rsidRPr="00D57DCB">
        <w:rPr>
          <w:rFonts w:ascii="Times New Roman" w:hAnsi="Times New Roman"/>
          <w:sz w:val="28"/>
          <w:szCs w:val="28"/>
        </w:rPr>
        <w:t xml:space="preserve"> информационных ресурсов на серверах, находящихся на территории Российской Федерации</w:t>
      </w:r>
      <w:r w:rsidR="00D57DCB">
        <w:rPr>
          <w:rFonts w:ascii="Times New Roman" w:hAnsi="Times New Roman"/>
          <w:sz w:val="28"/>
          <w:szCs w:val="28"/>
        </w:rPr>
        <w:t>.</w:t>
      </w:r>
    </w:p>
    <w:p w:rsidR="00D57DCB" w:rsidRPr="00D57DCB" w:rsidRDefault="000038E4" w:rsidP="000038E4">
      <w:pPr>
        <w:spacing w:after="0"/>
        <w:ind w:firstLine="709"/>
        <w:jc w:val="both"/>
        <w:rPr>
          <w:rFonts w:ascii="Times New Roman" w:hAnsi="Times New Roman"/>
          <w:sz w:val="28"/>
          <w:szCs w:val="28"/>
        </w:rPr>
      </w:pPr>
      <w:r>
        <w:rPr>
          <w:rFonts w:ascii="Times New Roman" w:hAnsi="Times New Roman"/>
          <w:sz w:val="28"/>
          <w:szCs w:val="28"/>
        </w:rPr>
        <w:t>У</w:t>
      </w:r>
      <w:r w:rsidRPr="00D57DCB">
        <w:rPr>
          <w:rFonts w:ascii="Times New Roman" w:hAnsi="Times New Roman"/>
          <w:sz w:val="28"/>
          <w:szCs w:val="28"/>
        </w:rPr>
        <w:t>станавл</w:t>
      </w:r>
      <w:r>
        <w:rPr>
          <w:rFonts w:ascii="Times New Roman" w:hAnsi="Times New Roman"/>
          <w:sz w:val="28"/>
          <w:szCs w:val="28"/>
        </w:rPr>
        <w:t>ивается</w:t>
      </w:r>
      <w:r w:rsidR="00D57DCB" w:rsidRPr="00D57DCB">
        <w:rPr>
          <w:rFonts w:ascii="Times New Roman" w:hAnsi="Times New Roman"/>
          <w:sz w:val="28"/>
          <w:szCs w:val="28"/>
        </w:rPr>
        <w:t xml:space="preserve"> ответственност</w:t>
      </w:r>
      <w:r>
        <w:rPr>
          <w:rFonts w:ascii="Times New Roman" w:hAnsi="Times New Roman"/>
          <w:sz w:val="28"/>
          <w:szCs w:val="28"/>
        </w:rPr>
        <w:t>ь</w:t>
      </w:r>
      <w:r w:rsidR="00D57DCB" w:rsidRPr="00D57DCB">
        <w:rPr>
          <w:rFonts w:ascii="Times New Roman" w:hAnsi="Times New Roman"/>
          <w:sz w:val="28"/>
          <w:szCs w:val="28"/>
        </w:rPr>
        <w:t xml:space="preserve"> </w:t>
      </w:r>
      <w:r w:rsidR="00D57DCB">
        <w:rPr>
          <w:rFonts w:ascii="Times New Roman" w:hAnsi="Times New Roman"/>
          <w:sz w:val="28"/>
          <w:szCs w:val="28"/>
        </w:rPr>
        <w:t>за невыполнение данн</w:t>
      </w:r>
      <w:r>
        <w:rPr>
          <w:rFonts w:ascii="Times New Roman" w:hAnsi="Times New Roman"/>
          <w:sz w:val="28"/>
          <w:szCs w:val="28"/>
        </w:rPr>
        <w:t>ых</w:t>
      </w:r>
      <w:r w:rsidR="00D57DCB">
        <w:rPr>
          <w:rFonts w:ascii="Times New Roman" w:hAnsi="Times New Roman"/>
          <w:sz w:val="28"/>
          <w:szCs w:val="28"/>
        </w:rPr>
        <w:t xml:space="preserve"> требовани</w:t>
      </w:r>
      <w:r>
        <w:rPr>
          <w:rFonts w:ascii="Times New Roman" w:hAnsi="Times New Roman"/>
          <w:sz w:val="28"/>
          <w:szCs w:val="28"/>
        </w:rPr>
        <w:t>й</w:t>
      </w:r>
      <w:r w:rsidR="00D57DCB">
        <w:rPr>
          <w:rFonts w:ascii="Times New Roman" w:hAnsi="Times New Roman"/>
          <w:sz w:val="28"/>
          <w:szCs w:val="28"/>
        </w:rPr>
        <w:t xml:space="preserve">, а также </w:t>
      </w:r>
      <w:r w:rsidR="00D57DCB" w:rsidRPr="00D57DCB">
        <w:rPr>
          <w:rFonts w:ascii="Times New Roman" w:hAnsi="Times New Roman"/>
          <w:sz w:val="28"/>
          <w:szCs w:val="28"/>
        </w:rPr>
        <w:t>за нарушение требований по обеспечению достоверности и актуальности информации, содержащейся в государственных информационных системах.</w:t>
      </w:r>
    </w:p>
    <w:p w:rsidR="00663176" w:rsidRPr="00771A2B" w:rsidRDefault="00663176" w:rsidP="00D57DCB">
      <w:pPr>
        <w:spacing w:after="0"/>
        <w:ind w:firstLine="709"/>
        <w:jc w:val="both"/>
        <w:rPr>
          <w:rFonts w:ascii="Times New Roman" w:hAnsi="Times New Roman"/>
          <w:sz w:val="28"/>
          <w:szCs w:val="28"/>
        </w:rPr>
      </w:pPr>
    </w:p>
    <w:p w:rsidR="00BA4B41" w:rsidRDefault="00BA4B41" w:rsidP="00663176">
      <w:pPr>
        <w:numPr>
          <w:ilvl w:val="0"/>
          <w:numId w:val="12"/>
        </w:numPr>
        <w:autoSpaceDE w:val="0"/>
        <w:autoSpaceDN w:val="0"/>
        <w:adjustRightInd w:val="0"/>
        <w:spacing w:after="0" w:line="240" w:lineRule="auto"/>
        <w:jc w:val="both"/>
        <w:rPr>
          <w:rFonts w:ascii="Times New Roman" w:hAnsi="Times New Roman"/>
          <w:b/>
          <w:bCs/>
          <w:sz w:val="28"/>
          <w:szCs w:val="28"/>
        </w:rPr>
      </w:pPr>
      <w:r w:rsidRPr="00663176">
        <w:rPr>
          <w:rFonts w:ascii="Times New Roman" w:hAnsi="Times New Roman"/>
          <w:b/>
          <w:bCs/>
          <w:sz w:val="28"/>
          <w:szCs w:val="28"/>
        </w:rPr>
        <w:t>Прошел стадию антикоррупционной экспертизы проект федерального закона «О внесении изменений в отдельные законодательные акты Российской Федерации» (ID проекта: 00/04-15414/05-14/4-13-4 на regulation.gov.ru).</w:t>
      </w:r>
    </w:p>
    <w:p w:rsidR="000646A8" w:rsidRPr="00663176" w:rsidRDefault="000646A8" w:rsidP="000646A8">
      <w:pPr>
        <w:autoSpaceDE w:val="0"/>
        <w:autoSpaceDN w:val="0"/>
        <w:adjustRightInd w:val="0"/>
        <w:spacing w:after="0" w:line="240" w:lineRule="auto"/>
        <w:ind w:left="720"/>
        <w:jc w:val="both"/>
        <w:rPr>
          <w:rFonts w:ascii="Times New Roman" w:hAnsi="Times New Roman"/>
          <w:b/>
          <w:bCs/>
          <w:sz w:val="28"/>
          <w:szCs w:val="28"/>
        </w:rPr>
      </w:pPr>
    </w:p>
    <w:p w:rsidR="00BA4B41" w:rsidRPr="003B7AB4" w:rsidRDefault="00BA4B41" w:rsidP="00BA4B41">
      <w:pPr>
        <w:spacing w:after="0"/>
        <w:ind w:firstLine="709"/>
        <w:jc w:val="both"/>
        <w:rPr>
          <w:rFonts w:ascii="Times New Roman" w:hAnsi="Times New Roman"/>
          <w:sz w:val="28"/>
          <w:szCs w:val="28"/>
        </w:rPr>
      </w:pPr>
      <w:r>
        <w:rPr>
          <w:rFonts w:ascii="Times New Roman" w:hAnsi="Times New Roman"/>
          <w:sz w:val="28"/>
          <w:szCs w:val="28"/>
        </w:rPr>
        <w:t>Данный п</w:t>
      </w:r>
      <w:r w:rsidRPr="003B7AB4">
        <w:rPr>
          <w:rFonts w:ascii="Times New Roman" w:hAnsi="Times New Roman"/>
          <w:sz w:val="28"/>
          <w:szCs w:val="28"/>
        </w:rPr>
        <w:t xml:space="preserve">роект </w:t>
      </w:r>
      <w:r w:rsidRPr="003B7AB4">
        <w:rPr>
          <w:rFonts w:ascii="Times New Roman" w:hAnsi="Times New Roman"/>
          <w:bCs/>
          <w:sz w:val="28"/>
          <w:szCs w:val="28"/>
        </w:rPr>
        <w:t>разработан Минкомсвязью России во исполнение пункта 4 поручения Заместителя Председателя Правительства Российской Федерации от 31 декабря 2013 года №  АД-П10-9590</w:t>
      </w:r>
      <w:r>
        <w:rPr>
          <w:rFonts w:ascii="Times New Roman" w:hAnsi="Times New Roman"/>
          <w:bCs/>
          <w:sz w:val="28"/>
          <w:szCs w:val="28"/>
        </w:rPr>
        <w:t>.</w:t>
      </w:r>
    </w:p>
    <w:p w:rsidR="00BA4B41" w:rsidRDefault="00BA4B41" w:rsidP="00BA4B41">
      <w:pPr>
        <w:spacing w:after="0"/>
        <w:ind w:firstLine="709"/>
        <w:jc w:val="both"/>
        <w:rPr>
          <w:rFonts w:ascii="Times New Roman" w:hAnsi="Times New Roman"/>
          <w:sz w:val="28"/>
          <w:szCs w:val="28"/>
        </w:rPr>
      </w:pPr>
      <w:r>
        <w:rPr>
          <w:rFonts w:ascii="Times New Roman" w:hAnsi="Times New Roman"/>
          <w:sz w:val="28"/>
          <w:szCs w:val="28"/>
        </w:rPr>
        <w:t>Указанный законопроект расширяет перечень понятий, приведенных в статье 2 Федерального закона от 27.07.2006 № 149-ФЗ «Об информации, информационных технологиях и о защите информации», в части приведения следующих определений: документ, документирование, метаданные, электронная копия документа, сканирование документа.</w:t>
      </w:r>
    </w:p>
    <w:p w:rsidR="00BA4B41" w:rsidRDefault="00BA4B41" w:rsidP="00BA4B41">
      <w:pPr>
        <w:spacing w:after="0"/>
        <w:ind w:firstLine="709"/>
        <w:jc w:val="both"/>
        <w:rPr>
          <w:rFonts w:ascii="Times New Roman" w:hAnsi="Times New Roman"/>
          <w:bCs/>
          <w:sz w:val="28"/>
          <w:szCs w:val="28"/>
          <w:lang w:eastAsia="ru-RU"/>
        </w:rPr>
      </w:pPr>
      <w:r>
        <w:rPr>
          <w:rFonts w:ascii="Times New Roman" w:hAnsi="Times New Roman"/>
          <w:sz w:val="28"/>
          <w:szCs w:val="28"/>
        </w:rPr>
        <w:lastRenderedPageBreak/>
        <w:t xml:space="preserve">Определены свойства, которые необходимо обеспечивать при документировании информации:  </w:t>
      </w:r>
      <w:r w:rsidRPr="00A36937">
        <w:rPr>
          <w:rFonts w:ascii="Times New Roman" w:hAnsi="Times New Roman"/>
          <w:bCs/>
          <w:sz w:val="28"/>
          <w:szCs w:val="28"/>
          <w:lang w:eastAsia="ru-RU"/>
        </w:rPr>
        <w:t>аутентичность</w:t>
      </w:r>
      <w:r>
        <w:rPr>
          <w:rFonts w:ascii="Times New Roman" w:hAnsi="Times New Roman"/>
          <w:bCs/>
          <w:sz w:val="28"/>
          <w:szCs w:val="28"/>
          <w:lang w:eastAsia="ru-RU"/>
        </w:rPr>
        <w:t xml:space="preserve">, </w:t>
      </w:r>
      <w:r w:rsidRPr="00A36937">
        <w:rPr>
          <w:rFonts w:ascii="Times New Roman" w:hAnsi="Times New Roman"/>
          <w:bCs/>
          <w:sz w:val="28"/>
          <w:szCs w:val="28"/>
          <w:lang w:eastAsia="ru-RU"/>
        </w:rPr>
        <w:t>целостность документа</w:t>
      </w:r>
      <w:r>
        <w:rPr>
          <w:rFonts w:ascii="Times New Roman" w:hAnsi="Times New Roman"/>
          <w:bCs/>
          <w:sz w:val="28"/>
          <w:szCs w:val="28"/>
          <w:lang w:eastAsia="ru-RU"/>
        </w:rPr>
        <w:t xml:space="preserve"> и неизменность.</w:t>
      </w:r>
    </w:p>
    <w:p w:rsidR="00857CE1" w:rsidRPr="00857CE1" w:rsidRDefault="00857CE1" w:rsidP="00857CE1">
      <w:pPr>
        <w:autoSpaceDE w:val="0"/>
        <w:autoSpaceDN w:val="0"/>
        <w:adjustRightInd w:val="0"/>
        <w:spacing w:after="0"/>
        <w:jc w:val="center"/>
        <w:rPr>
          <w:rFonts w:ascii="Times New Roman" w:hAnsi="Times New Roman"/>
          <w:b/>
          <w:sz w:val="28"/>
          <w:szCs w:val="28"/>
        </w:rPr>
      </w:pPr>
    </w:p>
    <w:p w:rsidR="00881219" w:rsidRDefault="001A3B55" w:rsidP="00D001EE">
      <w:pPr>
        <w:autoSpaceDE w:val="0"/>
        <w:autoSpaceDN w:val="0"/>
        <w:adjustRightInd w:val="0"/>
        <w:spacing w:after="0"/>
        <w:jc w:val="center"/>
        <w:rPr>
          <w:rFonts w:ascii="Times New Roman" w:hAnsi="Times New Roman"/>
          <w:b/>
          <w:sz w:val="28"/>
          <w:szCs w:val="28"/>
        </w:rPr>
      </w:pPr>
      <w:r w:rsidRPr="00367AD3">
        <w:rPr>
          <w:rFonts w:ascii="Times New Roman" w:hAnsi="Times New Roman"/>
          <w:b/>
          <w:sz w:val="28"/>
          <w:szCs w:val="28"/>
        </w:rPr>
        <w:t>ДРУГИЕ ДОКУМЕНТЫ И  ПРАКТИКА ФЕДЕРАЛЬНЫХ ОРГАНОВ ИСПОЛНИТЕЛЬНОЙ ВЛАСТИ</w:t>
      </w:r>
    </w:p>
    <w:p w:rsidR="008E41E7" w:rsidRDefault="008E41E7" w:rsidP="008E41E7">
      <w:pPr>
        <w:pStyle w:val="ConsPlusNormal"/>
        <w:spacing w:line="276" w:lineRule="auto"/>
        <w:ind w:firstLine="709"/>
        <w:jc w:val="both"/>
        <w:rPr>
          <w:rFonts w:ascii="Times New Roman" w:hAnsi="Times New Roman"/>
          <w:sz w:val="28"/>
          <w:szCs w:val="28"/>
        </w:rPr>
      </w:pPr>
    </w:p>
    <w:p w:rsidR="008E41E7" w:rsidRPr="00663176" w:rsidRDefault="008E41E7" w:rsidP="008E41E7">
      <w:pPr>
        <w:numPr>
          <w:ilvl w:val="0"/>
          <w:numId w:val="12"/>
        </w:numPr>
        <w:autoSpaceDE w:val="0"/>
        <w:autoSpaceDN w:val="0"/>
        <w:adjustRightInd w:val="0"/>
        <w:spacing w:line="240" w:lineRule="auto"/>
        <w:jc w:val="both"/>
        <w:rPr>
          <w:rFonts w:ascii="Times New Roman" w:hAnsi="Times New Roman"/>
          <w:sz w:val="28"/>
          <w:szCs w:val="28"/>
        </w:rPr>
      </w:pPr>
      <w:r w:rsidRPr="00663176">
        <w:rPr>
          <w:rFonts w:ascii="Times New Roman" w:hAnsi="Times New Roman" w:cstheme="minorBidi"/>
          <w:b/>
          <w:bCs/>
          <w:sz w:val="28"/>
          <w:szCs w:val="28"/>
        </w:rPr>
        <w:t>Письмо ФАС РФ от 01.10.2014 № АК/39552/14</w:t>
      </w:r>
      <w:r>
        <w:rPr>
          <w:rFonts w:ascii="Times New Roman" w:hAnsi="Times New Roman" w:cstheme="minorBidi"/>
          <w:b/>
          <w:bCs/>
          <w:sz w:val="28"/>
          <w:szCs w:val="28"/>
        </w:rPr>
        <w:t>.</w:t>
      </w:r>
    </w:p>
    <w:p w:rsidR="008E41E7" w:rsidRPr="00663176" w:rsidRDefault="008E41E7" w:rsidP="008E41E7">
      <w:pPr>
        <w:pStyle w:val="ConsPlusNormal"/>
        <w:spacing w:line="276" w:lineRule="auto"/>
        <w:ind w:firstLine="709"/>
        <w:jc w:val="both"/>
        <w:rPr>
          <w:rFonts w:ascii="Times New Roman" w:hAnsi="Times New Roman"/>
          <w:sz w:val="28"/>
          <w:szCs w:val="28"/>
        </w:rPr>
      </w:pPr>
      <w:r>
        <w:rPr>
          <w:rFonts w:ascii="Times New Roman" w:hAnsi="Times New Roman"/>
          <w:sz w:val="28"/>
          <w:szCs w:val="28"/>
        </w:rPr>
        <w:t xml:space="preserve">ФАС РФ </w:t>
      </w:r>
      <w:r w:rsidRPr="00663176">
        <w:rPr>
          <w:rFonts w:ascii="Times New Roman" w:hAnsi="Times New Roman"/>
          <w:sz w:val="28"/>
          <w:szCs w:val="28"/>
        </w:rPr>
        <w:t>разъясняет, на каких телеканалах с 1 января 2015 года запрещается реклама.</w:t>
      </w:r>
    </w:p>
    <w:p w:rsidR="008E41E7" w:rsidRPr="00663176" w:rsidRDefault="008E41E7" w:rsidP="008E41E7">
      <w:pPr>
        <w:pStyle w:val="ConsPlusNormal"/>
        <w:spacing w:line="276" w:lineRule="auto"/>
        <w:ind w:firstLine="709"/>
        <w:jc w:val="both"/>
        <w:rPr>
          <w:rFonts w:ascii="Times New Roman" w:hAnsi="Times New Roman"/>
          <w:sz w:val="28"/>
          <w:szCs w:val="28"/>
        </w:rPr>
      </w:pPr>
      <w:r w:rsidRPr="00663176">
        <w:rPr>
          <w:rFonts w:ascii="Times New Roman" w:hAnsi="Times New Roman"/>
          <w:sz w:val="28"/>
          <w:szCs w:val="28"/>
        </w:rPr>
        <w:t xml:space="preserve">Федеральным законом от 21.07.2014 № 270-ФЗ «О внесении изменений в статью 14 Федерального закона «О рекламе» установлен запрет размещения с указанной даты рекламы в телепрограммах, телепередачах по телеканалам, доступ к которым осуществляется исключительно на платной основе или с применением декодирующих технических устройств. </w:t>
      </w:r>
    </w:p>
    <w:p w:rsidR="008E41E7" w:rsidRPr="00663176" w:rsidRDefault="008E41E7" w:rsidP="008E41E7">
      <w:pPr>
        <w:pStyle w:val="ConsPlusNormal"/>
        <w:spacing w:line="276" w:lineRule="auto"/>
        <w:ind w:firstLine="709"/>
        <w:jc w:val="both"/>
        <w:rPr>
          <w:rFonts w:ascii="Times New Roman" w:hAnsi="Times New Roman"/>
          <w:sz w:val="28"/>
          <w:szCs w:val="28"/>
        </w:rPr>
      </w:pPr>
      <w:r w:rsidRPr="00663176">
        <w:rPr>
          <w:rFonts w:ascii="Times New Roman" w:hAnsi="Times New Roman"/>
          <w:sz w:val="28"/>
          <w:szCs w:val="28"/>
        </w:rPr>
        <w:t>При этом не признаются телеканалами, доступ к которым осуществляется исключительно на платной основе или с применением декодирующих технических устройств, общероссийские обязательные общедоступные телеканалы, а также телеканалы, распространяемые на территории России с использованием ограниченного радиочастотного ресурса посредством наземного эфирного вещания.</w:t>
      </w:r>
    </w:p>
    <w:p w:rsidR="008E41E7" w:rsidRPr="00663176" w:rsidRDefault="008E41E7" w:rsidP="008E41E7">
      <w:pPr>
        <w:pStyle w:val="ConsPlusNormal"/>
        <w:spacing w:line="276" w:lineRule="auto"/>
        <w:ind w:firstLine="709"/>
        <w:jc w:val="both"/>
        <w:rPr>
          <w:rFonts w:ascii="Times New Roman" w:hAnsi="Times New Roman"/>
          <w:sz w:val="28"/>
          <w:szCs w:val="28"/>
        </w:rPr>
      </w:pPr>
      <w:r w:rsidRPr="00663176">
        <w:rPr>
          <w:rFonts w:ascii="Times New Roman" w:hAnsi="Times New Roman"/>
          <w:sz w:val="28"/>
          <w:szCs w:val="28"/>
        </w:rPr>
        <w:t>Приводится перечень общероссийских обязательных общедоступных телеканалов.</w:t>
      </w:r>
    </w:p>
    <w:p w:rsidR="008E41E7" w:rsidRPr="00663176" w:rsidRDefault="008E41E7" w:rsidP="008E41E7">
      <w:pPr>
        <w:pStyle w:val="ConsPlusNormal"/>
        <w:spacing w:line="276" w:lineRule="auto"/>
        <w:ind w:firstLine="709"/>
        <w:jc w:val="both"/>
        <w:rPr>
          <w:rFonts w:ascii="Times New Roman" w:hAnsi="Times New Roman"/>
          <w:sz w:val="28"/>
          <w:szCs w:val="28"/>
        </w:rPr>
      </w:pPr>
      <w:r w:rsidRPr="00663176">
        <w:rPr>
          <w:rFonts w:ascii="Times New Roman" w:hAnsi="Times New Roman"/>
          <w:sz w:val="28"/>
          <w:szCs w:val="28"/>
        </w:rPr>
        <w:t>Также сообщается, в частности, что помимо указанных общероссийских обязательных общедоступных телеканалов не признаются телеканалами, доступ к которым осуществляется исключительно на платной основе или с применением декодирующих технических устройств, телеканалы, распространяемые на основании лицензии на вещание посредством наземного эфирного вещания, в лицензии на вещание которых указаны сведения об используемых радиочастотах или о позиции телеканала в мультиплексе, если выделение соответствующих радиочастот или позиций в мультиплексе осуществлялось на основании решения Федеральной конкурсной комиссии по телерадиовещанию.</w:t>
      </w:r>
    </w:p>
    <w:p w:rsidR="008E41E7" w:rsidRPr="00663176" w:rsidRDefault="008E41E7" w:rsidP="008E41E7">
      <w:pPr>
        <w:pStyle w:val="ConsPlusNormal"/>
        <w:spacing w:line="276" w:lineRule="auto"/>
        <w:ind w:firstLine="709"/>
        <w:jc w:val="both"/>
        <w:rPr>
          <w:rFonts w:ascii="Times New Roman" w:hAnsi="Times New Roman"/>
          <w:sz w:val="28"/>
          <w:szCs w:val="28"/>
        </w:rPr>
      </w:pPr>
      <w:r w:rsidRPr="00663176">
        <w:rPr>
          <w:rFonts w:ascii="Times New Roman" w:hAnsi="Times New Roman"/>
          <w:sz w:val="28"/>
          <w:szCs w:val="28"/>
        </w:rPr>
        <w:t>Кроме того, к телевизионным каналам, имеющим право на распространение рекламы, относятся все телеканалы, распространяемые на территории Крымского федерального округа посредством эфирной наземной трансляции, как в аналоговом формате, так и в составе цифровых мультиплексов, вне зависимости от наличия решения Федеральной конкурсной комиссии по телерадиовещанию.</w:t>
      </w:r>
    </w:p>
    <w:p w:rsidR="00857CE1" w:rsidRDefault="00857CE1" w:rsidP="00857CE1">
      <w:pPr>
        <w:pStyle w:val="ConsPlusNormal"/>
        <w:spacing w:line="276" w:lineRule="auto"/>
        <w:ind w:firstLine="709"/>
        <w:jc w:val="both"/>
        <w:rPr>
          <w:rFonts w:asciiTheme="minorHAnsi" w:hAnsiTheme="minorHAnsi" w:cstheme="minorBidi"/>
          <w:sz w:val="22"/>
          <w:szCs w:val="22"/>
        </w:rPr>
      </w:pPr>
    </w:p>
    <w:p w:rsidR="00857CE1" w:rsidRPr="008A1F6F" w:rsidRDefault="00412ADB" w:rsidP="00857CE1">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29" w:history="1">
        <w:r w:rsidR="00857CE1">
          <w:rPr>
            <w:rFonts w:ascii="Times New Roman" w:hAnsi="Times New Roman" w:cstheme="minorBidi"/>
            <w:b/>
            <w:bCs/>
            <w:sz w:val="28"/>
            <w:szCs w:val="28"/>
          </w:rPr>
          <w:t>Письм</w:t>
        </w:r>
        <w:r w:rsidR="00857CE1">
          <w:rPr>
            <w:rFonts w:ascii="Times New Roman" w:hAnsi="Times New Roman"/>
            <w:b/>
            <w:bCs/>
            <w:sz w:val="28"/>
            <w:szCs w:val="28"/>
          </w:rPr>
          <w:t>о</w:t>
        </w:r>
      </w:hyperlink>
      <w:r w:rsidR="00857CE1" w:rsidRPr="008A1F6F">
        <w:rPr>
          <w:rFonts w:ascii="Times New Roman" w:hAnsi="Times New Roman" w:cstheme="minorBidi"/>
          <w:b/>
          <w:bCs/>
          <w:sz w:val="28"/>
          <w:szCs w:val="28"/>
        </w:rPr>
        <w:t xml:space="preserve"> ФНС России от 20.08.2014 № СА-4-3/16606@</w:t>
      </w:r>
      <w:r w:rsidR="00857CE1">
        <w:rPr>
          <w:rFonts w:ascii="Times New Roman" w:hAnsi="Times New Roman"/>
          <w:b/>
          <w:bCs/>
          <w:sz w:val="28"/>
          <w:szCs w:val="28"/>
        </w:rPr>
        <w:t xml:space="preserve"> «</w:t>
      </w:r>
      <w:r w:rsidR="00857CE1" w:rsidRPr="008A1F6F">
        <w:rPr>
          <w:rFonts w:ascii="Times New Roman" w:hAnsi="Times New Roman" w:cstheme="minorBidi"/>
          <w:b/>
          <w:bCs/>
          <w:sz w:val="28"/>
          <w:szCs w:val="28"/>
        </w:rPr>
        <w:t>О разъясне</w:t>
      </w:r>
      <w:r w:rsidR="00857CE1">
        <w:rPr>
          <w:rFonts w:ascii="Times New Roman" w:hAnsi="Times New Roman"/>
          <w:b/>
          <w:bCs/>
          <w:sz w:val="28"/>
          <w:szCs w:val="28"/>
        </w:rPr>
        <w:t>нии налогового законодательства»</w:t>
      </w:r>
      <w:r w:rsidR="000646A8">
        <w:rPr>
          <w:rFonts w:ascii="Times New Roman" w:hAnsi="Times New Roman"/>
          <w:b/>
          <w:bCs/>
          <w:sz w:val="28"/>
          <w:szCs w:val="28"/>
        </w:rPr>
        <w:t>.</w:t>
      </w: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lastRenderedPageBreak/>
        <w:t>Суммы вознаграждения, выплачиваемые руководителю ГУП за счет прибыли, оставшейся после налогообложения, не уменьшают налоговую базу по налогу на прибыль организаций</w:t>
      </w: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Если начисление вознаграждения руководителю производится на основании трудового договора, а показатель чистой прибыли применяется только для определения размера вознаграждения и не является источником таких выплат, то такие расходы могут учитываться в составе расходов на оплату труда.</w:t>
      </w:r>
    </w:p>
    <w:p w:rsidR="00857CE1" w:rsidRPr="008A1F6F" w:rsidRDefault="00857CE1" w:rsidP="00857CE1">
      <w:pPr>
        <w:autoSpaceDE w:val="0"/>
        <w:autoSpaceDN w:val="0"/>
        <w:adjustRightInd w:val="0"/>
        <w:spacing w:line="240" w:lineRule="auto"/>
        <w:ind w:left="720"/>
        <w:jc w:val="both"/>
        <w:rPr>
          <w:rFonts w:ascii="Times New Roman" w:hAnsi="Times New Roman" w:cstheme="minorBidi"/>
          <w:b/>
          <w:bCs/>
          <w:sz w:val="28"/>
          <w:szCs w:val="28"/>
        </w:rPr>
      </w:pPr>
    </w:p>
    <w:p w:rsidR="00857CE1" w:rsidRPr="008A1F6F" w:rsidRDefault="00412ADB" w:rsidP="00857CE1">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30" w:history="1">
        <w:r w:rsidR="00857CE1" w:rsidRPr="008A1F6F">
          <w:rPr>
            <w:rFonts w:ascii="Times New Roman" w:hAnsi="Times New Roman" w:cstheme="minorBidi"/>
            <w:b/>
            <w:bCs/>
            <w:sz w:val="28"/>
            <w:szCs w:val="28"/>
          </w:rPr>
          <w:t>Письмо</w:t>
        </w:r>
      </w:hyperlink>
      <w:r w:rsidR="00857CE1">
        <w:rPr>
          <w:rFonts w:ascii="Times New Roman" w:hAnsi="Times New Roman"/>
          <w:b/>
          <w:bCs/>
          <w:sz w:val="28"/>
          <w:szCs w:val="28"/>
        </w:rPr>
        <w:t xml:space="preserve"> </w:t>
      </w:r>
      <w:r w:rsidR="00857CE1" w:rsidRPr="008A1F6F">
        <w:rPr>
          <w:rFonts w:ascii="Times New Roman" w:hAnsi="Times New Roman" w:cstheme="minorBidi"/>
          <w:b/>
          <w:bCs/>
          <w:sz w:val="28"/>
          <w:szCs w:val="28"/>
        </w:rPr>
        <w:t>ФНС России от 29.08.2014 № АС-4-2/17341</w:t>
      </w:r>
      <w:r w:rsidR="00857CE1">
        <w:rPr>
          <w:rFonts w:ascii="Times New Roman" w:hAnsi="Times New Roman"/>
          <w:b/>
          <w:bCs/>
          <w:sz w:val="28"/>
          <w:szCs w:val="28"/>
        </w:rPr>
        <w:t xml:space="preserve"> «</w:t>
      </w:r>
      <w:r w:rsidR="00857CE1" w:rsidRPr="008A1F6F">
        <w:rPr>
          <w:rFonts w:ascii="Times New Roman" w:hAnsi="Times New Roman" w:cstheme="minorBidi"/>
          <w:b/>
          <w:bCs/>
          <w:sz w:val="28"/>
          <w:szCs w:val="28"/>
        </w:rPr>
        <w:t>О разъяснениях Минфина России технических вопросо</w:t>
      </w:r>
      <w:r w:rsidR="00857CE1">
        <w:rPr>
          <w:rFonts w:ascii="Times New Roman" w:hAnsi="Times New Roman"/>
          <w:b/>
          <w:bCs/>
          <w:sz w:val="28"/>
          <w:szCs w:val="28"/>
        </w:rPr>
        <w:t>в изготовления копий документов».</w:t>
      </w:r>
    </w:p>
    <w:p w:rsidR="00857CE1" w:rsidRPr="001D6982" w:rsidRDefault="00857CE1" w:rsidP="00857CE1">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Разъяснены способы и требования к заверению копий документов, представляемых в налоговые органы</w:t>
      </w:r>
      <w:r>
        <w:rPr>
          <w:rFonts w:ascii="Times New Roman" w:hAnsi="Times New Roman"/>
          <w:sz w:val="28"/>
          <w:szCs w:val="28"/>
        </w:rPr>
        <w:t>.</w:t>
      </w: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Истребуемые налоговым органом документы представляются в инспекцию в виде заверенных проверяемым лицом копий.</w:t>
      </w: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По мнению Минфина России, возможно применение двух способов заверения многостраничных документов: заверение каждого отдельного листа копии документа, а также прошитие многостраничного документа и заверение его в целом.</w:t>
      </w:r>
    </w:p>
    <w:p w:rsidR="00857CE1" w:rsidRPr="008A1F6F" w:rsidRDefault="00857CE1" w:rsidP="00857CE1">
      <w:pPr>
        <w:pStyle w:val="ConsPlusNormal"/>
        <w:spacing w:line="276" w:lineRule="auto"/>
        <w:ind w:firstLine="709"/>
        <w:jc w:val="both"/>
        <w:rPr>
          <w:rFonts w:ascii="Times New Roman" w:hAnsi="Times New Roman"/>
          <w:sz w:val="28"/>
          <w:szCs w:val="28"/>
        </w:rPr>
      </w:pPr>
      <w:r w:rsidRPr="008A1F6F">
        <w:rPr>
          <w:rFonts w:ascii="Times New Roman" w:hAnsi="Times New Roman"/>
          <w:sz w:val="28"/>
          <w:szCs w:val="28"/>
        </w:rPr>
        <w:t>При прошивке многостраничного документа необходимо обеспечить, в частности, возможность свободного чтения текста, всех дат, виз, резолюций каждого документа в пошивке, а также возможность свободного копирования каждого отдельного листа документа копировальной техникой.</w:t>
      </w:r>
    </w:p>
    <w:p w:rsidR="009F4BB0" w:rsidRPr="00460147" w:rsidRDefault="009F4BB0" w:rsidP="009F4BB0">
      <w:pPr>
        <w:widowControl w:val="0"/>
        <w:autoSpaceDE w:val="0"/>
        <w:autoSpaceDN w:val="0"/>
        <w:adjustRightInd w:val="0"/>
        <w:spacing w:after="0" w:line="240" w:lineRule="auto"/>
        <w:ind w:firstLine="709"/>
        <w:rPr>
          <w:rFonts w:ascii="Times New Roman" w:hAnsi="Times New Roman"/>
          <w:b/>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31" w:history="1">
        <w:r w:rsidR="009F4BB0" w:rsidRPr="00BC53D0">
          <w:rPr>
            <w:rFonts w:ascii="Times New Roman" w:hAnsi="Times New Roman" w:cstheme="minorBidi"/>
            <w:b/>
            <w:bCs/>
            <w:sz w:val="28"/>
            <w:szCs w:val="28"/>
          </w:rPr>
          <w:t>Указание</w:t>
        </w:r>
      </w:hyperlink>
      <w:r w:rsidR="009F4BB0" w:rsidRPr="00BC53D0">
        <w:rPr>
          <w:rFonts w:ascii="Times New Roman" w:hAnsi="Times New Roman" w:cstheme="minorBidi"/>
          <w:b/>
          <w:bCs/>
          <w:sz w:val="28"/>
          <w:szCs w:val="28"/>
        </w:rPr>
        <w:t xml:space="preserve"> Банка России от 14.08.2014 № 3361-У</w:t>
      </w:r>
      <w:r w:rsidR="009F4BB0" w:rsidRPr="00BC53D0">
        <w:rPr>
          <w:rFonts w:ascii="Times New Roman" w:hAnsi="Times New Roman"/>
          <w:b/>
          <w:bCs/>
          <w:sz w:val="28"/>
          <w:szCs w:val="28"/>
        </w:rPr>
        <w:t xml:space="preserve"> «</w:t>
      </w:r>
      <w:r w:rsidR="009F4BB0" w:rsidRPr="00BC53D0">
        <w:rPr>
          <w:rFonts w:ascii="Times New Roman" w:hAnsi="Times New Roman" w:cstheme="minorBidi"/>
          <w:b/>
          <w:bCs/>
          <w:sz w:val="28"/>
          <w:szCs w:val="28"/>
        </w:rPr>
        <w:t>О внесении изменений в Положение Банка России от 9 июня 2012 года №</w:t>
      </w:r>
      <w:r w:rsidR="009F4BB0" w:rsidRPr="00BC53D0">
        <w:rPr>
          <w:rFonts w:ascii="Times New Roman" w:hAnsi="Times New Roman"/>
          <w:b/>
          <w:bCs/>
          <w:sz w:val="28"/>
          <w:szCs w:val="28"/>
        </w:rPr>
        <w:t xml:space="preserve"> 382-П «</w:t>
      </w:r>
      <w:r w:rsidR="009F4BB0" w:rsidRPr="00BC53D0">
        <w:rPr>
          <w:rFonts w:ascii="Times New Roman" w:hAnsi="Times New Roman" w:cstheme="minorBidi"/>
          <w:b/>
          <w:bCs/>
          <w:sz w:val="28"/>
          <w:szCs w:val="28"/>
        </w:rPr>
        <w:t>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w:t>
      </w:r>
      <w:r w:rsidR="009F4BB0" w:rsidRPr="00BC53D0">
        <w:rPr>
          <w:rFonts w:ascii="Times New Roman" w:hAnsi="Times New Roman"/>
          <w:b/>
          <w:bCs/>
          <w:sz w:val="28"/>
          <w:szCs w:val="28"/>
        </w:rPr>
        <w:t>ении переводов денежных средств»</w:t>
      </w:r>
      <w:r w:rsidR="009F4BB0">
        <w:rPr>
          <w:rFonts w:ascii="Times New Roman" w:hAnsi="Times New Roman"/>
          <w:b/>
          <w:bCs/>
          <w:sz w:val="28"/>
          <w:szCs w:val="28"/>
        </w:rPr>
        <w:t>.</w:t>
      </w:r>
      <w:r w:rsidR="009F4BB0" w:rsidRPr="00BC53D0">
        <w:rPr>
          <w:rFonts w:ascii="Times New Roman" w:hAnsi="Times New Roman"/>
          <w:b/>
          <w:bCs/>
          <w:sz w:val="28"/>
          <w:szCs w:val="28"/>
        </w:rPr>
        <w:t xml:space="preserve"> </w:t>
      </w:r>
      <w:r w:rsidR="009F4BB0">
        <w:rPr>
          <w:rFonts w:ascii="Times New Roman" w:hAnsi="Times New Roman"/>
          <w:b/>
          <w:bCs/>
          <w:sz w:val="28"/>
          <w:szCs w:val="28"/>
        </w:rPr>
        <w:t xml:space="preserve">                    </w:t>
      </w:r>
      <w:r w:rsidR="009F4BB0" w:rsidRPr="00BC53D0">
        <w:rPr>
          <w:rFonts w:ascii="Times New Roman" w:hAnsi="Times New Roman"/>
          <w:b/>
          <w:bCs/>
          <w:sz w:val="28"/>
          <w:szCs w:val="28"/>
        </w:rPr>
        <w:t>(з</w:t>
      </w:r>
      <w:r w:rsidR="009F4BB0" w:rsidRPr="00BC53D0">
        <w:rPr>
          <w:rFonts w:ascii="Times New Roman" w:hAnsi="Times New Roman" w:cstheme="minorBidi"/>
          <w:b/>
          <w:bCs/>
          <w:sz w:val="28"/>
          <w:szCs w:val="28"/>
        </w:rPr>
        <w:t>арегистрировано в Минюсте России 10.09.2014 № 34017</w:t>
      </w:r>
      <w:r w:rsidR="009F4BB0">
        <w:rPr>
          <w:rFonts w:ascii="Times New Roman" w:hAnsi="Times New Roman"/>
          <w:b/>
          <w:bCs/>
          <w:sz w:val="28"/>
          <w:szCs w:val="28"/>
        </w:rPr>
        <w:t>)</w:t>
      </w:r>
    </w:p>
    <w:p w:rsidR="009F4BB0" w:rsidRPr="007122A6" w:rsidRDefault="009F4BB0" w:rsidP="009F4BB0">
      <w:pPr>
        <w:widowControl w:val="0"/>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Расширен перечень требований к обеспечению защиты информации при осуществлении переводов денежных средств</w:t>
      </w:r>
      <w:r w:rsidR="000646A8">
        <w:rPr>
          <w:rFonts w:ascii="Times New Roman" w:hAnsi="Times New Roman"/>
          <w:sz w:val="28"/>
          <w:szCs w:val="28"/>
        </w:rPr>
        <w:t>.</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Определены соответствующие требования для осуществления переводов с применением банкоматов и платежных терминалов, с использованием систем Интернет-банкинга, мобильного банкинга, а также требования к использованию платежных карт, оснащенных микропроцессором.</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В состав таких требований включено, в частности: обеспечение идентификации, аутентификации и авторизации клиента при осуществлении </w:t>
      </w:r>
      <w:r w:rsidRPr="00BC53D0">
        <w:rPr>
          <w:rFonts w:ascii="Times New Roman" w:hAnsi="Times New Roman"/>
          <w:sz w:val="28"/>
          <w:szCs w:val="28"/>
        </w:rPr>
        <w:lastRenderedPageBreak/>
        <w:t>переводов денежных средств с использованием систем Интернет-банкинга, определение параметров проводимых операций; обеспечение клиентов - юридических лиц программными средствами контроля целостности предоставленного программного обеспечения; предоставление программного обеспечения для предотвращения несанкционированного доступа к информации, хранимой на мобильном устройстве, и пр.</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Определены факторы, которые должны учитываться при реализации требований к обеспечению защиты информации при осуществлении переводов денежных средств, в том числе с учетом особенностей конструкции и места установки терминальных устройств дистанционного банковского обслуживания.</w:t>
      </w:r>
    </w:p>
    <w:p w:rsidR="009F4BB0" w:rsidRDefault="00412ADB" w:rsidP="009F4BB0">
      <w:pPr>
        <w:tabs>
          <w:tab w:val="left" w:pos="3261"/>
          <w:tab w:val="left" w:pos="4111"/>
        </w:tabs>
        <w:spacing w:after="0" w:line="220" w:lineRule="exact"/>
        <w:ind w:right="7655" w:firstLine="284"/>
        <w:jc w:val="both"/>
        <w:rPr>
          <w:rFonts w:ascii="Times New Roman" w:hAnsi="Times New Roman"/>
          <w:sz w:val="28"/>
          <w:szCs w:val="28"/>
        </w:rPr>
      </w:pPr>
      <w:r>
        <w:fldChar w:fldCharType="begin"/>
      </w:r>
      <w:r w:rsidR="009F4BB0">
        <w:instrText>HYPERLINK "consultantplus://offline/ref=2C6DDF648ED3E26F26DC1ED32281D6376AEEFDA89FBA90F45DC09C431CF6C97FA87A0A9A80A63799C456B5o7R2J"</w:instrText>
      </w:r>
      <w:r>
        <w:fldChar w:fldCharType="separate"/>
      </w:r>
      <w:r w:rsidR="009F4BB0" w:rsidRPr="007122A6">
        <w:rPr>
          <w:rFonts w:ascii="Times New Roman" w:hAnsi="Times New Roman"/>
          <w:i/>
          <w:iCs/>
          <w:color w:val="0000FF"/>
          <w:sz w:val="28"/>
          <w:szCs w:val="28"/>
        </w:rPr>
        <w:br/>
      </w:r>
      <w:bookmarkStart w:id="0" w:name="_GoBack"/>
      <w:bookmarkEnd w:id="0"/>
    </w:p>
    <w:p w:rsidR="009F4BB0" w:rsidRPr="00BC53D0" w:rsidRDefault="009F4BB0"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proofErr w:type="gramStart"/>
      <w:r w:rsidRPr="00BC53D0">
        <w:rPr>
          <w:rFonts w:ascii="Times New Roman" w:hAnsi="Times New Roman" w:cstheme="minorBidi"/>
          <w:b/>
          <w:bCs/>
          <w:sz w:val="28"/>
          <w:szCs w:val="28"/>
        </w:rPr>
        <w:t>Федеральный</w:t>
      </w:r>
      <w:proofErr w:type="gramEnd"/>
      <w:r w:rsidRPr="00BC53D0">
        <w:rPr>
          <w:rFonts w:ascii="Times New Roman" w:hAnsi="Times New Roman" w:cstheme="minorBidi"/>
          <w:b/>
          <w:bCs/>
          <w:sz w:val="28"/>
          <w:szCs w:val="28"/>
        </w:rPr>
        <w:t xml:space="preserve"> </w:t>
      </w:r>
      <w:hyperlink r:id="rId32" w:history="1">
        <w:r w:rsidRPr="00BC53D0">
          <w:rPr>
            <w:rFonts w:ascii="Times New Roman" w:hAnsi="Times New Roman" w:cstheme="minorBidi"/>
            <w:b/>
            <w:bCs/>
            <w:sz w:val="28"/>
            <w:szCs w:val="28"/>
          </w:rPr>
          <w:t>закон</w:t>
        </w:r>
      </w:hyperlink>
      <w:r w:rsidRPr="00BC53D0">
        <w:rPr>
          <w:rFonts w:ascii="Times New Roman" w:hAnsi="Times New Roman" w:cstheme="minorBidi"/>
          <w:b/>
          <w:bCs/>
          <w:sz w:val="28"/>
          <w:szCs w:val="28"/>
        </w:rPr>
        <w:t xml:space="preserve"> от 04.10.2014 </w:t>
      </w:r>
      <w:r w:rsidRPr="00BC53D0">
        <w:rPr>
          <w:rFonts w:ascii="Times New Roman" w:hAnsi="Times New Roman"/>
          <w:b/>
          <w:bCs/>
          <w:sz w:val="28"/>
          <w:szCs w:val="28"/>
        </w:rPr>
        <w:t>№</w:t>
      </w:r>
      <w:r w:rsidRPr="00BC53D0">
        <w:rPr>
          <w:rFonts w:ascii="Times New Roman" w:hAnsi="Times New Roman" w:cstheme="minorBidi"/>
          <w:b/>
          <w:bCs/>
          <w:sz w:val="28"/>
          <w:szCs w:val="28"/>
        </w:rPr>
        <w:t xml:space="preserve"> 292-ФЗ</w:t>
      </w:r>
      <w:r w:rsidRPr="00BC53D0">
        <w:rPr>
          <w:rFonts w:ascii="Times New Roman" w:hAnsi="Times New Roman"/>
          <w:b/>
          <w:bCs/>
          <w:sz w:val="28"/>
          <w:szCs w:val="28"/>
        </w:rPr>
        <w:t xml:space="preserve"> </w:t>
      </w:r>
      <w:r>
        <w:rPr>
          <w:rFonts w:ascii="Times New Roman" w:hAnsi="Times New Roman"/>
          <w:b/>
          <w:bCs/>
          <w:sz w:val="28"/>
          <w:szCs w:val="28"/>
        </w:rPr>
        <w:t>«</w:t>
      </w:r>
      <w:r w:rsidRPr="00BC53D0">
        <w:rPr>
          <w:rFonts w:ascii="Times New Roman" w:hAnsi="Times New Roman" w:cstheme="minorBidi"/>
          <w:b/>
          <w:bCs/>
          <w:sz w:val="28"/>
          <w:szCs w:val="28"/>
        </w:rPr>
        <w:t xml:space="preserve">О внесении изменения в статью 9 Федерального закона </w:t>
      </w:r>
      <w:r>
        <w:rPr>
          <w:rFonts w:ascii="Times New Roman" w:hAnsi="Times New Roman"/>
          <w:b/>
          <w:bCs/>
          <w:sz w:val="28"/>
          <w:szCs w:val="28"/>
        </w:rPr>
        <w:t>«</w:t>
      </w:r>
      <w:r w:rsidRPr="00BC53D0">
        <w:rPr>
          <w:rFonts w:ascii="Times New Roman" w:hAnsi="Times New Roman" w:cstheme="minorBidi"/>
          <w:b/>
          <w:bCs/>
          <w:sz w:val="28"/>
          <w:szCs w:val="28"/>
        </w:rPr>
        <w:t>О собраниях, митингах, демонстрациях, шествиях и пикетированиях</w:t>
      </w:r>
      <w:r>
        <w:rPr>
          <w:rFonts w:ascii="Times New Roman" w:hAnsi="Times New Roman"/>
          <w:b/>
          <w:bCs/>
          <w:sz w:val="28"/>
          <w:szCs w:val="28"/>
        </w:rPr>
        <w:t>»</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В статью 9 Федерального закона "О собраниях, митингах, демонстрациях, шествиях и пикетированиях" внесены редакционные правки</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Прежней редакцией указанной статьи было установлено, что публичное мероприятие не может начинаться ранее 7 часов и заканчиваться позднее 22 часов, за исключением публичных мероприятий, посвященных памятным датам России, публичных мероприятий культурного содержания текущего дня по местному времени.</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Согласно внесенным правкам, 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9F4BB0" w:rsidRDefault="00412ADB" w:rsidP="000625D4">
      <w:pPr>
        <w:tabs>
          <w:tab w:val="left" w:pos="3261"/>
          <w:tab w:val="left" w:pos="4111"/>
        </w:tabs>
        <w:spacing w:after="0" w:line="220" w:lineRule="exact"/>
        <w:ind w:right="7655" w:firstLine="284"/>
        <w:jc w:val="both"/>
      </w:pPr>
      <w:r>
        <w:fldChar w:fldCharType="end"/>
      </w:r>
    </w:p>
    <w:p w:rsidR="009F4BB0" w:rsidRPr="00BC53D0" w:rsidRDefault="009F4BB0" w:rsidP="009F4BB0">
      <w:pPr>
        <w:numPr>
          <w:ilvl w:val="0"/>
          <w:numId w:val="12"/>
        </w:numPr>
        <w:autoSpaceDE w:val="0"/>
        <w:autoSpaceDN w:val="0"/>
        <w:adjustRightInd w:val="0"/>
        <w:spacing w:line="240" w:lineRule="auto"/>
        <w:jc w:val="both"/>
        <w:rPr>
          <w:rFonts w:ascii="Times New Roman" w:hAnsi="Times New Roman"/>
          <w:b/>
          <w:bCs/>
          <w:sz w:val="28"/>
          <w:szCs w:val="28"/>
        </w:rPr>
      </w:pPr>
      <w:r w:rsidRPr="00BC53D0">
        <w:rPr>
          <w:rFonts w:ascii="Times New Roman" w:hAnsi="Times New Roman"/>
          <w:b/>
          <w:bCs/>
          <w:sz w:val="28"/>
          <w:szCs w:val="28"/>
        </w:rPr>
        <w:t xml:space="preserve">Федеральный </w:t>
      </w:r>
      <w:hyperlink r:id="rId33" w:history="1">
        <w:r w:rsidRPr="00BC53D0">
          <w:rPr>
            <w:rFonts w:ascii="Times New Roman" w:hAnsi="Times New Roman"/>
            <w:b/>
            <w:bCs/>
            <w:sz w:val="28"/>
            <w:szCs w:val="28"/>
          </w:rPr>
          <w:t>закон</w:t>
        </w:r>
      </w:hyperlink>
      <w:r w:rsidRPr="00BC53D0">
        <w:rPr>
          <w:rFonts w:ascii="Times New Roman" w:hAnsi="Times New Roman"/>
          <w:b/>
          <w:bCs/>
          <w:sz w:val="28"/>
          <w:szCs w:val="28"/>
        </w:rPr>
        <w:t xml:space="preserve"> от 04.10.2014 № 284-ФЗ </w:t>
      </w:r>
      <w:r>
        <w:rPr>
          <w:rFonts w:ascii="Times New Roman" w:hAnsi="Times New Roman"/>
          <w:b/>
          <w:bCs/>
          <w:sz w:val="28"/>
          <w:szCs w:val="28"/>
        </w:rPr>
        <w:t>«</w:t>
      </w:r>
      <w:r w:rsidRPr="00BC53D0">
        <w:rPr>
          <w:rFonts w:ascii="Times New Roman" w:hAnsi="Times New Roman"/>
          <w:b/>
          <w:bCs/>
          <w:sz w:val="28"/>
          <w:szCs w:val="28"/>
        </w:rPr>
        <w:t>О внесении изменений в статьи 12 и 85 части первой и часть вторую Налогового кодекса Российской Федерации и признании утратившим си</w:t>
      </w:r>
      <w:r>
        <w:rPr>
          <w:rFonts w:ascii="Times New Roman" w:hAnsi="Times New Roman"/>
          <w:b/>
          <w:bCs/>
          <w:sz w:val="28"/>
          <w:szCs w:val="28"/>
        </w:rPr>
        <w:t>лу Закона Российской Федерации «</w:t>
      </w:r>
      <w:r w:rsidRPr="00BC53D0">
        <w:rPr>
          <w:rFonts w:ascii="Times New Roman" w:hAnsi="Times New Roman"/>
          <w:b/>
          <w:bCs/>
          <w:sz w:val="28"/>
          <w:szCs w:val="28"/>
        </w:rPr>
        <w:t>О нало</w:t>
      </w:r>
      <w:r>
        <w:rPr>
          <w:rFonts w:ascii="Times New Roman" w:hAnsi="Times New Roman"/>
          <w:b/>
          <w:bCs/>
          <w:sz w:val="28"/>
          <w:szCs w:val="28"/>
        </w:rPr>
        <w:t>гах на имущество физических лиц».</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Принят закон о налоге на имущество физических лиц</w:t>
      </w:r>
    </w:p>
    <w:p w:rsidR="009F4BB0" w:rsidRPr="00BC53D0" w:rsidRDefault="00A00167" w:rsidP="009F4BB0">
      <w:pPr>
        <w:pStyle w:val="ConsPlusNormal"/>
        <w:spacing w:line="276" w:lineRule="auto"/>
        <w:ind w:firstLine="709"/>
        <w:jc w:val="both"/>
        <w:rPr>
          <w:rFonts w:ascii="Times New Roman" w:hAnsi="Times New Roman"/>
          <w:sz w:val="28"/>
          <w:szCs w:val="28"/>
        </w:rPr>
      </w:pPr>
      <w:r>
        <w:rPr>
          <w:rFonts w:ascii="Times New Roman" w:hAnsi="Times New Roman"/>
          <w:sz w:val="28"/>
          <w:szCs w:val="28"/>
        </w:rPr>
        <w:t>НК РФ дополняется новой главой «</w:t>
      </w:r>
      <w:r w:rsidR="009F4BB0" w:rsidRPr="00BC53D0">
        <w:rPr>
          <w:rFonts w:ascii="Times New Roman" w:hAnsi="Times New Roman"/>
          <w:sz w:val="28"/>
          <w:szCs w:val="28"/>
        </w:rPr>
        <w:t>На</w:t>
      </w:r>
      <w:r>
        <w:rPr>
          <w:rFonts w:ascii="Times New Roman" w:hAnsi="Times New Roman"/>
          <w:sz w:val="28"/>
          <w:szCs w:val="28"/>
        </w:rPr>
        <w:t>лог на имущество физических лиц»</w:t>
      </w:r>
      <w:r w:rsidR="009F4BB0" w:rsidRPr="00BC53D0">
        <w:rPr>
          <w:rFonts w:ascii="Times New Roman" w:hAnsi="Times New Roman"/>
          <w:sz w:val="28"/>
          <w:szCs w:val="28"/>
        </w:rPr>
        <w:t>, предусматривающей переход исчисления налога с кадастровой стоимости имущества (кадастровая стоимость приближена к рыночной стоимости имущества в отличие от инвентаризационной стоимости, с которой в настоящее время исчисляется налог).</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Уплачивать налог будет необходимо в отношении жилых домов и жилых помещений, гаражей (машино-мест), единых недвижимых комплексов, объектов незавершенного строительства, а также иных зданий, строений и сооружений.</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lastRenderedPageBreak/>
        <w:t>Федеральный закон вступает в силу с 1 января 2015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установлены иные сроки вступления их в силу.</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Начиная с 1 января 2020 года определение налоговой базы по налогу на имущество физических лиц исходя из инвентаризационной стоимости объектов налогообложения не производится.</w:t>
      </w:r>
    </w:p>
    <w:p w:rsidR="009F4BB0" w:rsidRDefault="009F4BB0" w:rsidP="009F4BB0">
      <w:pPr>
        <w:autoSpaceDE w:val="0"/>
        <w:autoSpaceDN w:val="0"/>
        <w:adjustRightInd w:val="0"/>
        <w:spacing w:after="0" w:line="240" w:lineRule="auto"/>
        <w:ind w:firstLine="540"/>
        <w:jc w:val="both"/>
        <w:rPr>
          <w:rFonts w:ascii="Times New Roman" w:hAnsi="Times New Roman"/>
          <w:sz w:val="28"/>
          <w:szCs w:val="28"/>
        </w:rPr>
      </w:pPr>
    </w:p>
    <w:p w:rsidR="009F4BB0" w:rsidRPr="00BC53D0" w:rsidRDefault="00412ADB" w:rsidP="009F4BB0">
      <w:pPr>
        <w:numPr>
          <w:ilvl w:val="0"/>
          <w:numId w:val="12"/>
        </w:numPr>
        <w:autoSpaceDE w:val="0"/>
        <w:autoSpaceDN w:val="0"/>
        <w:adjustRightInd w:val="0"/>
        <w:spacing w:line="240" w:lineRule="auto"/>
        <w:jc w:val="both"/>
        <w:rPr>
          <w:rFonts w:ascii="Times New Roman" w:hAnsi="Times New Roman" w:cstheme="minorBidi"/>
          <w:b/>
          <w:bCs/>
          <w:sz w:val="28"/>
          <w:szCs w:val="28"/>
        </w:rPr>
      </w:pPr>
      <w:hyperlink r:id="rId34" w:history="1">
        <w:r w:rsidR="009F4BB0" w:rsidRPr="00BC53D0">
          <w:rPr>
            <w:rFonts w:ascii="Times New Roman" w:hAnsi="Times New Roman" w:cstheme="minorBidi"/>
            <w:b/>
            <w:bCs/>
            <w:sz w:val="28"/>
            <w:szCs w:val="28"/>
          </w:rPr>
          <w:t>Приказ</w:t>
        </w:r>
      </w:hyperlink>
      <w:r w:rsidR="009F4BB0" w:rsidRPr="00BC53D0">
        <w:rPr>
          <w:rFonts w:ascii="Times New Roman" w:hAnsi="Times New Roman" w:cstheme="minorBidi"/>
          <w:b/>
          <w:bCs/>
          <w:sz w:val="28"/>
          <w:szCs w:val="28"/>
        </w:rPr>
        <w:t xml:space="preserve"> Минстроя России от 15.09.2014 </w:t>
      </w:r>
      <w:r w:rsidR="009F4BB0" w:rsidRPr="00BC53D0">
        <w:rPr>
          <w:rFonts w:ascii="Times New Roman" w:hAnsi="Times New Roman"/>
          <w:b/>
          <w:bCs/>
          <w:sz w:val="28"/>
          <w:szCs w:val="28"/>
        </w:rPr>
        <w:t>№</w:t>
      </w:r>
      <w:r w:rsidR="009F4BB0" w:rsidRPr="00BC53D0">
        <w:rPr>
          <w:rFonts w:ascii="Times New Roman" w:hAnsi="Times New Roman" w:cstheme="minorBidi"/>
          <w:b/>
          <w:bCs/>
          <w:sz w:val="28"/>
          <w:szCs w:val="28"/>
        </w:rPr>
        <w:t xml:space="preserve"> 552/пр</w:t>
      </w:r>
      <w:r w:rsidR="009F4BB0" w:rsidRPr="00BC53D0">
        <w:rPr>
          <w:rFonts w:ascii="Times New Roman" w:hAnsi="Times New Roman"/>
          <w:b/>
          <w:bCs/>
          <w:sz w:val="28"/>
          <w:szCs w:val="28"/>
        </w:rPr>
        <w:t xml:space="preserve"> «</w:t>
      </w:r>
      <w:r w:rsidR="009F4BB0" w:rsidRPr="00BC53D0">
        <w:rPr>
          <w:rFonts w:ascii="Times New Roman" w:hAnsi="Times New Roman" w:cstheme="minorBidi"/>
          <w:b/>
          <w:bCs/>
          <w:sz w:val="28"/>
          <w:szCs w:val="28"/>
        </w:rPr>
        <w:t>О внесении изменений в стоимость одного квадратного метра общей площади жилого помещения, предназначенную для определения в 2014 году размера предельной стоимости одного квадратного метра общей площади жилых помещений, используемую при приобретении жилых помещений в рамках реализации Федераль</w:t>
      </w:r>
      <w:r w:rsidR="009F4BB0" w:rsidRPr="00BC53D0">
        <w:rPr>
          <w:rFonts w:ascii="Times New Roman" w:hAnsi="Times New Roman"/>
          <w:b/>
          <w:bCs/>
          <w:sz w:val="28"/>
          <w:szCs w:val="28"/>
        </w:rPr>
        <w:t>ного закона от 21 июля 2007 г. № 185-ФЗ «</w:t>
      </w:r>
      <w:r w:rsidR="009F4BB0" w:rsidRPr="00BC53D0">
        <w:rPr>
          <w:rFonts w:ascii="Times New Roman" w:hAnsi="Times New Roman" w:cstheme="minorBidi"/>
          <w:b/>
          <w:bCs/>
          <w:sz w:val="28"/>
          <w:szCs w:val="28"/>
        </w:rPr>
        <w:t>О Фонде содействия реформированию жилищно-коммунального хозяйства</w:t>
      </w:r>
      <w:r w:rsidR="009F4BB0" w:rsidRPr="00BC53D0">
        <w:rPr>
          <w:rFonts w:ascii="Times New Roman" w:hAnsi="Times New Roman"/>
          <w:b/>
          <w:bCs/>
          <w:sz w:val="28"/>
          <w:szCs w:val="28"/>
        </w:rPr>
        <w:t>»</w:t>
      </w:r>
      <w:r w:rsidR="009F4BB0" w:rsidRPr="00BC53D0">
        <w:rPr>
          <w:rFonts w:ascii="Times New Roman" w:hAnsi="Times New Roman" w:cstheme="minorBidi"/>
          <w:b/>
          <w:bCs/>
          <w:sz w:val="28"/>
          <w:szCs w:val="28"/>
        </w:rPr>
        <w:t xml:space="preserve">, утвержденную приказом Министерства строительства и жилищно-коммунального хозяйства Российской Федерации от 27 февраля 2014 г. </w:t>
      </w:r>
      <w:r w:rsidR="009F4BB0" w:rsidRPr="00BC53D0">
        <w:rPr>
          <w:rFonts w:ascii="Times New Roman" w:hAnsi="Times New Roman"/>
          <w:b/>
          <w:bCs/>
          <w:sz w:val="28"/>
          <w:szCs w:val="28"/>
        </w:rPr>
        <w:t>№</w:t>
      </w:r>
      <w:r w:rsidR="009F4BB0" w:rsidRPr="00BC53D0">
        <w:rPr>
          <w:rFonts w:ascii="Times New Roman" w:hAnsi="Times New Roman" w:cstheme="minorBidi"/>
          <w:b/>
          <w:bCs/>
          <w:sz w:val="28"/>
          <w:szCs w:val="28"/>
        </w:rPr>
        <w:t xml:space="preserve"> 67/пр</w:t>
      </w:r>
      <w:r w:rsidR="009F4BB0" w:rsidRPr="00BC53D0">
        <w:rPr>
          <w:rFonts w:ascii="Times New Roman" w:hAnsi="Times New Roman"/>
          <w:b/>
          <w:bCs/>
          <w:sz w:val="28"/>
          <w:szCs w:val="28"/>
        </w:rPr>
        <w:t>»</w:t>
      </w:r>
      <w:r w:rsidR="009F4BB0">
        <w:rPr>
          <w:rFonts w:ascii="Times New Roman" w:hAnsi="Times New Roman"/>
          <w:b/>
          <w:bCs/>
          <w:sz w:val="28"/>
          <w:szCs w:val="28"/>
        </w:rPr>
        <w:t>.</w:t>
      </w:r>
      <w:r w:rsidR="009F4BB0" w:rsidRPr="00BC53D0">
        <w:rPr>
          <w:rFonts w:ascii="Times New Roman" w:hAnsi="Times New Roman"/>
          <w:b/>
          <w:bCs/>
          <w:sz w:val="28"/>
          <w:szCs w:val="28"/>
        </w:rPr>
        <w:t xml:space="preserve"> </w:t>
      </w:r>
      <w:r w:rsidR="009F4BB0">
        <w:rPr>
          <w:rFonts w:ascii="Times New Roman" w:hAnsi="Times New Roman"/>
          <w:b/>
          <w:bCs/>
          <w:sz w:val="28"/>
          <w:szCs w:val="28"/>
        </w:rPr>
        <w:t>(з</w:t>
      </w:r>
      <w:r w:rsidR="009F4BB0" w:rsidRPr="00BC53D0">
        <w:rPr>
          <w:rFonts w:ascii="Times New Roman" w:hAnsi="Times New Roman" w:cstheme="minorBidi"/>
          <w:b/>
          <w:bCs/>
          <w:sz w:val="28"/>
          <w:szCs w:val="28"/>
        </w:rPr>
        <w:t xml:space="preserve">арегистрировано в Минюсте России 26.09.2014 </w:t>
      </w:r>
      <w:r w:rsidR="009F4BB0">
        <w:rPr>
          <w:rFonts w:ascii="Times New Roman" w:hAnsi="Times New Roman"/>
          <w:b/>
          <w:bCs/>
          <w:sz w:val="28"/>
          <w:szCs w:val="28"/>
        </w:rPr>
        <w:t>№</w:t>
      </w:r>
      <w:r w:rsidR="009F4BB0" w:rsidRPr="00BC53D0">
        <w:rPr>
          <w:rFonts w:ascii="Times New Roman" w:hAnsi="Times New Roman" w:cstheme="minorBidi"/>
          <w:b/>
          <w:bCs/>
          <w:sz w:val="28"/>
          <w:szCs w:val="28"/>
        </w:rPr>
        <w:t xml:space="preserve"> 34141</w:t>
      </w:r>
      <w:r w:rsidR="009F4BB0">
        <w:rPr>
          <w:rFonts w:ascii="Times New Roman" w:hAnsi="Times New Roman"/>
          <w:b/>
          <w:bCs/>
          <w:sz w:val="28"/>
          <w:szCs w:val="28"/>
        </w:rPr>
        <w:t>)</w:t>
      </w:r>
    </w:p>
    <w:p w:rsidR="009F4BB0" w:rsidRDefault="009F4BB0" w:rsidP="009F4BB0">
      <w:pPr>
        <w:autoSpaceDE w:val="0"/>
        <w:autoSpaceDN w:val="0"/>
        <w:adjustRightInd w:val="0"/>
        <w:spacing w:after="0" w:line="240" w:lineRule="auto"/>
        <w:ind w:firstLine="540"/>
        <w:jc w:val="both"/>
        <w:outlineLvl w:val="0"/>
        <w:rPr>
          <w:rFonts w:ascii="Times New Roman" w:hAnsi="Times New Roman"/>
          <w:sz w:val="28"/>
          <w:szCs w:val="28"/>
        </w:rPr>
      </w:pP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На 2014 год увеличена стоимость одного квадратного метра жилья в Крыму и Севастополе</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Поправками, внесенными в приказ Минстроя России от 27.02.2014 N 67/пр, увеличена с 24 000 рублей за 1 кв. метр общей площади жилого помещения до 29 000 рублей в Республике Крым и до 30 000 рублей в г. Севастополе.</w:t>
      </w:r>
    </w:p>
    <w:p w:rsidR="009F4BB0" w:rsidRPr="00BC53D0" w:rsidRDefault="009F4BB0" w:rsidP="009F4BB0">
      <w:pPr>
        <w:pStyle w:val="ConsPlusNormal"/>
        <w:spacing w:line="276" w:lineRule="auto"/>
        <w:ind w:firstLine="709"/>
        <w:jc w:val="both"/>
        <w:rPr>
          <w:rFonts w:ascii="Times New Roman" w:hAnsi="Times New Roman"/>
          <w:sz w:val="28"/>
          <w:szCs w:val="28"/>
        </w:rPr>
      </w:pPr>
      <w:r w:rsidRPr="00BC53D0">
        <w:rPr>
          <w:rFonts w:ascii="Times New Roman" w:hAnsi="Times New Roman"/>
          <w:sz w:val="28"/>
          <w:szCs w:val="28"/>
        </w:rPr>
        <w:t xml:space="preserve">Данный показатель используется при приобретении жилых помещений для переселения из аварийного жилого фонда в рамках реализации Федерального закона </w:t>
      </w:r>
      <w:r>
        <w:rPr>
          <w:rFonts w:ascii="Times New Roman" w:hAnsi="Times New Roman"/>
          <w:sz w:val="28"/>
          <w:szCs w:val="28"/>
        </w:rPr>
        <w:t>«</w:t>
      </w:r>
      <w:r w:rsidRPr="00BC53D0">
        <w:rPr>
          <w:rFonts w:ascii="Times New Roman" w:hAnsi="Times New Roman"/>
          <w:sz w:val="28"/>
          <w:szCs w:val="28"/>
        </w:rPr>
        <w:t>О Фонде содействия реформированию жилищно-коммунального хозяйства</w:t>
      </w:r>
      <w:r>
        <w:rPr>
          <w:rFonts w:ascii="Times New Roman" w:hAnsi="Times New Roman"/>
          <w:sz w:val="28"/>
          <w:szCs w:val="28"/>
        </w:rPr>
        <w:t>»</w:t>
      </w:r>
      <w:r w:rsidRPr="00BC53D0">
        <w:rPr>
          <w:rFonts w:ascii="Times New Roman" w:hAnsi="Times New Roman"/>
          <w:sz w:val="28"/>
          <w:szCs w:val="28"/>
        </w:rPr>
        <w:t>, предусматривающего порядок распределения средств Фонда между регионами исходя из данной величины.</w:t>
      </w:r>
    </w:p>
    <w:p w:rsidR="009F4BB0" w:rsidRDefault="009F4BB0" w:rsidP="009F4BB0">
      <w:pPr>
        <w:autoSpaceDE w:val="0"/>
        <w:autoSpaceDN w:val="0"/>
        <w:adjustRightInd w:val="0"/>
        <w:spacing w:after="0" w:line="240" w:lineRule="auto"/>
        <w:ind w:firstLine="540"/>
        <w:jc w:val="both"/>
        <w:rPr>
          <w:rFonts w:ascii="Times New Roman" w:hAnsi="Times New Roman"/>
          <w:sz w:val="28"/>
          <w:szCs w:val="28"/>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462651" w:rsidRDefault="00462651"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9808F6">
      <w:pPr>
        <w:tabs>
          <w:tab w:val="left" w:pos="3261"/>
          <w:tab w:val="left" w:pos="4111"/>
        </w:tabs>
        <w:spacing w:after="0" w:line="220" w:lineRule="exact"/>
        <w:ind w:right="7655" w:firstLine="284"/>
        <w:jc w:val="both"/>
        <w:rPr>
          <w:rFonts w:ascii="Times New Roman" w:hAnsi="Times New Roman"/>
          <w:color w:val="A6A6A6"/>
          <w:sz w:val="20"/>
          <w:szCs w:val="20"/>
        </w:rPr>
      </w:pPr>
    </w:p>
    <w:p w:rsidR="001D510D" w:rsidRDefault="001D510D" w:rsidP="000038E4">
      <w:pPr>
        <w:tabs>
          <w:tab w:val="left" w:pos="3261"/>
          <w:tab w:val="left" w:pos="4111"/>
        </w:tabs>
        <w:spacing w:after="0" w:line="220" w:lineRule="exact"/>
        <w:ind w:right="7655"/>
        <w:jc w:val="both"/>
        <w:rPr>
          <w:rFonts w:ascii="Times New Roman" w:hAnsi="Times New Roman"/>
          <w:color w:val="A6A6A6"/>
          <w:sz w:val="20"/>
          <w:szCs w:val="20"/>
        </w:rPr>
      </w:pPr>
    </w:p>
    <w:p w:rsidR="00462651" w:rsidRDefault="00462651" w:rsidP="00B55628">
      <w:pPr>
        <w:tabs>
          <w:tab w:val="left" w:pos="3261"/>
          <w:tab w:val="left" w:pos="4111"/>
        </w:tabs>
        <w:spacing w:after="0" w:line="220" w:lineRule="exact"/>
        <w:ind w:right="7655"/>
        <w:jc w:val="both"/>
        <w:rPr>
          <w:rFonts w:ascii="Times New Roman" w:hAnsi="Times New Roman"/>
          <w:color w:val="A6A6A6"/>
          <w:sz w:val="20"/>
          <w:szCs w:val="20"/>
        </w:rPr>
      </w:pPr>
    </w:p>
    <w:p w:rsidR="00F84683" w:rsidRPr="004058E3" w:rsidRDefault="006A373D" w:rsidP="00B55628">
      <w:pPr>
        <w:tabs>
          <w:tab w:val="left" w:pos="3261"/>
          <w:tab w:val="left" w:pos="4111"/>
        </w:tabs>
        <w:spacing w:after="0" w:line="220" w:lineRule="exact"/>
        <w:ind w:right="7655"/>
        <w:jc w:val="both"/>
        <w:rPr>
          <w:rFonts w:ascii="Times New Roman" w:hAnsi="Times New Roman"/>
          <w:color w:val="A6A6A6"/>
          <w:sz w:val="20"/>
          <w:szCs w:val="20"/>
        </w:rPr>
      </w:pPr>
      <w:r w:rsidRPr="004058E3">
        <w:rPr>
          <w:rFonts w:ascii="Times New Roman" w:hAnsi="Times New Roman"/>
          <w:color w:val="A6A6A6"/>
          <w:sz w:val="20"/>
          <w:szCs w:val="20"/>
        </w:rPr>
        <w:t>Предоставленный материал был подготовлен с использо</w:t>
      </w:r>
      <w:r w:rsidR="009808F6" w:rsidRPr="004058E3">
        <w:rPr>
          <w:rFonts w:ascii="Times New Roman" w:hAnsi="Times New Roman"/>
          <w:color w:val="A6A6A6"/>
          <w:sz w:val="20"/>
          <w:szCs w:val="20"/>
        </w:rPr>
        <w:t>-</w:t>
      </w:r>
      <w:r w:rsidRPr="004058E3">
        <w:rPr>
          <w:rFonts w:ascii="Times New Roman" w:hAnsi="Times New Roman"/>
          <w:color w:val="A6A6A6"/>
          <w:sz w:val="20"/>
          <w:szCs w:val="20"/>
        </w:rPr>
        <w:t>ванием информации из электронных нормативно-правовых</w:t>
      </w:r>
      <w:r w:rsidR="00515F6D" w:rsidRPr="004058E3">
        <w:rPr>
          <w:rFonts w:ascii="Times New Roman" w:hAnsi="Times New Roman"/>
          <w:color w:val="A6A6A6"/>
          <w:sz w:val="20"/>
          <w:szCs w:val="20"/>
        </w:rPr>
        <w:t xml:space="preserve"> </w:t>
      </w:r>
      <w:r w:rsidRPr="004058E3">
        <w:rPr>
          <w:rFonts w:ascii="Times New Roman" w:hAnsi="Times New Roman"/>
          <w:color w:val="A6A6A6"/>
          <w:sz w:val="20"/>
          <w:szCs w:val="20"/>
        </w:rPr>
        <w:t>баз</w:t>
      </w:r>
      <w:r w:rsidR="008E2B0E">
        <w:rPr>
          <w:rFonts w:ascii="Times New Roman" w:hAnsi="Times New Roman"/>
          <w:color w:val="A6A6A6"/>
          <w:sz w:val="20"/>
          <w:szCs w:val="20"/>
        </w:rPr>
        <w:t>ы</w:t>
      </w:r>
      <w:r w:rsidRPr="004058E3">
        <w:rPr>
          <w:rFonts w:ascii="Times New Roman" w:hAnsi="Times New Roman"/>
          <w:color w:val="A6A6A6"/>
          <w:sz w:val="20"/>
          <w:szCs w:val="20"/>
        </w:rPr>
        <w:t xml:space="preserve"> «Консультант</w:t>
      </w:r>
      <w:r w:rsidR="009808F6" w:rsidRPr="004058E3">
        <w:rPr>
          <w:rFonts w:ascii="Times New Roman" w:hAnsi="Times New Roman"/>
          <w:color w:val="A6A6A6"/>
          <w:sz w:val="20"/>
          <w:szCs w:val="20"/>
        </w:rPr>
        <w:t>-</w:t>
      </w:r>
      <w:r w:rsidR="008E2B0E">
        <w:rPr>
          <w:rFonts w:ascii="Times New Roman" w:hAnsi="Times New Roman"/>
          <w:color w:val="A6A6A6"/>
          <w:sz w:val="20"/>
          <w:szCs w:val="20"/>
        </w:rPr>
        <w:t>Плюс».</w:t>
      </w:r>
    </w:p>
    <w:sectPr w:rsidR="00F84683" w:rsidRPr="004058E3" w:rsidSect="003547C9">
      <w:headerReference w:type="default" r:id="rId35"/>
      <w:pgSz w:w="11906" w:h="16838"/>
      <w:pgMar w:top="993" w:right="707" w:bottom="709" w:left="993"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6CB" w:rsidRDefault="00CE56CB" w:rsidP="006A373D">
      <w:pPr>
        <w:spacing w:after="0" w:line="240" w:lineRule="auto"/>
      </w:pPr>
      <w:r>
        <w:separator/>
      </w:r>
    </w:p>
  </w:endnote>
  <w:endnote w:type="continuationSeparator" w:id="0">
    <w:p w:rsidR="00CE56CB" w:rsidRDefault="00CE56CB" w:rsidP="006A3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6CB" w:rsidRDefault="00CE56CB" w:rsidP="006A373D">
      <w:pPr>
        <w:spacing w:after="0" w:line="240" w:lineRule="auto"/>
      </w:pPr>
      <w:r>
        <w:separator/>
      </w:r>
    </w:p>
  </w:footnote>
  <w:footnote w:type="continuationSeparator" w:id="0">
    <w:p w:rsidR="00CE56CB" w:rsidRDefault="00CE56CB" w:rsidP="006A3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83" w:rsidRPr="00AE1F75" w:rsidRDefault="00412ADB" w:rsidP="00AE1F75">
    <w:pPr>
      <w:pStyle w:val="a4"/>
      <w:jc w:val="center"/>
      <w:rPr>
        <w:rFonts w:ascii="Times New Roman" w:hAnsi="Times New Roman"/>
      </w:rPr>
    </w:pPr>
    <w:r w:rsidRPr="009808F6">
      <w:rPr>
        <w:rFonts w:ascii="Times New Roman" w:hAnsi="Times New Roman"/>
      </w:rPr>
      <w:fldChar w:fldCharType="begin"/>
    </w:r>
    <w:r w:rsidR="00652683" w:rsidRPr="009808F6">
      <w:rPr>
        <w:rFonts w:ascii="Times New Roman" w:hAnsi="Times New Roman"/>
      </w:rPr>
      <w:instrText xml:space="preserve"> PAGE   \* MERGEFORMAT </w:instrText>
    </w:r>
    <w:r w:rsidRPr="009808F6">
      <w:rPr>
        <w:rFonts w:ascii="Times New Roman" w:hAnsi="Times New Roman"/>
      </w:rPr>
      <w:fldChar w:fldCharType="separate"/>
    </w:r>
    <w:r w:rsidR="005D3DA9">
      <w:rPr>
        <w:rFonts w:ascii="Times New Roman" w:hAnsi="Times New Roman"/>
        <w:noProof/>
      </w:rPr>
      <w:t>13</w:t>
    </w:r>
    <w:r w:rsidRPr="009808F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39E"/>
    <w:multiLevelType w:val="hybridMultilevel"/>
    <w:tmpl w:val="FF842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A43C22"/>
    <w:multiLevelType w:val="hybridMultilevel"/>
    <w:tmpl w:val="28FEE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DD405D"/>
    <w:multiLevelType w:val="hybridMultilevel"/>
    <w:tmpl w:val="CEB4787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D3102E"/>
    <w:multiLevelType w:val="hybridMultilevel"/>
    <w:tmpl w:val="EC783CA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3F1B5A"/>
    <w:multiLevelType w:val="hybridMultilevel"/>
    <w:tmpl w:val="0D0872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F696696"/>
    <w:multiLevelType w:val="hybridMultilevel"/>
    <w:tmpl w:val="A808C9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296BF8"/>
    <w:multiLevelType w:val="hybridMultilevel"/>
    <w:tmpl w:val="C4AEFB8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6376A48"/>
    <w:multiLevelType w:val="hybridMultilevel"/>
    <w:tmpl w:val="3E7EEB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67448D"/>
    <w:multiLevelType w:val="hybridMultilevel"/>
    <w:tmpl w:val="6EC282D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2D177DCD"/>
    <w:multiLevelType w:val="hybridMultilevel"/>
    <w:tmpl w:val="212E60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0DD4E00"/>
    <w:multiLevelType w:val="hybridMultilevel"/>
    <w:tmpl w:val="2AAC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2C12CA"/>
    <w:multiLevelType w:val="hybridMultilevel"/>
    <w:tmpl w:val="F4C03100"/>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7475CD2"/>
    <w:multiLevelType w:val="hybridMultilevel"/>
    <w:tmpl w:val="93F0F9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9885367"/>
    <w:multiLevelType w:val="hybridMultilevel"/>
    <w:tmpl w:val="B96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0070E"/>
    <w:multiLevelType w:val="hybridMultilevel"/>
    <w:tmpl w:val="BD0029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16F6920"/>
    <w:multiLevelType w:val="hybridMultilevel"/>
    <w:tmpl w:val="7DCEEAD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5FD0C90"/>
    <w:multiLevelType w:val="hybridMultilevel"/>
    <w:tmpl w:val="C7908AD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56634F5D"/>
    <w:multiLevelType w:val="hybridMultilevel"/>
    <w:tmpl w:val="F4309F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CF332CF"/>
    <w:multiLevelType w:val="hybridMultilevel"/>
    <w:tmpl w:val="E9A03BE6"/>
    <w:lvl w:ilvl="0" w:tplc="04190005">
      <w:start w:val="1"/>
      <w:numFmt w:val="bullet"/>
      <w:lvlText w:val=""/>
      <w:lvlJc w:val="left"/>
      <w:pPr>
        <w:ind w:left="1260" w:hanging="360"/>
      </w:pPr>
      <w:rPr>
        <w:rFonts w:ascii="Wingdings" w:hAnsi="Wingding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601D0E66"/>
    <w:multiLevelType w:val="hybridMultilevel"/>
    <w:tmpl w:val="250C9DF0"/>
    <w:lvl w:ilvl="0" w:tplc="04190009">
      <w:start w:val="1"/>
      <w:numFmt w:val="bullet"/>
      <w:lvlText w:val=""/>
      <w:lvlJc w:val="left"/>
      <w:pPr>
        <w:ind w:left="2085" w:hanging="360"/>
      </w:pPr>
      <w:rPr>
        <w:rFonts w:ascii="Wingdings" w:hAnsi="Wingdings"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20">
    <w:nsid w:val="6020768B"/>
    <w:multiLevelType w:val="multilevel"/>
    <w:tmpl w:val="E992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89F"/>
    <w:multiLevelType w:val="hybridMultilevel"/>
    <w:tmpl w:val="DB12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8619E"/>
    <w:multiLevelType w:val="hybridMultilevel"/>
    <w:tmpl w:val="56185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AA4A4C"/>
    <w:multiLevelType w:val="hybridMultilevel"/>
    <w:tmpl w:val="5A14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38372B"/>
    <w:multiLevelType w:val="hybridMultilevel"/>
    <w:tmpl w:val="BF7E00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00EB5"/>
    <w:multiLevelType w:val="hybridMultilevel"/>
    <w:tmpl w:val="5CBC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B423FD"/>
    <w:multiLevelType w:val="multilevel"/>
    <w:tmpl w:val="D6AE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45A30"/>
    <w:multiLevelType w:val="hybridMultilevel"/>
    <w:tmpl w:val="247C19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CBE6B2D"/>
    <w:multiLevelType w:val="hybridMultilevel"/>
    <w:tmpl w:val="D9BCB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C11DB"/>
    <w:multiLevelType w:val="hybridMultilevel"/>
    <w:tmpl w:val="0DEEAE00"/>
    <w:lvl w:ilvl="0" w:tplc="72E8B4D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22"/>
  </w:num>
  <w:num w:numId="5">
    <w:abstractNumId w:val="8"/>
  </w:num>
  <w:num w:numId="6">
    <w:abstractNumId w:val="21"/>
  </w:num>
  <w:num w:numId="7">
    <w:abstractNumId w:val="19"/>
  </w:num>
  <w:num w:numId="8">
    <w:abstractNumId w:val="1"/>
  </w:num>
  <w:num w:numId="9">
    <w:abstractNumId w:val="0"/>
  </w:num>
  <w:num w:numId="10">
    <w:abstractNumId w:val="7"/>
  </w:num>
  <w:num w:numId="11">
    <w:abstractNumId w:val="10"/>
  </w:num>
  <w:num w:numId="12">
    <w:abstractNumId w:val="25"/>
  </w:num>
  <w:num w:numId="13">
    <w:abstractNumId w:val="5"/>
  </w:num>
  <w:num w:numId="14">
    <w:abstractNumId w:val="13"/>
  </w:num>
  <w:num w:numId="15">
    <w:abstractNumId w:val="2"/>
  </w:num>
  <w:num w:numId="16">
    <w:abstractNumId w:val="15"/>
  </w:num>
  <w:num w:numId="17">
    <w:abstractNumId w:val="23"/>
  </w:num>
  <w:num w:numId="18">
    <w:abstractNumId w:val="14"/>
  </w:num>
  <w:num w:numId="19">
    <w:abstractNumId w:val="3"/>
  </w:num>
  <w:num w:numId="20">
    <w:abstractNumId w:val="6"/>
  </w:num>
  <w:num w:numId="21">
    <w:abstractNumId w:val="11"/>
  </w:num>
  <w:num w:numId="22">
    <w:abstractNumId w:val="18"/>
  </w:num>
  <w:num w:numId="23">
    <w:abstractNumId w:val="20"/>
  </w:num>
  <w:num w:numId="24">
    <w:abstractNumId w:val="12"/>
  </w:num>
  <w:num w:numId="25">
    <w:abstractNumId w:val="9"/>
  </w:num>
  <w:num w:numId="26">
    <w:abstractNumId w:val="27"/>
  </w:num>
  <w:num w:numId="27">
    <w:abstractNumId w:val="17"/>
  </w:num>
  <w:num w:numId="28">
    <w:abstractNumId w:val="4"/>
  </w:num>
  <w:num w:numId="29">
    <w:abstractNumId w:val="26"/>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59A"/>
    <w:rsid w:val="000038E4"/>
    <w:rsid w:val="00003D02"/>
    <w:rsid w:val="00014770"/>
    <w:rsid w:val="00020D71"/>
    <w:rsid w:val="00023D09"/>
    <w:rsid w:val="00027A30"/>
    <w:rsid w:val="00030095"/>
    <w:rsid w:val="00030E50"/>
    <w:rsid w:val="00032DF5"/>
    <w:rsid w:val="00037FFB"/>
    <w:rsid w:val="000417BC"/>
    <w:rsid w:val="00042BD1"/>
    <w:rsid w:val="00044FE8"/>
    <w:rsid w:val="00047584"/>
    <w:rsid w:val="00050FB2"/>
    <w:rsid w:val="000559A5"/>
    <w:rsid w:val="00060632"/>
    <w:rsid w:val="00060920"/>
    <w:rsid w:val="00061BD1"/>
    <w:rsid w:val="000625D4"/>
    <w:rsid w:val="000646A8"/>
    <w:rsid w:val="0006609E"/>
    <w:rsid w:val="00072CF6"/>
    <w:rsid w:val="00076167"/>
    <w:rsid w:val="00076984"/>
    <w:rsid w:val="0008071F"/>
    <w:rsid w:val="00081639"/>
    <w:rsid w:val="00084D47"/>
    <w:rsid w:val="0008700E"/>
    <w:rsid w:val="000910C1"/>
    <w:rsid w:val="000A0E39"/>
    <w:rsid w:val="000A1401"/>
    <w:rsid w:val="000A299A"/>
    <w:rsid w:val="000A515F"/>
    <w:rsid w:val="000A68DC"/>
    <w:rsid w:val="000B44A1"/>
    <w:rsid w:val="000B4C43"/>
    <w:rsid w:val="000B5C2D"/>
    <w:rsid w:val="000B7D32"/>
    <w:rsid w:val="000C10C3"/>
    <w:rsid w:val="000C12A8"/>
    <w:rsid w:val="000C277F"/>
    <w:rsid w:val="000D097E"/>
    <w:rsid w:val="000D1BC0"/>
    <w:rsid w:val="000D4089"/>
    <w:rsid w:val="000D58DF"/>
    <w:rsid w:val="000E27E0"/>
    <w:rsid w:val="000E38EE"/>
    <w:rsid w:val="000F4321"/>
    <w:rsid w:val="00103635"/>
    <w:rsid w:val="001139DB"/>
    <w:rsid w:val="001158B7"/>
    <w:rsid w:val="001162F6"/>
    <w:rsid w:val="001217D2"/>
    <w:rsid w:val="001233E5"/>
    <w:rsid w:val="00124109"/>
    <w:rsid w:val="001268D9"/>
    <w:rsid w:val="00131259"/>
    <w:rsid w:val="00131310"/>
    <w:rsid w:val="00151311"/>
    <w:rsid w:val="001539A6"/>
    <w:rsid w:val="0015641F"/>
    <w:rsid w:val="00164869"/>
    <w:rsid w:val="00171CD4"/>
    <w:rsid w:val="0017471F"/>
    <w:rsid w:val="00174958"/>
    <w:rsid w:val="00176BEE"/>
    <w:rsid w:val="00181AB8"/>
    <w:rsid w:val="001825A1"/>
    <w:rsid w:val="00190C51"/>
    <w:rsid w:val="001920A5"/>
    <w:rsid w:val="001A17B1"/>
    <w:rsid w:val="001A2B72"/>
    <w:rsid w:val="001A3B55"/>
    <w:rsid w:val="001A4683"/>
    <w:rsid w:val="001A7874"/>
    <w:rsid w:val="001B124C"/>
    <w:rsid w:val="001B3B3C"/>
    <w:rsid w:val="001C328E"/>
    <w:rsid w:val="001C5DA7"/>
    <w:rsid w:val="001C761D"/>
    <w:rsid w:val="001D0119"/>
    <w:rsid w:val="001D4AAE"/>
    <w:rsid w:val="001D510D"/>
    <w:rsid w:val="001E77A8"/>
    <w:rsid w:val="001F06BB"/>
    <w:rsid w:val="001F4BAE"/>
    <w:rsid w:val="00202198"/>
    <w:rsid w:val="002073AB"/>
    <w:rsid w:val="00222536"/>
    <w:rsid w:val="00222D12"/>
    <w:rsid w:val="002300ED"/>
    <w:rsid w:val="00234F9F"/>
    <w:rsid w:val="00235267"/>
    <w:rsid w:val="0023701C"/>
    <w:rsid w:val="00240170"/>
    <w:rsid w:val="00241376"/>
    <w:rsid w:val="00241636"/>
    <w:rsid w:val="0024200D"/>
    <w:rsid w:val="00245080"/>
    <w:rsid w:val="002457E2"/>
    <w:rsid w:val="002525E7"/>
    <w:rsid w:val="002537C0"/>
    <w:rsid w:val="002544BF"/>
    <w:rsid w:val="002545FA"/>
    <w:rsid w:val="00254748"/>
    <w:rsid w:val="002605A4"/>
    <w:rsid w:val="00265AB5"/>
    <w:rsid w:val="00266230"/>
    <w:rsid w:val="00274738"/>
    <w:rsid w:val="002819A5"/>
    <w:rsid w:val="0028210D"/>
    <w:rsid w:val="00282E13"/>
    <w:rsid w:val="0028520D"/>
    <w:rsid w:val="0028678A"/>
    <w:rsid w:val="00296E26"/>
    <w:rsid w:val="002A00B2"/>
    <w:rsid w:val="002A3954"/>
    <w:rsid w:val="002A397A"/>
    <w:rsid w:val="002A3C28"/>
    <w:rsid w:val="002A4DA6"/>
    <w:rsid w:val="002A648E"/>
    <w:rsid w:val="002A7533"/>
    <w:rsid w:val="002A7C62"/>
    <w:rsid w:val="002A7CDD"/>
    <w:rsid w:val="002B0B21"/>
    <w:rsid w:val="002B6006"/>
    <w:rsid w:val="002C549A"/>
    <w:rsid w:val="002C605B"/>
    <w:rsid w:val="002E4CD6"/>
    <w:rsid w:val="002F00C2"/>
    <w:rsid w:val="002F160D"/>
    <w:rsid w:val="002F1AAD"/>
    <w:rsid w:val="002F4AA0"/>
    <w:rsid w:val="0030349A"/>
    <w:rsid w:val="00314AA6"/>
    <w:rsid w:val="00316CC4"/>
    <w:rsid w:val="003172BD"/>
    <w:rsid w:val="0031746C"/>
    <w:rsid w:val="003224A6"/>
    <w:rsid w:val="00322B01"/>
    <w:rsid w:val="003236E8"/>
    <w:rsid w:val="003249F8"/>
    <w:rsid w:val="00332E05"/>
    <w:rsid w:val="00333DF0"/>
    <w:rsid w:val="00334CFA"/>
    <w:rsid w:val="003368C6"/>
    <w:rsid w:val="0034135A"/>
    <w:rsid w:val="00341747"/>
    <w:rsid w:val="00343795"/>
    <w:rsid w:val="00343990"/>
    <w:rsid w:val="003462FF"/>
    <w:rsid w:val="003537DE"/>
    <w:rsid w:val="003547C9"/>
    <w:rsid w:val="0035539B"/>
    <w:rsid w:val="00356CED"/>
    <w:rsid w:val="00363604"/>
    <w:rsid w:val="00363E1D"/>
    <w:rsid w:val="00367AD3"/>
    <w:rsid w:val="003755E9"/>
    <w:rsid w:val="0038142A"/>
    <w:rsid w:val="00387A80"/>
    <w:rsid w:val="00395124"/>
    <w:rsid w:val="00395690"/>
    <w:rsid w:val="003969DC"/>
    <w:rsid w:val="00397AEF"/>
    <w:rsid w:val="003A000E"/>
    <w:rsid w:val="003A007C"/>
    <w:rsid w:val="003A0D3A"/>
    <w:rsid w:val="003B4379"/>
    <w:rsid w:val="003C0476"/>
    <w:rsid w:val="003C357F"/>
    <w:rsid w:val="003C5E8F"/>
    <w:rsid w:val="003D027E"/>
    <w:rsid w:val="003D16DF"/>
    <w:rsid w:val="003D4469"/>
    <w:rsid w:val="003E59F5"/>
    <w:rsid w:val="003E5D10"/>
    <w:rsid w:val="003F4D90"/>
    <w:rsid w:val="004058E3"/>
    <w:rsid w:val="00405F33"/>
    <w:rsid w:val="00407D15"/>
    <w:rsid w:val="00412ADB"/>
    <w:rsid w:val="00412E3A"/>
    <w:rsid w:val="00414B91"/>
    <w:rsid w:val="004168E3"/>
    <w:rsid w:val="0043272F"/>
    <w:rsid w:val="00437A9C"/>
    <w:rsid w:val="00441BA5"/>
    <w:rsid w:val="00443814"/>
    <w:rsid w:val="00444DB0"/>
    <w:rsid w:val="00453906"/>
    <w:rsid w:val="0045659A"/>
    <w:rsid w:val="00456F07"/>
    <w:rsid w:val="00462651"/>
    <w:rsid w:val="004631D5"/>
    <w:rsid w:val="0046561E"/>
    <w:rsid w:val="00467302"/>
    <w:rsid w:val="0047017D"/>
    <w:rsid w:val="004714AE"/>
    <w:rsid w:val="0047475A"/>
    <w:rsid w:val="004749AC"/>
    <w:rsid w:val="004757BA"/>
    <w:rsid w:val="00480384"/>
    <w:rsid w:val="004816DC"/>
    <w:rsid w:val="004857A9"/>
    <w:rsid w:val="0048603C"/>
    <w:rsid w:val="00490887"/>
    <w:rsid w:val="004A3317"/>
    <w:rsid w:val="004A660E"/>
    <w:rsid w:val="004A77B5"/>
    <w:rsid w:val="004B6F64"/>
    <w:rsid w:val="004C26F2"/>
    <w:rsid w:val="004C5B34"/>
    <w:rsid w:val="004D43B8"/>
    <w:rsid w:val="004D518A"/>
    <w:rsid w:val="004E2B7F"/>
    <w:rsid w:val="004E6F39"/>
    <w:rsid w:val="004F6D59"/>
    <w:rsid w:val="00500CD0"/>
    <w:rsid w:val="00515F6D"/>
    <w:rsid w:val="00521339"/>
    <w:rsid w:val="005214DC"/>
    <w:rsid w:val="00522E70"/>
    <w:rsid w:val="00523A25"/>
    <w:rsid w:val="00533C2A"/>
    <w:rsid w:val="00534099"/>
    <w:rsid w:val="0054295C"/>
    <w:rsid w:val="00550D68"/>
    <w:rsid w:val="00551EE9"/>
    <w:rsid w:val="0055263C"/>
    <w:rsid w:val="00554096"/>
    <w:rsid w:val="00555B91"/>
    <w:rsid w:val="00565088"/>
    <w:rsid w:val="00567096"/>
    <w:rsid w:val="00571E51"/>
    <w:rsid w:val="00572ED5"/>
    <w:rsid w:val="00573221"/>
    <w:rsid w:val="005779DA"/>
    <w:rsid w:val="00580975"/>
    <w:rsid w:val="005819F4"/>
    <w:rsid w:val="00584475"/>
    <w:rsid w:val="00585172"/>
    <w:rsid w:val="00591C4E"/>
    <w:rsid w:val="00597F7C"/>
    <w:rsid w:val="005A0607"/>
    <w:rsid w:val="005A3395"/>
    <w:rsid w:val="005A48E0"/>
    <w:rsid w:val="005A581E"/>
    <w:rsid w:val="005B438E"/>
    <w:rsid w:val="005C0173"/>
    <w:rsid w:val="005C0AF4"/>
    <w:rsid w:val="005C10B5"/>
    <w:rsid w:val="005C3E35"/>
    <w:rsid w:val="005C4095"/>
    <w:rsid w:val="005C533B"/>
    <w:rsid w:val="005D1911"/>
    <w:rsid w:val="005D390F"/>
    <w:rsid w:val="005D3DA9"/>
    <w:rsid w:val="005D7449"/>
    <w:rsid w:val="005D7F60"/>
    <w:rsid w:val="005E360A"/>
    <w:rsid w:val="005E3653"/>
    <w:rsid w:val="005E43D4"/>
    <w:rsid w:val="005E7F34"/>
    <w:rsid w:val="005F1C2D"/>
    <w:rsid w:val="005F7458"/>
    <w:rsid w:val="00607987"/>
    <w:rsid w:val="0062626B"/>
    <w:rsid w:val="0062678D"/>
    <w:rsid w:val="00632614"/>
    <w:rsid w:val="006416A3"/>
    <w:rsid w:val="00651A1A"/>
    <w:rsid w:val="006521FF"/>
    <w:rsid w:val="00652683"/>
    <w:rsid w:val="00654A70"/>
    <w:rsid w:val="006623EB"/>
    <w:rsid w:val="00663176"/>
    <w:rsid w:val="00663EC4"/>
    <w:rsid w:val="00665236"/>
    <w:rsid w:val="00671C59"/>
    <w:rsid w:val="00672A90"/>
    <w:rsid w:val="0067326A"/>
    <w:rsid w:val="00675DC1"/>
    <w:rsid w:val="00684A84"/>
    <w:rsid w:val="0068602C"/>
    <w:rsid w:val="006A373D"/>
    <w:rsid w:val="006A3B29"/>
    <w:rsid w:val="006A4CC4"/>
    <w:rsid w:val="006A67E3"/>
    <w:rsid w:val="006A6B48"/>
    <w:rsid w:val="006A6D62"/>
    <w:rsid w:val="006A7A49"/>
    <w:rsid w:val="006B34E4"/>
    <w:rsid w:val="006B60F8"/>
    <w:rsid w:val="006C009F"/>
    <w:rsid w:val="006C0684"/>
    <w:rsid w:val="006C3D86"/>
    <w:rsid w:val="006C567F"/>
    <w:rsid w:val="006E19C5"/>
    <w:rsid w:val="006E56B1"/>
    <w:rsid w:val="006E6BE1"/>
    <w:rsid w:val="006F0C62"/>
    <w:rsid w:val="006F5F82"/>
    <w:rsid w:val="006F7869"/>
    <w:rsid w:val="00702720"/>
    <w:rsid w:val="00705998"/>
    <w:rsid w:val="00710CFA"/>
    <w:rsid w:val="00714992"/>
    <w:rsid w:val="0071513E"/>
    <w:rsid w:val="0073496E"/>
    <w:rsid w:val="007419F6"/>
    <w:rsid w:val="00752DC1"/>
    <w:rsid w:val="00756244"/>
    <w:rsid w:val="0076464C"/>
    <w:rsid w:val="00771A2B"/>
    <w:rsid w:val="00772E7C"/>
    <w:rsid w:val="00774E95"/>
    <w:rsid w:val="007758E3"/>
    <w:rsid w:val="0077693D"/>
    <w:rsid w:val="00780511"/>
    <w:rsid w:val="0078189C"/>
    <w:rsid w:val="00792B1A"/>
    <w:rsid w:val="007A0067"/>
    <w:rsid w:val="007A0077"/>
    <w:rsid w:val="007A25F6"/>
    <w:rsid w:val="007B0164"/>
    <w:rsid w:val="007B03F0"/>
    <w:rsid w:val="007B0EBB"/>
    <w:rsid w:val="007B17FD"/>
    <w:rsid w:val="007B39DF"/>
    <w:rsid w:val="007C5A27"/>
    <w:rsid w:val="007C6B6A"/>
    <w:rsid w:val="007D0974"/>
    <w:rsid w:val="007F2B70"/>
    <w:rsid w:val="008017CC"/>
    <w:rsid w:val="00806771"/>
    <w:rsid w:val="0081296E"/>
    <w:rsid w:val="00814C89"/>
    <w:rsid w:val="00835E46"/>
    <w:rsid w:val="008505E0"/>
    <w:rsid w:val="00853678"/>
    <w:rsid w:val="008545A5"/>
    <w:rsid w:val="00857CE1"/>
    <w:rsid w:val="00861B9C"/>
    <w:rsid w:val="00862275"/>
    <w:rsid w:val="00862693"/>
    <w:rsid w:val="0088081F"/>
    <w:rsid w:val="00881219"/>
    <w:rsid w:val="008827C4"/>
    <w:rsid w:val="0088519E"/>
    <w:rsid w:val="00885BB4"/>
    <w:rsid w:val="00893719"/>
    <w:rsid w:val="00895D8E"/>
    <w:rsid w:val="00897415"/>
    <w:rsid w:val="008A5805"/>
    <w:rsid w:val="008B224C"/>
    <w:rsid w:val="008B5361"/>
    <w:rsid w:val="008B5711"/>
    <w:rsid w:val="008C1290"/>
    <w:rsid w:val="008C2C19"/>
    <w:rsid w:val="008C3520"/>
    <w:rsid w:val="008D123B"/>
    <w:rsid w:val="008D5811"/>
    <w:rsid w:val="008E2B0E"/>
    <w:rsid w:val="008E3898"/>
    <w:rsid w:val="008E3B4B"/>
    <w:rsid w:val="008E41E7"/>
    <w:rsid w:val="00911879"/>
    <w:rsid w:val="00913270"/>
    <w:rsid w:val="0091332D"/>
    <w:rsid w:val="00915C84"/>
    <w:rsid w:val="00922928"/>
    <w:rsid w:val="00922DE3"/>
    <w:rsid w:val="00924B02"/>
    <w:rsid w:val="00932C7E"/>
    <w:rsid w:val="009408A6"/>
    <w:rsid w:val="00943D04"/>
    <w:rsid w:val="009523D3"/>
    <w:rsid w:val="00952A44"/>
    <w:rsid w:val="00953C44"/>
    <w:rsid w:val="00954745"/>
    <w:rsid w:val="00960D9F"/>
    <w:rsid w:val="009666D5"/>
    <w:rsid w:val="00971715"/>
    <w:rsid w:val="009751B1"/>
    <w:rsid w:val="009764E4"/>
    <w:rsid w:val="00977F1B"/>
    <w:rsid w:val="009808F6"/>
    <w:rsid w:val="009815E0"/>
    <w:rsid w:val="00984714"/>
    <w:rsid w:val="00984F63"/>
    <w:rsid w:val="00986610"/>
    <w:rsid w:val="00990F5A"/>
    <w:rsid w:val="00992283"/>
    <w:rsid w:val="00993A08"/>
    <w:rsid w:val="009965FB"/>
    <w:rsid w:val="00997D2E"/>
    <w:rsid w:val="009A0079"/>
    <w:rsid w:val="009A008B"/>
    <w:rsid w:val="009A336D"/>
    <w:rsid w:val="009B44A2"/>
    <w:rsid w:val="009D1B92"/>
    <w:rsid w:val="009E261D"/>
    <w:rsid w:val="009E3504"/>
    <w:rsid w:val="009E5650"/>
    <w:rsid w:val="009F12BE"/>
    <w:rsid w:val="009F34DB"/>
    <w:rsid w:val="009F4BB0"/>
    <w:rsid w:val="00A00167"/>
    <w:rsid w:val="00A061D5"/>
    <w:rsid w:val="00A06CE3"/>
    <w:rsid w:val="00A13C9B"/>
    <w:rsid w:val="00A14F9A"/>
    <w:rsid w:val="00A1779B"/>
    <w:rsid w:val="00A20DC8"/>
    <w:rsid w:val="00A21A9C"/>
    <w:rsid w:val="00A25030"/>
    <w:rsid w:val="00A30FE7"/>
    <w:rsid w:val="00A31062"/>
    <w:rsid w:val="00A319BE"/>
    <w:rsid w:val="00A336BE"/>
    <w:rsid w:val="00A33897"/>
    <w:rsid w:val="00A40F86"/>
    <w:rsid w:val="00A43C0B"/>
    <w:rsid w:val="00A452B3"/>
    <w:rsid w:val="00A45B8E"/>
    <w:rsid w:val="00A469D3"/>
    <w:rsid w:val="00A474DC"/>
    <w:rsid w:val="00A517FF"/>
    <w:rsid w:val="00A5329F"/>
    <w:rsid w:val="00A57A2E"/>
    <w:rsid w:val="00A64DB8"/>
    <w:rsid w:val="00A72610"/>
    <w:rsid w:val="00A76BEB"/>
    <w:rsid w:val="00A7716C"/>
    <w:rsid w:val="00A84E49"/>
    <w:rsid w:val="00A85185"/>
    <w:rsid w:val="00A91EF7"/>
    <w:rsid w:val="00A92CF9"/>
    <w:rsid w:val="00A9366F"/>
    <w:rsid w:val="00A97664"/>
    <w:rsid w:val="00AA1265"/>
    <w:rsid w:val="00AA565F"/>
    <w:rsid w:val="00AA6473"/>
    <w:rsid w:val="00AA6DBD"/>
    <w:rsid w:val="00AB147F"/>
    <w:rsid w:val="00AB2245"/>
    <w:rsid w:val="00AC2909"/>
    <w:rsid w:val="00AC336D"/>
    <w:rsid w:val="00AC4D9E"/>
    <w:rsid w:val="00AD2742"/>
    <w:rsid w:val="00AD4A00"/>
    <w:rsid w:val="00AE1F75"/>
    <w:rsid w:val="00AE23E8"/>
    <w:rsid w:val="00AE2572"/>
    <w:rsid w:val="00AE4D4F"/>
    <w:rsid w:val="00AE4E1A"/>
    <w:rsid w:val="00AF4EF0"/>
    <w:rsid w:val="00AF7521"/>
    <w:rsid w:val="00B03AEF"/>
    <w:rsid w:val="00B10E90"/>
    <w:rsid w:val="00B143B5"/>
    <w:rsid w:val="00B150F9"/>
    <w:rsid w:val="00B15D41"/>
    <w:rsid w:val="00B276B7"/>
    <w:rsid w:val="00B340C8"/>
    <w:rsid w:val="00B3428E"/>
    <w:rsid w:val="00B404F1"/>
    <w:rsid w:val="00B4679D"/>
    <w:rsid w:val="00B51242"/>
    <w:rsid w:val="00B55628"/>
    <w:rsid w:val="00B56A0B"/>
    <w:rsid w:val="00B56E6D"/>
    <w:rsid w:val="00B62D0D"/>
    <w:rsid w:val="00B66273"/>
    <w:rsid w:val="00B71D06"/>
    <w:rsid w:val="00B72788"/>
    <w:rsid w:val="00B73DB5"/>
    <w:rsid w:val="00B82734"/>
    <w:rsid w:val="00B84CF3"/>
    <w:rsid w:val="00B86194"/>
    <w:rsid w:val="00B9312A"/>
    <w:rsid w:val="00B97FA9"/>
    <w:rsid w:val="00BA06CA"/>
    <w:rsid w:val="00BA2E43"/>
    <w:rsid w:val="00BA4B41"/>
    <w:rsid w:val="00BB08D0"/>
    <w:rsid w:val="00BB1080"/>
    <w:rsid w:val="00BB4D12"/>
    <w:rsid w:val="00BB73D7"/>
    <w:rsid w:val="00BC0CDE"/>
    <w:rsid w:val="00BC4744"/>
    <w:rsid w:val="00BC5019"/>
    <w:rsid w:val="00BD14EC"/>
    <w:rsid w:val="00BD2D19"/>
    <w:rsid w:val="00BD5987"/>
    <w:rsid w:val="00BE0A68"/>
    <w:rsid w:val="00BE10B9"/>
    <w:rsid w:val="00BE2FC7"/>
    <w:rsid w:val="00BE389C"/>
    <w:rsid w:val="00BF1FF7"/>
    <w:rsid w:val="00C00CBB"/>
    <w:rsid w:val="00C0123A"/>
    <w:rsid w:val="00C0488C"/>
    <w:rsid w:val="00C05DA2"/>
    <w:rsid w:val="00C10760"/>
    <w:rsid w:val="00C12887"/>
    <w:rsid w:val="00C13605"/>
    <w:rsid w:val="00C35F1C"/>
    <w:rsid w:val="00C40F97"/>
    <w:rsid w:val="00C41E5D"/>
    <w:rsid w:val="00C43333"/>
    <w:rsid w:val="00C50083"/>
    <w:rsid w:val="00C50894"/>
    <w:rsid w:val="00C517DE"/>
    <w:rsid w:val="00C5398E"/>
    <w:rsid w:val="00C60E1B"/>
    <w:rsid w:val="00C61298"/>
    <w:rsid w:val="00C61776"/>
    <w:rsid w:val="00C63341"/>
    <w:rsid w:val="00C653BF"/>
    <w:rsid w:val="00C676E9"/>
    <w:rsid w:val="00C71D57"/>
    <w:rsid w:val="00C73A5D"/>
    <w:rsid w:val="00C7664A"/>
    <w:rsid w:val="00C905C3"/>
    <w:rsid w:val="00C925C1"/>
    <w:rsid w:val="00C96927"/>
    <w:rsid w:val="00C96CEC"/>
    <w:rsid w:val="00CA0C46"/>
    <w:rsid w:val="00CA494F"/>
    <w:rsid w:val="00CA7905"/>
    <w:rsid w:val="00CB24DA"/>
    <w:rsid w:val="00CC5A86"/>
    <w:rsid w:val="00CD145E"/>
    <w:rsid w:val="00CD2348"/>
    <w:rsid w:val="00CD3A75"/>
    <w:rsid w:val="00CE0348"/>
    <w:rsid w:val="00CE213E"/>
    <w:rsid w:val="00CE56CB"/>
    <w:rsid w:val="00CF1A28"/>
    <w:rsid w:val="00CF1B12"/>
    <w:rsid w:val="00CF2238"/>
    <w:rsid w:val="00CF3B4E"/>
    <w:rsid w:val="00D001EE"/>
    <w:rsid w:val="00D02832"/>
    <w:rsid w:val="00D07C9B"/>
    <w:rsid w:val="00D20E98"/>
    <w:rsid w:val="00D2455F"/>
    <w:rsid w:val="00D27810"/>
    <w:rsid w:val="00D30553"/>
    <w:rsid w:val="00D34047"/>
    <w:rsid w:val="00D34BA5"/>
    <w:rsid w:val="00D41490"/>
    <w:rsid w:val="00D42F20"/>
    <w:rsid w:val="00D514F2"/>
    <w:rsid w:val="00D527E4"/>
    <w:rsid w:val="00D541EB"/>
    <w:rsid w:val="00D545C7"/>
    <w:rsid w:val="00D56CAD"/>
    <w:rsid w:val="00D57A0B"/>
    <w:rsid w:val="00D57DCB"/>
    <w:rsid w:val="00D6071D"/>
    <w:rsid w:val="00D61845"/>
    <w:rsid w:val="00D61A23"/>
    <w:rsid w:val="00D70847"/>
    <w:rsid w:val="00D70BF9"/>
    <w:rsid w:val="00D750F4"/>
    <w:rsid w:val="00D85613"/>
    <w:rsid w:val="00D933E9"/>
    <w:rsid w:val="00D9372C"/>
    <w:rsid w:val="00D96BB6"/>
    <w:rsid w:val="00DA0E6C"/>
    <w:rsid w:val="00DA5990"/>
    <w:rsid w:val="00DB0B1B"/>
    <w:rsid w:val="00DB6F38"/>
    <w:rsid w:val="00DC07D8"/>
    <w:rsid w:val="00DD0552"/>
    <w:rsid w:val="00DD6CE6"/>
    <w:rsid w:val="00DE2F44"/>
    <w:rsid w:val="00DE32F6"/>
    <w:rsid w:val="00DF5B5A"/>
    <w:rsid w:val="00DF65A6"/>
    <w:rsid w:val="00DF7D38"/>
    <w:rsid w:val="00DF7F61"/>
    <w:rsid w:val="00E01D41"/>
    <w:rsid w:val="00E02EE0"/>
    <w:rsid w:val="00E11E6C"/>
    <w:rsid w:val="00E126ED"/>
    <w:rsid w:val="00E151DA"/>
    <w:rsid w:val="00E32CB8"/>
    <w:rsid w:val="00E33480"/>
    <w:rsid w:val="00E35BF2"/>
    <w:rsid w:val="00E42705"/>
    <w:rsid w:val="00E42F02"/>
    <w:rsid w:val="00E50D9D"/>
    <w:rsid w:val="00E5147E"/>
    <w:rsid w:val="00E5480F"/>
    <w:rsid w:val="00E5484A"/>
    <w:rsid w:val="00E54E26"/>
    <w:rsid w:val="00E60432"/>
    <w:rsid w:val="00E63E01"/>
    <w:rsid w:val="00E67F0A"/>
    <w:rsid w:val="00E76461"/>
    <w:rsid w:val="00E76D1D"/>
    <w:rsid w:val="00E808E1"/>
    <w:rsid w:val="00E82BDE"/>
    <w:rsid w:val="00E9161F"/>
    <w:rsid w:val="00E917B6"/>
    <w:rsid w:val="00E93554"/>
    <w:rsid w:val="00E93C6B"/>
    <w:rsid w:val="00EA1411"/>
    <w:rsid w:val="00EA3DA4"/>
    <w:rsid w:val="00EA3DFF"/>
    <w:rsid w:val="00EB17B8"/>
    <w:rsid w:val="00EB51B4"/>
    <w:rsid w:val="00EB6EF1"/>
    <w:rsid w:val="00EB71A9"/>
    <w:rsid w:val="00EC2871"/>
    <w:rsid w:val="00EC5E90"/>
    <w:rsid w:val="00ED0C7F"/>
    <w:rsid w:val="00EF643F"/>
    <w:rsid w:val="00EF75C3"/>
    <w:rsid w:val="00F00C0D"/>
    <w:rsid w:val="00F0755D"/>
    <w:rsid w:val="00F10C41"/>
    <w:rsid w:val="00F127F8"/>
    <w:rsid w:val="00F20DDD"/>
    <w:rsid w:val="00F21A00"/>
    <w:rsid w:val="00F25743"/>
    <w:rsid w:val="00F300AF"/>
    <w:rsid w:val="00F33810"/>
    <w:rsid w:val="00F44056"/>
    <w:rsid w:val="00F65A78"/>
    <w:rsid w:val="00F66D70"/>
    <w:rsid w:val="00F67DC6"/>
    <w:rsid w:val="00F709A6"/>
    <w:rsid w:val="00F709F6"/>
    <w:rsid w:val="00F70A5A"/>
    <w:rsid w:val="00F71E50"/>
    <w:rsid w:val="00F75461"/>
    <w:rsid w:val="00F762A0"/>
    <w:rsid w:val="00F800FB"/>
    <w:rsid w:val="00F84683"/>
    <w:rsid w:val="00F852DA"/>
    <w:rsid w:val="00F86D5E"/>
    <w:rsid w:val="00F90401"/>
    <w:rsid w:val="00FA1DCE"/>
    <w:rsid w:val="00FB058E"/>
    <w:rsid w:val="00FB08FD"/>
    <w:rsid w:val="00FC0FC6"/>
    <w:rsid w:val="00FD2841"/>
    <w:rsid w:val="00FE06C2"/>
    <w:rsid w:val="00FE2050"/>
    <w:rsid w:val="00FE4E57"/>
    <w:rsid w:val="00FE66BE"/>
    <w:rsid w:val="00FF6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547F203559C23549556E0A141A1009344C0563D63361FFDAA3B0961DAq0r5K" TargetMode="External"/><Relationship Id="rId18" Type="http://schemas.openxmlformats.org/officeDocument/2006/relationships/hyperlink" Target="consultantplus://offline/ref=11F9BA280E89356D88CCF32FE2DF360D6EFCE44DB5DADDF1EDB30CC609E0RDI" TargetMode="External"/><Relationship Id="rId26" Type="http://schemas.openxmlformats.org/officeDocument/2006/relationships/hyperlink" Target="consultantplus://offline/ref=A700257297D7A859C030468B937B2DBD87E1E89765622AC230D6E9DC28V4B8I"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53F22EA50A0D23B4904B60D7FC727330CA3549DA499E47388ED274F7E0hAS3I" TargetMode="External"/><Relationship Id="rId34" Type="http://schemas.openxmlformats.org/officeDocument/2006/relationships/hyperlink" Target="consultantplus://offline/ref=9255B12A6304489C9F1A24053D35C1FA35AE8797AA4243B8B96970E705C0cCH" TargetMode="External"/><Relationship Id="rId7" Type="http://schemas.openxmlformats.org/officeDocument/2006/relationships/endnotes" Target="endnotes.xml"/><Relationship Id="rId12" Type="http://schemas.openxmlformats.org/officeDocument/2006/relationships/hyperlink" Target="consultantplus://offline/ref=754DCB8B36C78B87F64408BF61622B4FA3773544FFABD208580AFC7B62Z1aAH" TargetMode="External"/><Relationship Id="rId17" Type="http://schemas.openxmlformats.org/officeDocument/2006/relationships/hyperlink" Target="consultantplus://offline/ref=0E917F0CCAC068BB67587E77B69335EF94BFCACB217E6614ABC81C7937g2KEJ" TargetMode="External"/><Relationship Id="rId25" Type="http://schemas.openxmlformats.org/officeDocument/2006/relationships/hyperlink" Target="consultantplus://offline/ref=8E3B9FEFF07EBA7B22F84A9EADACA9A88CDCCE19292422D21FF80E97C6x9b3H" TargetMode="External"/><Relationship Id="rId33" Type="http://schemas.openxmlformats.org/officeDocument/2006/relationships/hyperlink" Target="consultantplus://offline/ref=EA8936DF721DF6B533E60F8C8F0F144FD2EBFCBEC67AF1C1A79FCCAC32H0Z5H" TargetMode="External"/><Relationship Id="rId2" Type="http://schemas.openxmlformats.org/officeDocument/2006/relationships/numbering" Target="numbering.xml"/><Relationship Id="rId16" Type="http://schemas.openxmlformats.org/officeDocument/2006/relationships/hyperlink" Target="consultantplus://offline/ref=DE43265F4A6D3D6BC7A60583F0AEA5A9D7DA7398CAF0B1C57ED48327B8D439DD89254008415827A8CE6845N8A8I" TargetMode="External"/><Relationship Id="rId20" Type="http://schemas.openxmlformats.org/officeDocument/2006/relationships/hyperlink" Target="consultantplus://offline/ref=C60F2E257304CB7B3773E90BCFD7147DB010AC7890CCFB098B8E102209b4E8I" TargetMode="External"/><Relationship Id="rId29" Type="http://schemas.openxmlformats.org/officeDocument/2006/relationships/hyperlink" Target="consultantplus://offline/ref=C1107EDAFB474483246CECAA13A239FCFAEC9A9C7F1B05D167EC166492Z76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AAFE5AA3639660DE62843DC9DB05AA6C985EE42DB33B7C96161CF811c7ABI" TargetMode="External"/><Relationship Id="rId24" Type="http://schemas.openxmlformats.org/officeDocument/2006/relationships/hyperlink" Target="consultantplus://offline/ref=BEF26452685147681C129885B92A94870C66CC5778B8462BF3E48CBBD1O6Q7J" TargetMode="External"/><Relationship Id="rId32" Type="http://schemas.openxmlformats.org/officeDocument/2006/relationships/hyperlink" Target="consultantplus://offline/ref=BF9782FD0F712EA11D4A52883AB9B94532B450F9D9C3AF1625A4446F9335X9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AAE596A00D35A8F3CE6991EF48C98047DEDFA96E8E49EC6DB44B944D6ECv8H" TargetMode="External"/><Relationship Id="rId23" Type="http://schemas.openxmlformats.org/officeDocument/2006/relationships/hyperlink" Target="consultantplus://offline/ref=C6545A1F34C16FBFAE4D1E6E184EDD8BD6746C021D8394B3AFD22A1DAAyBI1J" TargetMode="External"/><Relationship Id="rId28" Type="http://schemas.openxmlformats.org/officeDocument/2006/relationships/hyperlink" Target="consultantplus://offline/ref=2C6DDF648ED3E26F26DC1ED32281D63768EEF1A193B7CDFE559990411BoFR9J" TargetMode="External"/><Relationship Id="rId36" Type="http://schemas.openxmlformats.org/officeDocument/2006/relationships/fontTable" Target="fontTable.xml"/><Relationship Id="rId10" Type="http://schemas.openxmlformats.org/officeDocument/2006/relationships/hyperlink" Target="consultantplus://offline/ref=7C338A1FA50E46D10AFCD64F6DB393CFC49203B94FAFD1A2C5AAB9826BA9VDL" TargetMode="External"/><Relationship Id="rId19" Type="http://schemas.openxmlformats.org/officeDocument/2006/relationships/hyperlink" Target="consultantplus://offline/ref=E13BD595D5D7FA0965D18E65C16BED990DB50E1BFE43BCA8CB82434BE2IFd0H" TargetMode="External"/><Relationship Id="rId31" Type="http://schemas.openxmlformats.org/officeDocument/2006/relationships/hyperlink" Target="consultantplus://offline/ref=1CB0DD7404E8EAE55B39F0CDCB64F7C1D60C5303C2EC6FBBFCC5647820X8CCH" TargetMode="External"/><Relationship Id="rId4" Type="http://schemas.openxmlformats.org/officeDocument/2006/relationships/settings" Target="settings.xml"/><Relationship Id="rId9" Type="http://schemas.openxmlformats.org/officeDocument/2006/relationships/hyperlink" Target="consultantplus://offline/ref=B3805ED2E079F658E67DEA85C9A4ECF51914A4C5D2DD85D5AE53367914mAN6I" TargetMode="External"/><Relationship Id="rId14" Type="http://schemas.openxmlformats.org/officeDocument/2006/relationships/hyperlink" Target="consultantplus://offline/ref=DE43265F4A6D3D6BC7A60583F0AEA5A9D5DA7F92C2F3ECCF768D8F25BFNDABI" TargetMode="External"/><Relationship Id="rId22" Type="http://schemas.openxmlformats.org/officeDocument/2006/relationships/hyperlink" Target="consultantplus://offline/ref=C6545A1F34C16FBFAE4D1E6E184EDD8BD6746C021D8094B3AFD22A1DAAyBI1J" TargetMode="External"/><Relationship Id="rId27" Type="http://schemas.openxmlformats.org/officeDocument/2006/relationships/hyperlink" Target="consultantplus://offline/ref=EBF8742049B3006CF4B1B26AF9EE0F2BD94F5CF7A1D6643B7D3DD7839F013EK" TargetMode="External"/><Relationship Id="rId30" Type="http://schemas.openxmlformats.org/officeDocument/2006/relationships/hyperlink" Target="consultantplus://offline/ref=983618A8F638027C3E817652D91736CF7851A37B40F72F4AD6A3DDDC55IC78H"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91174-8C26-4C68-B4FC-81E909CF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5666</Words>
  <Characters>32300</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37891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 </cp:lastModifiedBy>
  <cp:revision>4</cp:revision>
  <cp:lastPrinted>2014-10-10T12:14:00Z</cp:lastPrinted>
  <dcterms:created xsi:type="dcterms:W3CDTF">2014-10-10T12:21:00Z</dcterms:created>
  <dcterms:modified xsi:type="dcterms:W3CDTF">2014-10-10T12:22:00Z</dcterms:modified>
</cp:coreProperties>
</file>