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 w:rsidR="006F312B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AE31E3">
        <w:rPr>
          <w:rFonts w:ascii="Times New Roman" w:hAnsi="Times New Roman" w:cs="Times New Roman"/>
        </w:rPr>
        <w:t>0</w:t>
      </w:r>
      <w:r w:rsidR="007F22D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AE31E3">
        <w:rPr>
          <w:rFonts w:ascii="Times New Roman" w:hAnsi="Times New Roman" w:cs="Times New Roman"/>
        </w:rPr>
        <w:t>1</w:t>
      </w:r>
      <w:r w:rsidRPr="00515974">
        <w:rPr>
          <w:rFonts w:ascii="Times New Roman" w:hAnsi="Times New Roman" w:cs="Times New Roman"/>
        </w:rPr>
        <w:t xml:space="preserve"> № </w:t>
      </w:r>
      <w:r w:rsidR="00BB426B">
        <w:rPr>
          <w:rFonts w:ascii="Times New Roman" w:hAnsi="Times New Roman" w:cs="Times New Roman"/>
        </w:rPr>
        <w:t>34</w:t>
      </w:r>
      <w:r w:rsidR="007F22DB">
        <w:rPr>
          <w:rFonts w:ascii="Times New Roman" w:hAnsi="Times New Roman" w:cs="Times New Roman"/>
        </w:rPr>
        <w:t>9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DA22FC" w:rsidRPr="00F46EA9" w:rsidRDefault="00DA22FC" w:rsidP="00DA22FC">
      <w:pPr>
        <w:jc w:val="center"/>
        <w:rPr>
          <w:rFonts w:ascii="Times New Roman" w:hAnsi="Times New Roman"/>
          <w:b/>
        </w:rPr>
      </w:pPr>
      <w:r w:rsidRPr="00F46EA9">
        <w:rPr>
          <w:rFonts w:ascii="Times New Roman" w:hAnsi="Times New Roman"/>
          <w:b/>
        </w:rPr>
        <w:t>Перечень лиц, допущенных к процедуре</w:t>
      </w:r>
      <w:r w:rsidRPr="00F46EA9">
        <w:rPr>
          <w:rFonts w:ascii="Times New Roman" w:hAnsi="Times New Roman" w:cs="Times New Roman"/>
          <w:b/>
          <w:bCs/>
        </w:rPr>
        <w:t xml:space="preserve"> выбора </w:t>
      </w:r>
      <w:r w:rsidRPr="00F46EA9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F46EA9">
        <w:rPr>
          <w:rFonts w:ascii="Times New Roman" w:hAnsi="Times New Roman" w:cs="Times New Roman"/>
          <w:b/>
        </w:rPr>
        <w:t xml:space="preserve">о </w:t>
      </w:r>
      <w:r w:rsidRPr="00F46EA9">
        <w:rPr>
          <w:rFonts w:ascii="Times New Roman" w:hAnsi="Times New Roman" w:cs="Times New Roman"/>
          <w:b/>
          <w:bCs/>
        </w:rPr>
        <w:t>выборе</w:t>
      </w:r>
      <w:r w:rsidRPr="00F46EA9">
        <w:rPr>
          <w:rFonts w:ascii="Times New Roman" w:hAnsi="Times New Roman" w:cs="Times New Roman"/>
          <w:b/>
        </w:rPr>
        <w:t xml:space="preserve"> </w:t>
      </w:r>
      <w:r w:rsidRPr="00F46EA9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DA22FC" w:rsidRDefault="00DA22FC" w:rsidP="00280B7E">
      <w:pPr>
        <w:jc w:val="center"/>
        <w:rPr>
          <w:rFonts w:ascii="Times New Roman" w:hAnsi="Times New Roman"/>
          <w:b/>
        </w:rPr>
      </w:pPr>
    </w:p>
    <w:p w:rsidR="00DA22FC" w:rsidRDefault="00DA22FC" w:rsidP="00280B7E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693"/>
        <w:gridCol w:w="1703"/>
        <w:gridCol w:w="3416"/>
        <w:gridCol w:w="2126"/>
        <w:gridCol w:w="2127"/>
      </w:tblGrid>
      <w:tr w:rsidR="00DA22FC" w:rsidRPr="007F22DB" w:rsidTr="00DA22FC">
        <w:trPr>
          <w:trHeight w:val="9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FC" w:rsidRPr="007F22DB" w:rsidRDefault="00DA22FC" w:rsidP="007F22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7F2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7F2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DA22FC" w:rsidRPr="007F22DB" w:rsidRDefault="00DA22FC" w:rsidP="007F22D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2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2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F2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FC" w:rsidRPr="006F312B" w:rsidRDefault="00DA22FC" w:rsidP="00EB1A0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DA22FC" w:rsidRPr="007F22DB" w:rsidTr="00DA22FC">
        <w:trPr>
          <w:cantSplit/>
          <w:trHeight w:val="3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Тверь </w:t>
            </w:r>
            <w:r w:rsidRPr="007F22DB">
              <w:rPr>
                <w:rFonts w:ascii="Times New Roman" w:hAnsi="Times New Roman" w:cs="Times New Roman"/>
                <w:sz w:val="20"/>
                <w:szCs w:val="20"/>
              </w:rPr>
              <w:br/>
              <w:t>Тверской области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Рекламное агентство "Панорама"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>1. Панорама 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2FC" w:rsidRPr="007F22DB" w:rsidRDefault="00DA22FC" w:rsidP="0057678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>Панорама ТВ</w:t>
            </w:r>
          </w:p>
        </w:tc>
      </w:tr>
      <w:tr w:rsidR="00DA22FC" w:rsidRPr="007F22DB" w:rsidTr="00DA22FC">
        <w:trPr>
          <w:cantSplit/>
          <w:trHeight w:val="3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>Городской округ «Город Белгород»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>1. Муниципальное автономное учреждение "Белгород-медиа"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7F2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Белгород</w:t>
            </w:r>
            <w:proofErr w:type="spellEnd"/>
            <w:r w:rsidRPr="007F2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2FC" w:rsidRPr="007F22DB" w:rsidRDefault="00DA22FC" w:rsidP="0057678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F2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Белгород</w:t>
            </w:r>
            <w:proofErr w:type="spellEnd"/>
            <w:r w:rsidRPr="007F2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DA22FC" w:rsidRPr="007F22DB" w:rsidTr="00DA22FC">
        <w:trPr>
          <w:cantSplit/>
          <w:trHeight w:val="35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Pr="007F22DB">
              <w:rPr>
                <w:rFonts w:ascii="Times New Roman" w:hAnsi="Times New Roman" w:cs="Times New Roman"/>
                <w:sz w:val="20"/>
                <w:szCs w:val="20"/>
              </w:rPr>
              <w:br/>
              <w:t>город Владимир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"Первое городское телевидение"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 xml:space="preserve">1. Вариант </w:t>
            </w:r>
            <w:r w:rsidRPr="007F22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FC" w:rsidRPr="007F22DB" w:rsidRDefault="00DA22FC" w:rsidP="0057678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не принято 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о выборе</w:t>
            </w:r>
          </w:p>
        </w:tc>
      </w:tr>
      <w:tr w:rsidR="00DA22FC" w:rsidRPr="007F22DB" w:rsidTr="00DA22FC">
        <w:trPr>
          <w:cantSplit/>
          <w:trHeight w:val="23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22DB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"ШЕСТОЙ КАНАЛ"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FC" w:rsidRPr="007F22DB" w:rsidRDefault="00DA22FC" w:rsidP="007F22D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2. Шестой канал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FC" w:rsidRPr="007F22DB" w:rsidRDefault="00DA22FC" w:rsidP="007F22DB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B426B" w:rsidRDefault="00BB426B" w:rsidP="004A4465">
      <w:pPr>
        <w:rPr>
          <w:rFonts w:ascii="Times New Roman" w:hAnsi="Times New Roman" w:cs="Times New Roman"/>
        </w:rPr>
      </w:pPr>
    </w:p>
    <w:p w:rsidR="008B683C" w:rsidRDefault="008B683C" w:rsidP="004A4465">
      <w:pPr>
        <w:rPr>
          <w:rFonts w:ascii="Times New Roman" w:hAnsi="Times New Roman" w:cs="Times New Roman"/>
        </w:rPr>
      </w:pPr>
    </w:p>
    <w:p w:rsidR="008B683C" w:rsidRDefault="008B683C" w:rsidP="008B683C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секретарь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М.В. Виноградов</w:t>
      </w:r>
    </w:p>
    <w:sectPr w:rsidR="008B683C" w:rsidSect="004C068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9691E"/>
    <w:rsid w:val="001C5192"/>
    <w:rsid w:val="001D1810"/>
    <w:rsid w:val="001F0B30"/>
    <w:rsid w:val="00280B7E"/>
    <w:rsid w:val="00282FA1"/>
    <w:rsid w:val="0034713C"/>
    <w:rsid w:val="003645E0"/>
    <w:rsid w:val="003B0F1D"/>
    <w:rsid w:val="003B798D"/>
    <w:rsid w:val="0046347C"/>
    <w:rsid w:val="004929E5"/>
    <w:rsid w:val="004A4465"/>
    <w:rsid w:val="004C0680"/>
    <w:rsid w:val="00515974"/>
    <w:rsid w:val="0057678E"/>
    <w:rsid w:val="005915D6"/>
    <w:rsid w:val="00605D83"/>
    <w:rsid w:val="006F312B"/>
    <w:rsid w:val="00741590"/>
    <w:rsid w:val="007B030C"/>
    <w:rsid w:val="007F22DB"/>
    <w:rsid w:val="008B683C"/>
    <w:rsid w:val="008D0BD9"/>
    <w:rsid w:val="00927BA1"/>
    <w:rsid w:val="00972D52"/>
    <w:rsid w:val="009A10E4"/>
    <w:rsid w:val="009B5342"/>
    <w:rsid w:val="009F7D74"/>
    <w:rsid w:val="00A378E9"/>
    <w:rsid w:val="00A57624"/>
    <w:rsid w:val="00AD7B22"/>
    <w:rsid w:val="00AE31E3"/>
    <w:rsid w:val="00B37ADF"/>
    <w:rsid w:val="00BB426B"/>
    <w:rsid w:val="00BE01D1"/>
    <w:rsid w:val="00C8622A"/>
    <w:rsid w:val="00CC5200"/>
    <w:rsid w:val="00D30982"/>
    <w:rsid w:val="00D52D80"/>
    <w:rsid w:val="00D71C01"/>
    <w:rsid w:val="00DA22FC"/>
    <w:rsid w:val="00DA410A"/>
    <w:rsid w:val="00DF02CD"/>
    <w:rsid w:val="00E47281"/>
    <w:rsid w:val="00EE08A2"/>
    <w:rsid w:val="00F065ED"/>
    <w:rsid w:val="00F23093"/>
    <w:rsid w:val="00F25D26"/>
    <w:rsid w:val="00F332B8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29BE568-463E-4480-BAF3-B64D86F958C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29</cp:revision>
  <cp:lastPrinted>2021-04-29T13:35:00Z</cp:lastPrinted>
  <dcterms:created xsi:type="dcterms:W3CDTF">2020-07-31T07:22:00Z</dcterms:created>
  <dcterms:modified xsi:type="dcterms:W3CDTF">2021-05-31T09:10:00Z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