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Oracle Java 1.8.0_202 on Linux --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EB223F" w:rsidP="00EB223F" w:rsidRDefault="00EB223F">
      <w:pPr>
        <w:contextualSpacing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Pr="002C3674" w:rsidR="002C3674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Pr="00136043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2C3674">
        <w:rPr>
          <w:sz w:val="28"/>
          <w:szCs w:val="28"/>
          <w:lang w:val="en-US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</w:t>
      </w:r>
      <w:r w:rsidRPr="002C3674" w:rsidR="002C3674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обязательного общедоступного телеканала состоится </w:t>
      </w:r>
      <w:r>
        <w:rPr>
          <w:sz w:val="28"/>
          <w:szCs w:val="28"/>
        </w:rPr>
        <w:t>27 апреля 2022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</w:t>
      </w:r>
      <w:r w:rsidRPr="002C3674" w:rsidR="002C3674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</w:p>
    <w:p w:rsidR="00EB223F" w:rsidP="00EB223F" w:rsidRDefault="00EB223F">
      <w:pPr>
        <w:ind w:firstLine="697"/>
        <w:jc w:val="both"/>
        <w:rPr>
          <w:sz w:val="28"/>
          <w:szCs w:val="28"/>
          <w:lang w:val="en-US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</w:p>
    <w:p w:rsidR="002C3674" w:rsidP="00EB223F" w:rsidRDefault="002C3674">
      <w:pPr>
        <w:ind w:firstLine="697"/>
        <w:jc w:val="both"/>
        <w:rPr>
          <w:sz w:val="28"/>
          <w:szCs w:val="28"/>
          <w:lang w:val="en-US"/>
        </w:rPr>
      </w:pPr>
    </w:p>
    <w:p w:rsidRPr="002C3674" w:rsidR="002C3674" w:rsidP="002C3674" w:rsidRDefault="002C3674">
      <w:pPr>
        <w:spacing w:after="120"/>
        <w:ind w:firstLine="540"/>
        <w:jc w:val="both"/>
        <w:rPr>
          <w:sz w:val="28"/>
          <w:szCs w:val="28"/>
        </w:rPr>
      </w:pPr>
      <w:r w:rsidRPr="002C3674">
        <w:rPr>
          <w:sz w:val="28"/>
          <w:szCs w:val="28"/>
        </w:rPr>
        <w:t>1. Муниципальное образование «Город Астрахань»;</w:t>
      </w:r>
    </w:p>
    <w:p w:rsidRPr="002C3674" w:rsidR="002C3674" w:rsidP="002C3674" w:rsidRDefault="002C3674">
      <w:pPr>
        <w:spacing w:after="120"/>
        <w:ind w:firstLine="540"/>
        <w:jc w:val="both"/>
        <w:rPr>
          <w:sz w:val="28"/>
          <w:szCs w:val="28"/>
        </w:rPr>
      </w:pPr>
      <w:r w:rsidRPr="002C3674">
        <w:rPr>
          <w:sz w:val="28"/>
          <w:szCs w:val="28"/>
        </w:rPr>
        <w:t>2. Муниципальное образование город Новороссийск;</w:t>
      </w:r>
    </w:p>
    <w:p w:rsidRPr="002C3674" w:rsidR="002C3674" w:rsidP="002C3674" w:rsidRDefault="002C3674">
      <w:pPr>
        <w:spacing w:after="120"/>
        <w:ind w:firstLine="540"/>
        <w:jc w:val="both"/>
        <w:rPr>
          <w:sz w:val="28"/>
          <w:szCs w:val="28"/>
        </w:rPr>
      </w:pPr>
      <w:r w:rsidRPr="002C3674">
        <w:rPr>
          <w:sz w:val="28"/>
          <w:szCs w:val="28"/>
        </w:rPr>
        <w:t>3. Муниципальное образование «Город Волгодонск»;</w:t>
      </w:r>
    </w:p>
    <w:p w:rsidRPr="002C3674" w:rsidR="002C3674" w:rsidP="002C3674" w:rsidRDefault="002C3674">
      <w:pPr>
        <w:spacing w:after="120"/>
        <w:ind w:firstLine="540"/>
        <w:jc w:val="both"/>
        <w:rPr>
          <w:sz w:val="28"/>
          <w:szCs w:val="28"/>
        </w:rPr>
      </w:pPr>
      <w:r w:rsidRPr="002C3674">
        <w:rPr>
          <w:sz w:val="28"/>
          <w:szCs w:val="28"/>
        </w:rPr>
        <w:t>4. Муниципальное образование городского округа «Сыктывкар».</w:t>
      </w:r>
    </w:p>
    <w:p w:rsidR="00C63351" w:rsidP="00C63351" w:rsidRDefault="00C63351">
      <w:pPr>
        <w:spacing w:after="120"/>
        <w:ind w:firstLine="540"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Pr="00670878" w:rsidR="00EB223F" w:rsidP="00EB223F" w:rsidRDefault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Pr="00670878" w:rsidR="00EB223F" w:rsidP="00EB223F" w:rsidRDefault="00EB223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70878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670878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670878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670878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- </w:t>
      </w:r>
      <w:r w:rsidRPr="002C3674" w:rsidR="002C3674">
        <w:rPr>
          <w:rFonts w:eastAsia="Calibri"/>
          <w:sz w:val="28"/>
          <w:szCs w:val="28"/>
          <w:lang w:val="en-US" w:eastAsia="en-US"/>
        </w:rPr>
        <w:t>MP</w:t>
      </w:r>
      <w:r w:rsidRPr="002C3674" w:rsidR="002C3674">
        <w:rPr>
          <w:rFonts w:eastAsia="Calibri"/>
          <w:sz w:val="28"/>
          <w:szCs w:val="28"/>
          <w:lang w:eastAsia="en-US"/>
        </w:rPr>
        <w:t>4</w:t>
      </w:r>
      <w:r w:rsidRPr="00670878">
        <w:rPr>
          <w:rFonts w:eastAsia="Calibri"/>
          <w:sz w:val="28"/>
          <w:szCs w:val="28"/>
          <w:lang w:eastAsia="en-US"/>
        </w:rPr>
        <w:t xml:space="preserve"> длительностью не более 2-х минут.</w:t>
      </w:r>
    </w:p>
    <w:p w:rsidRPr="00670878" w:rsidR="00EB223F" w:rsidP="00EB223F" w:rsidRDefault="00EB223F">
      <w:pPr>
        <w:autoSpaceDE w:val="false"/>
        <w:autoSpaceDN w:val="false"/>
        <w:adjustRightInd w:val="false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</w:t>
      </w:r>
      <w:r w:rsidRPr="00670878">
        <w:rPr>
          <w:sz w:val="28"/>
          <w:szCs w:val="28"/>
        </w:rPr>
        <w:lastRenderedPageBreak/>
        <w:t xml:space="preserve">направляются заказным почтовым отправлением с уведомлением о вручении, 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Срок окончания приема заявлений на участие в процедуре </w:t>
      </w:r>
      <w:r w:rsidRPr="002C3674" w:rsidR="002C3674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выбора муниципального обязательного общедоступного телеканала – </w:t>
      </w:r>
      <w:r w:rsidRPr="002C3674" w:rsidR="002C3674">
        <w:rPr>
          <w:sz w:val="28"/>
          <w:szCs w:val="28"/>
        </w:rPr>
        <w:br/>
      </w:r>
      <w:bookmarkStart w:name="_GoBack" w:id="0"/>
      <w:bookmarkEnd w:id="0"/>
      <w:r>
        <w:rPr>
          <w:b/>
          <w:sz w:val="28"/>
          <w:szCs w:val="28"/>
        </w:rPr>
        <w:t>28 марта 2022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</w:p>
    <w:p w:rsidRPr="00670878" w:rsidR="00EB223F" w:rsidP="00EB223F" w:rsidRDefault="00EB223F"/>
    <w:p w:rsidR="008049E8" w:rsidRDefault="008049E8"/>
    <w:sectPr w:rsidR="008049E8" w:rsidSect="00487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90343" w:rsidP="001548EF" w:rsidRDefault="00490343">
      <w:r>
        <w:separator/>
      </w:r>
    </w:p>
  </w:endnote>
  <w:endnote w:type="continuationSeparator" w:id="0">
    <w:p w:rsidR="00490343" w:rsidP="001548EF" w:rsidRDefault="00490343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90343" w:rsidP="001548EF" w:rsidRDefault="00490343">
      <w:r>
        <w:separator/>
      </w:r>
    </w:p>
  </w:footnote>
  <w:footnote w:type="continuationSeparator" w:id="0">
    <w:p w:rsidR="00490343" w:rsidP="001548EF" w:rsidRDefault="00490343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1548EF"/>
    <w:rsid w:val="002C3674"/>
    <w:rsid w:val="00490343"/>
    <w:rsid w:val="004A5D24"/>
    <w:rsid w:val="008049E8"/>
    <w:rsid w:val="00AC3B4B"/>
    <w:rsid w:val="00C63351"/>
    <w:rsid w:val="00E6420F"/>
    <w:rsid w:val="00E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header"/>
    <w:basedOn w:val="a"/>
    <w:link w:val="a7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E6420F"/>
    <w:pPr>
      <w:ind w:left="720"/>
      <w:contextualSpacing/>
    </w:pPr>
  </w:style>
  <w:style w:styleId="a5" w:type="character">
    <w:name w:val="Placeholder Text"/>
    <w:basedOn w:val="a0"/>
    <w:uiPriority w:val="99"/>
    <w:semiHidden/>
    <w:rsid w:val="00C63351"/>
    <w:rPr>
      <w:color w:val="808080"/>
    </w:rPr>
  </w:style>
  <w:style w:styleId="a6" w:type="paragraph">
    <w:name w:val="header"/>
    <w:basedOn w:val="a"/>
    <w:link w:val="a7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styleId="a8" w:type="paragraph">
    <w:name w:val="footer"/>
    <w:basedOn w:val="a"/>
    <w:link w:val="a9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4A5D24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202BCF6A-3CDF-4B05-B333-97FD13451370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373</properties:Words>
  <properties:Characters>2132</properties:Characters>
  <properties:Lines>17</properties:Lines>
  <properties:Paragraphs>4</properties:Paragraphs>
  <properties:TotalTime>0</properties:TotalTime>
  <properties:ScaleCrop>false</properties:ScaleCrop>
  <properties:LinksUpToDate>false</properties:LinksUpToDate>
  <properties:CharactersWithSpaces>2501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2021-08-31T11:49:00Z</dcterms:created>
  <dc:creator/>
  <dc:description/>
  <cp:keywords/>
  <cp:lastModifiedBy>docx4j</cp:lastModifiedBy>
  <dcterms:modified xmlns:xsi="http://www.w3.org/2001/XMLSchema-instance" xsi:type="dcterms:W3CDTF">2022-02-14T12:11:00Z</dcterms:modified>
  <cp:revision>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{202bcf6a-3cdf-4b05-b333-97fd13451370}</vt:lpwstr>
  </prop:property>
</prop:Properties>
</file>