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110EEB">
        <w:rPr>
          <w:rFonts w:ascii="Times New Roman" w:hAnsi="Times New Roman" w:cs="Times New Roman"/>
          <w:color w:val="000000" w:themeColor="text1"/>
          <w:sz w:val="28"/>
          <w:szCs w:val="28"/>
        </w:rPr>
        <w:t>25 февраля 2026 года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110EE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</w:t>
      </w:r>
      <w:r w:rsidR="00110EE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110EE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с использованием конкретных радиочастот и признании утратившими силу некоторых актов Правительства Российской Федерации», сообщает, </w:t>
      </w:r>
      <w:r w:rsidR="00110EE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110EEB">
        <w:rPr>
          <w:b/>
          <w:sz w:val="28"/>
          <w:szCs w:val="28"/>
        </w:rPr>
        <w:t>25 февраля 2026 года</w:t>
      </w:r>
      <w:r w:rsidRPr="0056508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110EEB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110EEB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10EEB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Омск г (98,5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10E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110EEB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Согласовано </w:t>
                  </w:r>
                  <w:r w:rsidR="00110EEB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с Минобороны России до 22.04.2026).</w:t>
                  </w:r>
                  <w:proofErr w:type="gramEnd"/>
                </w:p>
              </w:tc>
            </w:tr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10EEB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Омск г (99,7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10E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110EEB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Согласовано </w:t>
                  </w:r>
                  <w:r w:rsidR="00110EEB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с Минобороны России до 22.04.2026).</w:t>
                  </w:r>
                  <w:proofErr w:type="gramEnd"/>
                </w:p>
              </w:tc>
            </w:tr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Мелитополь г. (102,1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10EE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Мелитополь г. (104,6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10EE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10E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10EEB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Еврейская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(92,4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10EE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10E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10EEB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с Минобороны России до 22.04.2026).</w:t>
                  </w:r>
                </w:p>
              </w:tc>
            </w:tr>
            <w:tr w:rsidR="0066601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Еврейская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(94,0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10EE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10EE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10EEB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22.04.2026).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110EEB" w:rsidP="00E234A1" w:rsidRDefault="00110EEB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110EEB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110EEB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110EEB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29 января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110EEB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29 января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110EEB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110EEB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29 января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января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января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января 2026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110EEB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110EEB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110EEB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110EEB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110EEB" w:rsidP="00110EEB" w:rsidRDefault="00110EEB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110EEB" w:rsidP="00110EEB" w:rsidRDefault="00110EEB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</w:r>
      <w:r w:rsidRPr="009301F5">
        <w:rPr>
          <w:b/>
          <w:sz w:val="28"/>
        </w:rPr>
        <w:lastRenderedPageBreak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Pr="009301F5" w:rsidR="00110EEB" w:rsidP="00110EEB" w:rsidRDefault="00110EEB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110EEB" w:rsidP="00110EEB" w:rsidRDefault="00110EEB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 xml:space="preserve">Реквизиты для внесения конкурсного взноса </w:t>
      </w:r>
      <w:r w:rsidRPr="007A621E">
        <w:rPr>
          <w:b/>
          <w:sz w:val="28"/>
          <w:szCs w:val="28"/>
        </w:rPr>
        <w:t xml:space="preserve">(для конкурсов 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2</w:t>
      </w:r>
      <w:r w:rsidRPr="007A621E">
        <w:rPr>
          <w:b/>
          <w:sz w:val="28"/>
          <w:szCs w:val="28"/>
        </w:rPr>
        <w:t>):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110EEB" w:rsidP="00110EEB" w:rsidRDefault="00110EEB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110EEB" w:rsidP="00110EEB" w:rsidRDefault="00110EEB">
      <w:pPr>
        <w:jc w:val="both"/>
        <w:rPr>
          <w:bCs/>
          <w:sz w:val="28"/>
          <w:szCs w:val="28"/>
        </w:rPr>
      </w:pPr>
    </w:p>
    <w:p w:rsidRPr="009301F5" w:rsidR="00110EEB" w:rsidP="00110EEB" w:rsidRDefault="00110EEB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110EEB" w:rsidP="00110EEB" w:rsidRDefault="00110EEB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110EEB" w:rsidP="00110EEB" w:rsidRDefault="00110EEB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110EEB" w:rsidP="00110EEB" w:rsidRDefault="00110EEB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</w:r>
      <w:r w:rsidRPr="009301F5">
        <w:rPr>
          <w:bCs/>
          <w:sz w:val="28"/>
          <w:szCs w:val="28"/>
        </w:rPr>
        <w:lastRenderedPageBreak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Pr="009301F5" w:rsidR="00110EEB" w:rsidP="00110EEB" w:rsidRDefault="00110EEB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110EEB" w:rsidP="00110EEB" w:rsidRDefault="00110EEB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110EEB" w:rsidP="00110EEB" w:rsidRDefault="00110EEB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9301F5" w:rsidR="00110EEB" w:rsidP="00110EEB" w:rsidRDefault="00110EEB">
      <w:pPr>
        <w:ind w:firstLine="540"/>
        <w:jc w:val="both"/>
        <w:rPr>
          <w:sz w:val="28"/>
          <w:szCs w:val="28"/>
        </w:rPr>
      </w:pPr>
    </w:p>
    <w:p w:rsidRPr="009301F5" w:rsidR="00110EEB" w:rsidP="00110EEB" w:rsidRDefault="00110EEB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r w:rsidRPr="009301F5">
        <w:rPr>
          <w:b/>
          <w:sz w:val="28"/>
        </w:rPr>
        <w:t>:</w:t>
      </w:r>
    </w:p>
    <w:p w:rsidRPr="009301F5" w:rsidR="00110EEB" w:rsidP="00110EEB" w:rsidRDefault="00110EEB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Pr="009301F5" w:rsidR="00110EEB" w:rsidP="00110EEB" w:rsidRDefault="00110EEB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Pr="009301F5" w:rsidR="00110EEB" w:rsidP="00110EEB" w:rsidRDefault="00110EEB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>в лицензирующий орган (</w:t>
      </w:r>
      <w:proofErr w:type="spellStart"/>
      <w:r w:rsidRPr="009301F5">
        <w:rPr>
          <w:b/>
          <w:sz w:val="28"/>
        </w:rPr>
        <w:t>Роскомнадзор</w:t>
      </w:r>
      <w:proofErr w:type="spellEnd"/>
      <w:r w:rsidRPr="009301F5">
        <w:rPr>
          <w:b/>
          <w:sz w:val="28"/>
        </w:rPr>
        <w:t xml:space="preserve">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bookmarkStart w:name="_GoBack" w:id="0"/>
      <w:bookmarkEnd w:id="0"/>
      <w:r w:rsidRPr="009301F5">
        <w:rPr>
          <w:b/>
          <w:sz w:val="28"/>
        </w:rPr>
        <w:t>.</w:t>
      </w:r>
    </w:p>
    <w:p w:rsidRPr="009301F5" w:rsidR="00110EEB" w:rsidP="00110EEB" w:rsidRDefault="00110EEB">
      <w:pPr>
        <w:jc w:val="both"/>
        <w:rPr>
          <w:b/>
          <w:sz w:val="32"/>
          <w:szCs w:val="28"/>
        </w:rPr>
      </w:pPr>
    </w:p>
    <w:p w:rsidRPr="009301F5" w:rsidR="00110EEB" w:rsidP="00110EEB" w:rsidRDefault="00110EEB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sectPr w:rsidRPr="009301F5" w:rsidR="00110EEB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10EEB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010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D9651DE-CD59-43C1-A594-AD069FAD6BE3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2050</properties:Words>
  <properties:Characters>11691</properties:Characters>
  <properties:Lines>97</properties:Lines>
  <properties:Paragraphs>27</properties:Paragraphs>
  <properties:TotalTime>1482</properties:TotalTime>
  <properties:ScaleCrop>false</properties:ScaleCrop>
  <properties:LinksUpToDate>false</properties:LinksUpToDate>
  <properties:CharactersWithSpaces>13714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2025-12-24T09:23:00Z</dcterms:created>
  <cp:lastModifiedBy/>
  <cp:lastPrinted>2015-02-27T09:24:00Z</cp:lastPrinted>
  <dcterms:modified xmlns:xsi="http://www.w3.org/2001/XMLSchema-instance" xsi:type="dcterms:W3CDTF">2025-12-24T09:32:00Z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{9d9651de-cd59-43c1-a594-ad069fad6be3}</vt:lpwstr>
  </prop:property>
</prop:Properties>
</file>