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Pr="005C213C" w:rsidR="00902A35" w:rsidP="00902A35" w:rsidRDefault="00902A35">
      <w:pPr>
        <w:pStyle w:val="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="00687D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7D24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bookmarkStart w:name="_GoBack" w:id="0"/>
      <w:bookmarkEnd w:id="0"/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7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 w:rsidR="00687D24">
        <w:rPr>
          <w:b/>
          <w:sz w:val="28"/>
          <w:szCs w:val="28"/>
        </w:rPr>
        <w:t>27 мая 2026 года</w:t>
      </w:r>
      <w:r w:rsidRPr="0056508E">
        <w:rPr>
          <w:b/>
          <w:sz w:val="28"/>
          <w:szCs w:val="28"/>
        </w:rPr>
        <w:t xml:space="preserve">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 xml:space="preserve">10 часов 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>комиссии по телерадиовещанию</w:t>
      </w:r>
      <w:proofErr w:type="gramEnd"/>
      <w:r w:rsidRPr="0056508E">
        <w:rPr>
          <w:bCs/>
          <w:sz w:val="28"/>
          <w:szCs w:val="28"/>
        </w:rPr>
        <w:t xml:space="preserve">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687D24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5B23E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687D2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Набережные Челны г (93,6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4 000 000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80 000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687D2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</w:t>
                  </w:r>
                  <w:r w:rsidR="00687D2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Согласовано Минобороны России до 25.06.2026).</w:t>
                  </w:r>
                  <w:proofErr w:type="gramEnd"/>
                </w:p>
              </w:tc>
            </w:tr>
            <w:tr w:rsidR="005B23E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687D2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Татарстан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>, Набережные Челны г (95,1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  <w:t>4 000 000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80 000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687D24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>(С</w:t>
                  </w:r>
                  <w:r w:rsidR="00C1069F">
                    <w:rPr>
                      <w:b/>
                      <w:sz w:val="28"/>
                      <w:szCs w:val="28"/>
                    </w:rPr>
                    <w:t>оискатель принимает во внимание, что требуется проведение натурных испытаний с РЭС гражданского назначения.</w:t>
                  </w:r>
                  <w:proofErr w:type="gramEnd"/>
                  <w:r w:rsidR="00C1069F"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gramStart"/>
                  <w:r w:rsidR="00C1069F">
                    <w:rPr>
                      <w:b/>
                      <w:sz w:val="28"/>
                      <w:szCs w:val="28"/>
                    </w:rPr>
                    <w:t>Согласовано Минобороны России до 25.06.2026).</w:t>
                  </w:r>
                  <w:proofErr w:type="gramEnd"/>
                </w:p>
              </w:tc>
            </w:tr>
            <w:tr w:rsidR="005B23E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687D2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Адыгея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687D24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Майкоп г (94,3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687D24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687D2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687D2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25.06.2026).</w:t>
                  </w:r>
                </w:p>
              </w:tc>
            </w:tr>
            <w:tr w:rsidR="005B23E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687D2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Адыгея </w:t>
                  </w:r>
                  <w:proofErr w:type="spellStart"/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Респ</w:t>
                  </w:r>
                  <w:proofErr w:type="spellEnd"/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="00687D24">
                    <w:rPr>
                      <w:b/>
                      <w:sz w:val="28"/>
                      <w:szCs w:val="28"/>
                    </w:rPr>
                    <w:br/>
                  </w:r>
                  <w:r w:rsidRPr="004340D3">
                    <w:rPr>
                      <w:b/>
                      <w:sz w:val="28"/>
                      <w:szCs w:val="28"/>
                    </w:rPr>
                    <w:t>Майкоп г (95,5 МГц, 0,1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687D24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687D24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r w:rsidR="00687D24">
                    <w:rPr>
                      <w:b/>
                      <w:sz w:val="28"/>
                      <w:szCs w:val="28"/>
                    </w:rPr>
                    <w:t>С</w:t>
                  </w:r>
                  <w:r>
                    <w:rPr>
                      <w:b/>
                      <w:sz w:val="28"/>
                      <w:szCs w:val="28"/>
                    </w:rPr>
                    <w:t>огласовано Минобороны России до 25.06.2026).</w:t>
                  </w:r>
                </w:p>
              </w:tc>
            </w:tr>
            <w:tr w:rsidR="005B23E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687D2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Запорожская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обл.,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Токмакский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р-н, Токмак г. (102,9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687D24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  <w:tr w:rsidR="005B23EC">
              <w:trPr>
                <w:cantSplit/>
                <w:trHeight w:val="322"/>
              </w:trPr>
              <w:tc>
                <w:tcPr>
                  <w:tcW w:w="9056" w:type="dxa"/>
                  <w:vMerge w:val="restart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="00687D24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Запорожская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обл., </w:t>
                  </w:r>
                  <w:proofErr w:type="spellStart"/>
                  <w:r w:rsidRPr="004340D3">
                    <w:rPr>
                      <w:b/>
                      <w:sz w:val="28"/>
                      <w:szCs w:val="28"/>
                    </w:rPr>
                    <w:t>Токмакский</w:t>
                  </w:r>
                  <w:proofErr w:type="spellEnd"/>
                  <w:r w:rsidRPr="004340D3">
                    <w:rPr>
                      <w:b/>
                      <w:sz w:val="28"/>
                      <w:szCs w:val="28"/>
                    </w:rPr>
                    <w:t xml:space="preserve"> р-н, Токмак г. (104,3 МГц, 0,25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="00687D24"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</w:rPr>
                    <w:t>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E95AC2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в </w:t>
      </w:r>
      <w:r w:rsidRPr="004340D3">
        <w:rPr>
          <w:sz w:val="28"/>
          <w:szCs w:val="28"/>
        </w:rPr>
        <w:lastRenderedPageBreak/>
        <w:t xml:space="preserve">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="00687D24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 xml:space="preserve">Федеральную службу </w:t>
      </w:r>
      <w:r w:rsidR="00687D24">
        <w:rPr>
          <w:sz w:val="28"/>
        </w:rPr>
        <w:br/>
      </w:r>
      <w:r w:rsidRPr="00816E5A">
        <w:rPr>
          <w:sz w:val="28"/>
        </w:rPr>
        <w:t>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="00687D24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29 апреля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</w:t>
      </w:r>
      <w:r w:rsidR="00687D24">
        <w:rPr>
          <w:sz w:val="28"/>
        </w:rPr>
        <w:br/>
      </w:r>
      <w:r w:rsidRPr="004340D3">
        <w:rPr>
          <w:sz w:val="28"/>
        </w:rPr>
        <w:t xml:space="preserve">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29 апреля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="00687D24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="00687D24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29 апреля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29 апреля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29 апреля 2026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29 апреля 2026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="00687D24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lastRenderedPageBreak/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, предметом которых является получение права на осуществление наземного эфирного вещания </w:t>
      </w:r>
      <w:r w:rsidR="00687D24">
        <w:rPr>
          <w:sz w:val="28"/>
          <w:szCs w:val="28"/>
        </w:rPr>
        <w:br/>
      </w:r>
      <w:r w:rsidRPr="00816E5A">
        <w:rPr>
          <w:sz w:val="28"/>
          <w:szCs w:val="28"/>
        </w:rPr>
        <w:t xml:space="preserve">с использованием радиочастоты, признаются лица, которые согласно оценке Комиссии в соответствии с критериями, указанными в решении </w:t>
      </w:r>
      <w:r w:rsidR="00687D24">
        <w:rPr>
          <w:sz w:val="28"/>
          <w:szCs w:val="28"/>
        </w:rPr>
        <w:br/>
      </w:r>
      <w:r w:rsidRPr="00816E5A">
        <w:rPr>
          <w:sz w:val="28"/>
          <w:szCs w:val="28"/>
        </w:rPr>
        <w:t>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Pr="009301F5" w:rsidR="00687D24" w:rsidP="00687D24" w:rsidRDefault="00687D24">
      <w:pPr>
        <w:jc w:val="both"/>
        <w:rPr>
          <w:sz w:val="28"/>
        </w:rPr>
      </w:pPr>
      <w:r w:rsidRPr="009301F5">
        <w:rPr>
          <w:b/>
          <w:bCs/>
          <w:sz w:val="28"/>
          <w:szCs w:val="28"/>
        </w:rPr>
        <w:t xml:space="preserve">Кроме того, предоставляются 3 копии всех вышеперечисленных документов, сформированные в комплекты, и отсканированная копия с оригинала в электронном виде в формате PDF на CD-носителях, </w:t>
      </w:r>
      <w:proofErr w:type="spellStart"/>
      <w:r w:rsidRPr="009301F5">
        <w:rPr>
          <w:b/>
          <w:bCs/>
          <w:sz w:val="28"/>
          <w:szCs w:val="28"/>
        </w:rPr>
        <w:t>флеш</w:t>
      </w:r>
      <w:proofErr w:type="spellEnd"/>
      <w:r w:rsidRPr="009301F5">
        <w:rPr>
          <w:b/>
          <w:bCs/>
          <w:sz w:val="28"/>
          <w:szCs w:val="28"/>
        </w:rPr>
        <w:t>-картах.</w:t>
      </w:r>
    </w:p>
    <w:p w:rsidRPr="009301F5" w:rsidR="00687D24" w:rsidP="00687D24" w:rsidRDefault="00687D24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9301F5">
        <w:rPr>
          <w:b/>
          <w:sz w:val="28"/>
        </w:rPr>
        <w:t xml:space="preserve">Федеральной службы по надзору в сфере связи, информационных технологий </w:t>
      </w:r>
      <w:r w:rsidRPr="009301F5">
        <w:rPr>
          <w:b/>
          <w:sz w:val="28"/>
        </w:rPr>
        <w:br/>
        <w:t>и массовых коммуникаций</w:t>
      </w:r>
      <w:r w:rsidRPr="009301F5">
        <w:rPr>
          <w:b/>
          <w:bCs/>
          <w:sz w:val="28"/>
          <w:szCs w:val="28"/>
        </w:rPr>
        <w:t xml:space="preserve"> в разделе </w:t>
      </w:r>
      <w:r>
        <w:rPr>
          <w:b/>
          <w:bCs/>
          <w:sz w:val="28"/>
          <w:szCs w:val="28"/>
        </w:rPr>
        <w:t>«</w:t>
      </w:r>
      <w:r w:rsidRPr="009301F5">
        <w:rPr>
          <w:b/>
          <w:bCs/>
          <w:sz w:val="28"/>
          <w:szCs w:val="28"/>
        </w:rPr>
        <w:t>Федеральная конкурсная комиссия по телерадиовещанию</w:t>
      </w:r>
      <w:r>
        <w:rPr>
          <w:b/>
          <w:bCs/>
          <w:sz w:val="28"/>
          <w:szCs w:val="28"/>
        </w:rPr>
        <w:t>»</w:t>
      </w:r>
      <w:r w:rsidRPr="009301F5">
        <w:rPr>
          <w:b/>
          <w:bCs/>
          <w:sz w:val="28"/>
          <w:szCs w:val="28"/>
        </w:rPr>
        <w:t>.</w:t>
      </w:r>
    </w:p>
    <w:p w:rsidRPr="009301F5" w:rsidR="00687D24" w:rsidP="00687D24" w:rsidRDefault="00687D24">
      <w:pPr>
        <w:jc w:val="both"/>
        <w:rPr>
          <w:b/>
          <w:bCs/>
          <w:sz w:val="28"/>
          <w:szCs w:val="28"/>
        </w:rPr>
      </w:pPr>
      <w:r w:rsidRPr="009301F5">
        <w:rPr>
          <w:b/>
          <w:bCs/>
          <w:sz w:val="28"/>
          <w:szCs w:val="28"/>
        </w:rPr>
        <w:lastRenderedPageBreak/>
        <w:t xml:space="preserve">Претенденты конкурсов на получение права осуществлять наземное эфирное вещание с использованием конкретных радиочастот </w:t>
      </w:r>
      <w:r w:rsidRPr="009301F5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9301F5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9301F5">
        <w:rPr>
          <w:b/>
          <w:bCs/>
          <w:sz w:val="28"/>
          <w:szCs w:val="28"/>
        </w:rPr>
        <w:br/>
        <w:t xml:space="preserve">не более 2-х минут в формате </w:t>
      </w:r>
      <w:r w:rsidRPr="009301F5">
        <w:rPr>
          <w:b/>
          <w:bCs/>
          <w:sz w:val="28"/>
          <w:szCs w:val="28"/>
          <w:lang w:val="en-US"/>
        </w:rPr>
        <w:t>MP</w:t>
      </w:r>
      <w:r w:rsidRPr="009301F5">
        <w:rPr>
          <w:b/>
          <w:bCs/>
          <w:sz w:val="28"/>
          <w:szCs w:val="28"/>
        </w:rPr>
        <w:t>4.</w:t>
      </w:r>
    </w:p>
    <w:p w:rsidRPr="009301F5" w:rsidR="00687D24" w:rsidP="00687D24" w:rsidRDefault="00687D2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 </w:t>
      </w:r>
    </w:p>
    <w:p w:rsidRPr="009301F5" w:rsidR="00687D24" w:rsidP="00687D24" w:rsidRDefault="00687D24">
      <w:pPr>
        <w:jc w:val="both"/>
        <w:rPr>
          <w:b/>
          <w:sz w:val="28"/>
          <w:szCs w:val="28"/>
        </w:rPr>
      </w:pPr>
      <w:r w:rsidRPr="009301F5">
        <w:rPr>
          <w:b/>
          <w:sz w:val="28"/>
          <w:szCs w:val="28"/>
        </w:rPr>
        <w:t xml:space="preserve">Реквизиты для внесения конкурсного взноса </w:t>
      </w:r>
      <w:r w:rsidRPr="007A621E">
        <w:rPr>
          <w:b/>
          <w:sz w:val="28"/>
          <w:szCs w:val="28"/>
        </w:rPr>
        <w:t xml:space="preserve">(для конкурсов 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2</w:t>
      </w:r>
      <w:r w:rsidRPr="007A621E">
        <w:rPr>
          <w:b/>
          <w:sz w:val="28"/>
          <w:szCs w:val="28"/>
        </w:rPr>
        <w:t>):</w:t>
      </w:r>
    </w:p>
    <w:p w:rsidRPr="009301F5" w:rsidR="00687D24" w:rsidP="00687D24" w:rsidRDefault="00687D24">
      <w:pPr>
        <w:jc w:val="both"/>
        <w:rPr>
          <w:sz w:val="28"/>
          <w:szCs w:val="28"/>
        </w:rPr>
      </w:pPr>
    </w:p>
    <w:p w:rsidRPr="009301F5" w:rsidR="00687D24" w:rsidP="00687D24" w:rsidRDefault="00687D2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Получатель: Межрегиональное операционное УФК (</w:t>
      </w:r>
      <w:proofErr w:type="spellStart"/>
      <w:r w:rsidRPr="009301F5">
        <w:rPr>
          <w:sz w:val="28"/>
          <w:szCs w:val="28"/>
        </w:rPr>
        <w:t>Роскомнадзор</w:t>
      </w:r>
      <w:proofErr w:type="spellEnd"/>
      <w:r w:rsidRPr="009301F5">
        <w:rPr>
          <w:sz w:val="28"/>
          <w:szCs w:val="28"/>
        </w:rPr>
        <w:t>, л/с 05951000960)</w:t>
      </w:r>
    </w:p>
    <w:p w:rsidRPr="009301F5" w:rsidR="00687D24" w:rsidP="00687D24" w:rsidRDefault="00687D2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ИНН 7705846236</w:t>
      </w:r>
    </w:p>
    <w:p w:rsidRPr="009301F5" w:rsidR="00687D24" w:rsidP="00687D24" w:rsidRDefault="00687D2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КПП 770501001</w:t>
      </w:r>
    </w:p>
    <w:p w:rsidRPr="009301F5" w:rsidR="00687D24" w:rsidP="00687D24" w:rsidRDefault="00687D2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9301F5">
        <w:rPr>
          <w:sz w:val="28"/>
          <w:szCs w:val="28"/>
        </w:rPr>
        <w:t>Межрегиональное</w:t>
      </w:r>
      <w:proofErr w:type="gramEnd"/>
      <w:r w:rsidRPr="009301F5">
        <w:rPr>
          <w:sz w:val="28"/>
          <w:szCs w:val="28"/>
        </w:rPr>
        <w:t xml:space="preserve"> операционное УФК  г. Москва</w:t>
      </w:r>
    </w:p>
    <w:p w:rsidRPr="009301F5" w:rsidR="00687D24" w:rsidP="00687D24" w:rsidRDefault="00687D2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БИК 024501901</w:t>
      </w:r>
    </w:p>
    <w:p w:rsidRPr="009301F5" w:rsidR="00687D24" w:rsidP="00687D24" w:rsidRDefault="00687D2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единого казначейского счета  40102810045370000002</w:t>
      </w:r>
    </w:p>
    <w:p w:rsidRPr="009301F5" w:rsidR="00687D24" w:rsidP="00687D24" w:rsidRDefault="00687D2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Номер казначейского счета 03212643000000019502</w:t>
      </w:r>
    </w:p>
    <w:p w:rsidRPr="009301F5" w:rsidR="00687D24" w:rsidP="00687D24" w:rsidRDefault="00687D2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 xml:space="preserve">Назначение платежа: 2% конкурсный взнос // 98% единовременной платы, номинал частотного канала, город// </w:t>
      </w:r>
    </w:p>
    <w:p w:rsidRPr="009301F5" w:rsidR="00687D24" w:rsidP="00687D24" w:rsidRDefault="00687D24">
      <w:pPr>
        <w:jc w:val="both"/>
        <w:rPr>
          <w:sz w:val="28"/>
          <w:szCs w:val="28"/>
        </w:rPr>
      </w:pPr>
    </w:p>
    <w:p w:rsidRPr="009301F5" w:rsidR="00687D24" w:rsidP="00687D24" w:rsidRDefault="00687D2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ОБРАЩАЕМ ВНИМАНИЕ!!!</w:t>
      </w:r>
    </w:p>
    <w:p w:rsidRPr="009301F5" w:rsidR="00687D24" w:rsidP="00687D24" w:rsidRDefault="00687D24">
      <w:pPr>
        <w:jc w:val="both"/>
        <w:rPr>
          <w:sz w:val="28"/>
          <w:szCs w:val="28"/>
        </w:rPr>
      </w:pPr>
      <w:r w:rsidRPr="009301F5">
        <w:rPr>
          <w:sz w:val="28"/>
          <w:szCs w:val="28"/>
        </w:rPr>
        <w:t>При заполнении платежного поручения обязательно заполнять дополнительный код в поле 22 - 0006</w:t>
      </w:r>
    </w:p>
    <w:p w:rsidRPr="009301F5" w:rsidR="00687D24" w:rsidP="00687D24" w:rsidRDefault="00687D24">
      <w:pPr>
        <w:jc w:val="both"/>
        <w:rPr>
          <w:bCs/>
          <w:sz w:val="28"/>
          <w:szCs w:val="28"/>
        </w:rPr>
      </w:pPr>
    </w:p>
    <w:p w:rsidRPr="009301F5" w:rsidR="00687D24" w:rsidP="00687D24" w:rsidRDefault="00687D24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9301F5">
        <w:rPr>
          <w:bCs/>
          <w:sz w:val="28"/>
          <w:szCs w:val="28"/>
        </w:rPr>
        <w:t>документы</w:t>
      </w:r>
      <w:proofErr w:type="gramEnd"/>
      <w:r w:rsidRPr="009301F5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9301F5" w:rsidR="00687D24" w:rsidP="00687D24" w:rsidRDefault="00687D24">
      <w:pPr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9301F5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9301F5">
        <w:rPr>
          <w:bCs/>
          <w:sz w:val="28"/>
          <w:szCs w:val="28"/>
        </w:rPr>
        <w:br/>
        <w:t xml:space="preserve">2 лет </w:t>
      </w:r>
      <w:proofErr w:type="gramStart"/>
      <w:r w:rsidRPr="009301F5">
        <w:rPr>
          <w:bCs/>
          <w:sz w:val="28"/>
          <w:szCs w:val="28"/>
        </w:rPr>
        <w:t>с даты подписания</w:t>
      </w:r>
      <w:proofErr w:type="gramEnd"/>
      <w:r w:rsidRPr="009301F5">
        <w:rPr>
          <w:bCs/>
          <w:sz w:val="28"/>
          <w:szCs w:val="28"/>
        </w:rPr>
        <w:t xml:space="preserve"> протокола Федеральной конкурсной комиссии </w:t>
      </w:r>
      <w:r w:rsidRPr="009301F5">
        <w:rPr>
          <w:bCs/>
          <w:sz w:val="28"/>
          <w:szCs w:val="28"/>
        </w:rPr>
        <w:br/>
        <w:t>по телерадиовещанию об итогах конкурса.</w:t>
      </w:r>
    </w:p>
    <w:p w:rsidRPr="009301F5" w:rsidR="00687D24" w:rsidP="00687D24" w:rsidRDefault="00687D24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9301F5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9301F5" w:rsidR="00687D24" w:rsidP="00687D24" w:rsidRDefault="00687D24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непредставления победителем конкурса заявления </w:t>
      </w:r>
      <w:r w:rsidRPr="009301F5">
        <w:rPr>
          <w:bCs/>
          <w:sz w:val="28"/>
          <w:szCs w:val="28"/>
        </w:rPr>
        <w:br/>
        <w:t xml:space="preserve">о выделении конкретных радиочастот в срок, установленный </w:t>
      </w:r>
      <w:hyperlink w:tooltip="ПРАВИЛА" w:history="true" w:anchor="Par140">
        <w:r w:rsidRPr="009301F5">
          <w:rPr>
            <w:bCs/>
            <w:sz w:val="28"/>
            <w:szCs w:val="28"/>
          </w:rPr>
          <w:t>Правилами</w:t>
        </w:r>
      </w:hyperlink>
      <w:r w:rsidRPr="009301F5">
        <w:rPr>
          <w:bCs/>
          <w:sz w:val="28"/>
          <w:szCs w:val="28"/>
        </w:rPr>
        <w:t xml:space="preserve"> выделения конкретных радиочастот для вещания с использованием </w:t>
      </w:r>
      <w:r w:rsidRPr="009301F5">
        <w:rPr>
          <w:bCs/>
          <w:sz w:val="28"/>
          <w:szCs w:val="28"/>
        </w:rPr>
        <w:lastRenderedPageBreak/>
        <w:t xml:space="preserve">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</w:t>
      </w:r>
      <w:r>
        <w:rPr>
          <w:bCs/>
          <w:sz w:val="28"/>
          <w:szCs w:val="28"/>
        </w:rPr>
        <w:t>«</w:t>
      </w:r>
      <w:r w:rsidRPr="009301F5">
        <w:rPr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9301F5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Pr="009301F5">
        <w:rPr>
          <w:bCs/>
          <w:sz w:val="28"/>
          <w:szCs w:val="28"/>
        </w:rPr>
        <w:br/>
        <w:t xml:space="preserve">с использованием конкретных радиочастот и признании </w:t>
      </w:r>
      <w:proofErr w:type="gramStart"/>
      <w:r w:rsidRPr="009301F5">
        <w:rPr>
          <w:bCs/>
          <w:sz w:val="28"/>
          <w:szCs w:val="28"/>
        </w:rPr>
        <w:t>утратившими</w:t>
      </w:r>
      <w:proofErr w:type="gramEnd"/>
      <w:r w:rsidRPr="009301F5">
        <w:rPr>
          <w:bCs/>
          <w:sz w:val="28"/>
          <w:szCs w:val="28"/>
        </w:rPr>
        <w:t xml:space="preserve"> силу некоторых актов Правительства Российской Федерации</w:t>
      </w:r>
      <w:r>
        <w:rPr>
          <w:bCs/>
          <w:sz w:val="28"/>
          <w:szCs w:val="28"/>
        </w:rPr>
        <w:t>»</w:t>
      </w:r>
      <w:r w:rsidRPr="009301F5">
        <w:rPr>
          <w:bCs/>
          <w:sz w:val="28"/>
          <w:szCs w:val="28"/>
        </w:rPr>
        <w:t>;</w:t>
      </w:r>
    </w:p>
    <w:p w:rsidRPr="009301F5" w:rsidR="00687D24" w:rsidP="00687D24" w:rsidRDefault="00687D24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- в случае </w:t>
      </w:r>
      <w:proofErr w:type="spellStart"/>
      <w:r w:rsidRPr="009301F5">
        <w:rPr>
          <w:bCs/>
          <w:sz w:val="28"/>
          <w:szCs w:val="28"/>
        </w:rPr>
        <w:t>неперечисления</w:t>
      </w:r>
      <w:proofErr w:type="spellEnd"/>
      <w:r w:rsidRPr="009301F5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9301F5">
          <w:rPr>
            <w:bCs/>
            <w:sz w:val="28"/>
            <w:szCs w:val="28"/>
          </w:rPr>
          <w:t xml:space="preserve">подпункте </w:t>
        </w:r>
        <w:r>
          <w:rPr>
            <w:bCs/>
            <w:sz w:val="28"/>
            <w:szCs w:val="28"/>
          </w:rPr>
          <w:t>«</w:t>
        </w:r>
        <w:r w:rsidRPr="009301F5">
          <w:rPr>
            <w:bCs/>
            <w:sz w:val="28"/>
            <w:szCs w:val="28"/>
          </w:rPr>
          <w:t>а</w:t>
        </w:r>
        <w:r>
          <w:rPr>
            <w:bCs/>
            <w:sz w:val="28"/>
            <w:szCs w:val="28"/>
          </w:rPr>
          <w:t>»</w:t>
        </w:r>
      </w:hyperlink>
      <w:r w:rsidRPr="009301F5">
        <w:rPr>
          <w:bCs/>
          <w:sz w:val="28"/>
          <w:szCs w:val="28"/>
        </w:rPr>
        <w:t xml:space="preserve"> пункта 23 Положения </w:t>
      </w:r>
      <w:r w:rsidRPr="009301F5">
        <w:rPr>
          <w:bCs/>
          <w:sz w:val="28"/>
          <w:szCs w:val="28"/>
        </w:rPr>
        <w:br/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9301F5">
        <w:rPr>
          <w:bCs/>
          <w:sz w:val="28"/>
          <w:szCs w:val="28"/>
        </w:rPr>
        <w:t xml:space="preserve"> постановлением Правительства Российской Федерации от 26 января 2012 г. № 25.</w:t>
      </w:r>
    </w:p>
    <w:p w:rsidRPr="009301F5" w:rsidR="00687D24" w:rsidP="00687D24" w:rsidRDefault="00687D2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28"/>
          <w:szCs w:val="28"/>
        </w:rPr>
      </w:pPr>
      <w:r w:rsidRPr="009301F5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9301F5" w:rsidR="00687D24" w:rsidP="00687D24" w:rsidRDefault="00687D24">
      <w:pPr>
        <w:ind w:firstLine="709"/>
        <w:jc w:val="both"/>
        <w:rPr>
          <w:bCs/>
          <w:sz w:val="28"/>
          <w:szCs w:val="28"/>
        </w:rPr>
      </w:pPr>
      <w:proofErr w:type="gramStart"/>
      <w:r w:rsidRPr="009301F5">
        <w:rPr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Pr="009301F5">
        <w:rPr>
          <w:bCs/>
          <w:sz w:val="28"/>
          <w:szCs w:val="28"/>
        </w:rPr>
        <w:br/>
        <w:t>по истечении</w:t>
      </w:r>
      <w:proofErr w:type="gramEnd"/>
      <w:r w:rsidRPr="009301F5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687D24" w:rsidP="00687D24" w:rsidRDefault="00687D24">
      <w:pPr>
        <w:ind w:firstLine="540"/>
        <w:jc w:val="both"/>
        <w:rPr>
          <w:sz w:val="28"/>
          <w:szCs w:val="28"/>
        </w:rPr>
      </w:pPr>
    </w:p>
    <w:p w:rsidR="00687D24" w:rsidP="00687D24" w:rsidRDefault="00687D24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6</w:t>
      </w:r>
      <w:r>
        <w:rPr>
          <w:b/>
          <w:sz w:val="28"/>
        </w:rPr>
        <w:t>:</w:t>
      </w:r>
    </w:p>
    <w:p w:rsidR="00687D24" w:rsidP="00687D24" w:rsidRDefault="00687D24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687D24" w:rsidP="00687D24" w:rsidRDefault="00687D24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687D24" w:rsidP="00687D24" w:rsidRDefault="00687D24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В связи с этим претендентам необходимо заранее обратиться </w:t>
      </w:r>
      <w:r>
        <w:rPr>
          <w:b/>
          <w:sz w:val="28"/>
        </w:rPr>
        <w:br/>
      </w:r>
      <w:r w:rsidRPr="007A621E">
        <w:rPr>
          <w:b/>
          <w:sz w:val="28"/>
        </w:rPr>
        <w:t>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</w:t>
      </w:r>
      <w:r>
        <w:rPr>
          <w:b/>
          <w:sz w:val="28"/>
          <w:szCs w:val="28"/>
        </w:rPr>
        <w:t>6</w:t>
      </w:r>
      <w:r>
        <w:rPr>
          <w:b/>
          <w:sz w:val="28"/>
        </w:rPr>
        <w:t>.</w:t>
      </w:r>
    </w:p>
    <w:p w:rsidRPr="001A37C1" w:rsidR="00687D24" w:rsidP="00687D24" w:rsidRDefault="00687D24">
      <w:pPr>
        <w:jc w:val="both"/>
        <w:rPr>
          <w:b/>
          <w:sz w:val="32"/>
          <w:szCs w:val="28"/>
        </w:rPr>
      </w:pPr>
    </w:p>
    <w:p w:rsidRPr="00316B1A" w:rsidR="00687D24" w:rsidP="00687D24" w:rsidRDefault="00687D24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  <w:u w:val="single"/>
        </w:rPr>
        <w:t xml:space="preserve">(495) 587-40-66; </w:t>
      </w:r>
      <w:r w:rsidRPr="00816E5A">
        <w:rPr>
          <w:b/>
          <w:sz w:val="28"/>
          <w:szCs w:val="28"/>
          <w:u w:val="single"/>
        </w:rPr>
        <w:t xml:space="preserve">(495) </w:t>
      </w:r>
      <w:r>
        <w:rPr>
          <w:b/>
          <w:sz w:val="28"/>
          <w:szCs w:val="28"/>
          <w:u w:val="single"/>
        </w:rPr>
        <w:t>5</w:t>
      </w:r>
      <w:r w:rsidRPr="00816E5A">
        <w:rPr>
          <w:b/>
          <w:sz w:val="28"/>
          <w:szCs w:val="28"/>
          <w:u w:val="single"/>
        </w:rPr>
        <w:t>87-</w:t>
      </w:r>
      <w:r>
        <w:rPr>
          <w:b/>
          <w:sz w:val="28"/>
          <w:szCs w:val="28"/>
          <w:u w:val="single"/>
        </w:rPr>
        <w:t>40</w:t>
      </w:r>
      <w:r w:rsidRPr="00816E5A">
        <w:rPr>
          <w:b/>
          <w:sz w:val="28"/>
          <w:szCs w:val="28"/>
          <w:u w:val="single"/>
        </w:rPr>
        <w:t>-</w:t>
      </w:r>
      <w:r>
        <w:rPr>
          <w:b/>
          <w:sz w:val="28"/>
          <w:szCs w:val="28"/>
          <w:u w:val="single"/>
        </w:rPr>
        <w:t>81</w:t>
      </w:r>
    </w:p>
    <w:p w:rsidRPr="00316B1A" w:rsidR="00902A35" w:rsidP="00687D24" w:rsidRDefault="00902A35">
      <w:pPr>
        <w:jc w:val="both"/>
        <w:rPr>
          <w:b/>
          <w:sz w:val="28"/>
          <w:szCs w:val="28"/>
          <w:u w:val="single"/>
        </w:rPr>
      </w:pP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3EC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87D24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1" w:after="100" w:afterAutospacing="1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3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Mode="External" Target="garantF1://93369.125221" Type="http://schemas.openxmlformats.org/officeDocument/2006/relationships/hyperlink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root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9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056"/>
      </w:tblGrid>
      <w:tr w:rsidR="00902A35" w:rsidTr="00902A35">
        <w:tc>
          <w:tcPr>
            <w:tcW w:type="dxa" w:w="9056"/>
          </w:tcPr>
          <w:p w:rsidP="00C1069F" w:rsidR="00C1069F" w:rsidRDefault="00C1069F" w:rsidRPr="0056508E">
            <w:pPr>
              <w:ind w:firstLine="540"/>
              <w:jc w:val="both"/>
              <w:rPr>
                <w:b/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 xml:space="preserve">Предмет конкурса </w:t>
            </w:r>
            <w:sdt>
              <w:sdtPr>
                <w:rPr>
                  <w:b/>
                  <w:sz w:val="28"/>
                  <w:szCs w:val="28"/>
                </w:rPr>
                <w:tag w:val="num"/>
                <w:id w:val="996618067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>_</w:t>
                </w:r>
              </w:sdtContent>
            </w:sdt>
            <w:r w:rsidRPr="0056508E">
              <w:rPr>
                <w:b/>
                <w:sz w:val="28"/>
                <w:szCs w:val="28"/>
              </w:rPr>
              <w:t>:</w:t>
            </w:r>
            <w:r w:rsidRPr="0056508E">
              <w:rPr>
                <w:sz w:val="28"/>
                <w:szCs w:val="28"/>
              </w:rPr>
              <w:t xml:space="preserve"> право на осуществление </w:t>
            </w:r>
            <w:sdt>
              <w:sdtPr>
                <w:rPr>
                  <w:sz w:val="28"/>
                  <w:szCs w:val="28"/>
                </w:rPr>
                <w:tag w:val="brcstAreaRP"/>
                <w:id w:val="-129490434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с использованием радиочастоты - при осуществлении </w:t>
            </w:r>
            <w:sdt>
              <w:sdtPr>
                <w:rPr>
                  <w:sz w:val="28"/>
                  <w:szCs w:val="28"/>
                </w:rPr>
                <w:tag w:val="baWithTypeAndKindRP"/>
                <w:id w:val="513817220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, </w:t>
            </w:r>
            <w:sdt>
              <w:sdtPr>
                <w:rPr>
                  <w:b/>
                  <w:sz w:val="28"/>
                  <w:szCs w:val="28"/>
                </w:rPr>
                <w:tag w:val="placeFreqPowerText"/>
                <w:id w:val="950514802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b/>
                    <w:sz w:val="28"/>
                    <w:szCs w:val="28"/>
                  </w:rPr>
                  <w:t xml:space="preserve"> </w:t>
                </w:r>
              </w:sdtContent>
            </w:sdt>
            <w:sdt>
              <w:sdtPr>
                <w:rPr>
                  <w:b/>
                  <w:color w:val="000000"/>
                  <w:sz w:val="28"/>
                  <w:szCs w:val="28"/>
                </w:rPr>
                <w:tag w:val="asterix"/>
                <w:id w:val="1791500"/>
                <w:placeholder>
                  <w:docPart w:val="534C99E0B0BC4384BC5C0119561664F3"/>
                </w:placeholder>
                <w:showingPlcHdr/>
                <w:text/>
              </w:sdtPr>
              <w:sdtEndPr/>
              <w:sdtContent/>
            </w:sdt>
            <w:r w:rsidRPr="0056508E">
              <w:rPr>
                <w:b/>
                <w:sz w:val="28"/>
                <w:szCs w:val="28"/>
              </w:rPr>
              <w:t>;</w:t>
            </w:r>
          </w:p>
          <w:p w:rsidP="00C1069F" w:rsidR="00C1069F" w:rsidRDefault="00C1069F" w:rsidRPr="0056508E">
            <w:pPr>
              <w:ind w:firstLine="540"/>
              <w:jc w:val="both"/>
              <w:rPr>
                <w:sz w:val="28"/>
                <w:szCs w:val="28"/>
              </w:rPr>
            </w:pPr>
            <w:r w:rsidRPr="0056508E">
              <w:rPr>
                <w:b/>
                <w:sz w:val="28"/>
                <w:szCs w:val="28"/>
              </w:rPr>
              <w:t>Условия конкурса:</w:t>
            </w:r>
            <w:r w:rsidRPr="0056508E">
              <w:rPr>
                <w:sz w:val="28"/>
                <w:szCs w:val="28"/>
              </w:rPr>
              <w:t xml:space="preserve"> время вещания – «</w:t>
            </w:r>
            <w:sdt>
              <w:sdtPr>
                <w:rPr>
                  <w:sz w:val="28"/>
                  <w:szCs w:val="28"/>
                </w:rPr>
                <w:tag w:val="brcstTime"/>
                <w:id w:val="-819037044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>»; концепция вещания – «</w:t>
            </w:r>
            <w:sdt>
              <w:sdtPr>
                <w:rPr>
                  <w:sz w:val="28"/>
                  <w:szCs w:val="28"/>
                </w:rPr>
                <w:tag w:val="conceptText"/>
                <w:id w:val="1845736615"/>
                <w:placeholder>
                  <w:docPart w:val="534C99E0B0BC4384BC5C0119561664F3"/>
                </w:placeholder>
                <w:text/>
              </w:sdtPr>
              <w:sdtEndPr/>
              <w:sdtContent>
                <w:r w:rsidRPr="004340D3">
                  <w:rPr>
                    <w:sz w:val="28"/>
                    <w:szCs w:val="28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». Размер единовременной платы – </w:t>
            </w:r>
            <w:r>
              <w:rPr>
                <w:sz w:val="28"/>
                <w:szCs w:val="28"/>
              </w:rPr>
              <w:br/>
            </w:r>
            <w:sdt>
              <w:sdtPr>
                <w:rPr>
                  <w:sz w:val="28"/>
                  <w:szCs w:val="28"/>
                </w:rPr>
                <w:tag w:val="totalSum"/>
                <w:id w:val="457848681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 размер конкурсного взноса (</w:t>
            </w:r>
            <w:sdt>
              <w:sdtPr>
                <w:rPr>
                  <w:sz w:val="28"/>
                  <w:szCs w:val="28"/>
                </w:rPr>
                <w:tag w:val="konkursFeePercent"/>
                <w:id w:val="1088807746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%) – </w:t>
            </w:r>
            <w:sdt>
              <w:sdtPr>
                <w:rPr>
                  <w:sz w:val="28"/>
                  <w:szCs w:val="28"/>
                </w:rPr>
                <w:tag w:val="konkursFee"/>
                <w:id w:val="1812284195"/>
                <w:placeholder>
                  <w:docPart w:val="534C99E0B0BC4384BC5C0119561664F3"/>
                </w:placeholder>
                <w:text/>
              </w:sdtPr>
              <w:sdtEndPr/>
              <w:sdtContent>
                <w:r>
                  <w:rPr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r w:rsidRPr="0056508E">
              <w:rPr>
                <w:sz w:val="28"/>
                <w:szCs w:val="28"/>
              </w:rPr>
              <w:t xml:space="preserve"> руб.,</w:t>
            </w:r>
          </w:p>
          <w:p w:rsidP="00C1069F" w:rsidR="00E95AC2" w:rsidRDefault="001B035F">
            <w:pPr>
              <w:ind w:firstLine="540"/>
              <w:jc w:val="both"/>
              <w:rPr>
                <w:color w:themeColor="text1" w:val="000000"/>
                <w:sz w:val="28"/>
              </w:rPr>
            </w:pPr>
            <w:sdt>
              <w:sdtPr>
                <w:rPr>
                  <w:b/>
                  <w:sz w:val="28"/>
                  <w:szCs w:val="28"/>
                </w:rPr>
                <w:tag w:val="asterixText"/>
                <w:id w:val="1931237647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b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color w:val="000000"/>
                  <w:sz w:val="28"/>
                  <w:szCs w:val="28"/>
                </w:rPr>
                <w:tag w:val="finalMark"/>
                <w:id w:val="20902244"/>
                <w:placeholder>
                  <w:docPart w:val="534C99E0B0BC4384BC5C0119561664F3"/>
                </w:placeholder>
                <w:text/>
              </w:sdtPr>
              <w:sdtEndPr/>
              <w:sdtContent>
                <w:r w:rsidR="00C1069F">
                  <w:rPr>
                    <w:color w:val="000000"/>
                    <w:sz w:val="28"/>
                    <w:szCs w:val="28"/>
                    <w:lang w:val="en-US"/>
                  </w:rPr>
                  <w:t xml:space="preserve"> </w:t>
                </w:r>
              </w:sdtContent>
            </w:sdt>
          </w:p>
        </w:tc>
      </w:tr>
    </w:tbl>
  </table>
</root>
</file>

<file path=customXml/itemProps1.xml><?xml version="1.0" encoding="utf-8"?>
<ds:datastoreItem xmlns:ds="http://schemas.openxmlformats.org/officeDocument/2006/customXml" ds:itemID="{C659270C-4DF5-46AB-8281-9BA73DE92636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2043</properties:Words>
  <properties:Characters>11646</properties:Characters>
  <properties:Lines>97</properties:Lines>
  <properties:Paragraphs>27</properties:Paragraphs>
  <properties:TotalTime>1480</properties:TotalTime>
  <properties:ScaleCrop>false</properties:ScaleCrop>
  <properties:LinksUpToDate>false</properties:LinksUpToDate>
  <properties:CharactersWithSpaces>13662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2026-03-26T12:35:00Z</dcterms:created>
  <cp:lastModifiedBy/>
  <cp:lastPrinted>2015-02-27T09:24:00Z</cp:lastPrinted>
  <dcterms:modified xmlns:xsi="http://www.w3.org/2001/XMLSchema-instance" xsi:type="dcterms:W3CDTF">2026-03-26T12:42:00Z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{c659270c-4df5-46ab-8281-9ba73de92636}</vt:lpwstr>
  </prop:property>
</prop:Properties>
</file>