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 июня 2022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</w:t>
      </w:r>
      <w:r w:rsidRPr="00326ADF" w:rsidR="00326ADF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29 июня 2022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Pr="00326ADF" w:rsidR="00326ADF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326ADF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32091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326ADF" w:rsidR="00326AD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Тульская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Тула г (92,1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</w:t>
                  </w:r>
                  <w:r w:rsidR="00326ADF">
                    <w:rPr>
                      <w:sz w:val="28"/>
                      <w:szCs w:val="28"/>
                      <w:lang w:val="en-US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>Размер единовременной платы –</w:t>
                  </w:r>
                  <w:r w:rsidRPr="00326ADF" w:rsidR="00326AD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1 175 000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23 500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26AD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326AD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17.08.2022).</w:t>
                  </w:r>
                  <w:proofErr w:type="gramEnd"/>
                </w:p>
              </w:tc>
            </w:tr>
            <w:tr w:rsidR="0032091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326ADF" w:rsidR="00326AD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Тульская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Тула г (93,3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 w:rsidRPr="00326ADF" w:rsidR="00326ADF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2 350 000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26AD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326AD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17.08.2022).</w:t>
                  </w:r>
                  <w:proofErr w:type="gramEnd"/>
                </w:p>
              </w:tc>
            </w:tr>
            <w:tr w:rsidR="0032091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326ADF" w:rsidR="00326AD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Новосибирская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Новосибирск г, Бердск г (88,6 МГц, 1 кВт, пункт установки передатчика - г. Новосибирск)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t>3 325 000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66 500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26AD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326AD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Минобороны России до 17.08.2022).</w:t>
                  </w:r>
                </w:p>
              </w:tc>
            </w:tr>
            <w:tr w:rsidR="0032091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326ADF" w:rsidR="00326AD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Новосибирская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Новосибирск г, Бердск г (89,1 МГц, 1 кВт, пункт установки передатчика - г. Новосибирск)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26AD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326AD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Минобороны России до 17.08.2022).</w:t>
                  </w:r>
                </w:p>
              </w:tc>
            </w:tr>
            <w:tr w:rsidR="0032091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326ADF" w:rsidR="00326AD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Кировская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326ADF" w:rsidR="00326AD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Киров г (89,2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26AD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326AD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ФСО России.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17.09.2022).</w:t>
                  </w:r>
                  <w:proofErr w:type="gramEnd"/>
                </w:p>
              </w:tc>
            </w:tr>
            <w:tr w:rsidR="0032091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326ADF" w:rsidR="00326AD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Кировская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326ADF" w:rsidR="00326AD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Киров г (90,0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Pr="00326ADF" w:rsidR="00326ADF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Pr="00326ADF" w:rsidR="00326AD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Pr="00326ADF" w:rsidR="00326ADF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мая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26 мая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Pr="00326ADF" w:rsidR="00326ADF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Pr="00326ADF" w:rsidR="00326ADF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26 мая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мая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мая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мая 2022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Pr="00326ADF" w:rsidR="00326AD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Pr="00326ADF" w:rsidR="00326ADF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Pr="00326ADF" w:rsidR="00326ADF">
        <w:rPr>
          <w:sz w:val="28"/>
          <w:szCs w:val="28"/>
        </w:rPr>
        <w:br/>
      </w:r>
      <w:bookmarkStart w:name="_GoBack" w:id="0"/>
      <w:bookmarkEnd w:id="0"/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Pr="00CA36DC" w:rsidR="00326ADF" w:rsidP="00326ADF" w:rsidRDefault="00326ADF">
      <w:pPr>
        <w:jc w:val="both"/>
        <w:rPr>
          <w:sz w:val="28"/>
        </w:rPr>
      </w:pPr>
      <w:r w:rsidRPr="00CA36DC">
        <w:rPr>
          <w:b/>
          <w:bCs/>
          <w:sz w:val="28"/>
          <w:szCs w:val="28"/>
        </w:rPr>
        <w:lastRenderedPageBreak/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CA36DC">
        <w:rPr>
          <w:b/>
          <w:bCs/>
          <w:sz w:val="28"/>
          <w:szCs w:val="28"/>
        </w:rPr>
        <w:t>флеш</w:t>
      </w:r>
      <w:proofErr w:type="spellEnd"/>
      <w:r w:rsidRPr="00CA36DC">
        <w:rPr>
          <w:b/>
          <w:bCs/>
          <w:sz w:val="28"/>
          <w:szCs w:val="28"/>
        </w:rPr>
        <w:t>-картах.</w:t>
      </w:r>
    </w:p>
    <w:p w:rsidRPr="00CA36DC" w:rsidR="00326ADF" w:rsidP="00326ADF" w:rsidRDefault="00326ADF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CA36DC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CA36DC">
        <w:rPr>
          <w:b/>
          <w:sz w:val="28"/>
        </w:rPr>
        <w:br/>
        <w:t>и массовых коммуникаций</w:t>
      </w:r>
      <w:r w:rsidRPr="00CA36DC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</w:p>
    <w:p w:rsidRPr="00CA36DC" w:rsidR="00326ADF" w:rsidP="00326ADF" w:rsidRDefault="00326ADF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 xml:space="preserve">Реквизиты для внесения конкурсного взноса (для конкурсов № 1-6): </w:t>
      </w:r>
    </w:p>
    <w:p w:rsidRPr="00CA36DC" w:rsidR="00326ADF" w:rsidP="00326ADF" w:rsidRDefault="00326ADF">
      <w:pPr>
        <w:jc w:val="both"/>
        <w:rPr>
          <w:sz w:val="28"/>
          <w:szCs w:val="28"/>
        </w:rPr>
      </w:pPr>
    </w:p>
    <w:p w:rsidRPr="00CA36DC" w:rsidR="00326ADF" w:rsidP="00326ADF" w:rsidRDefault="00326ADF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Получатель: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(</w:t>
      </w:r>
      <w:proofErr w:type="spellStart"/>
      <w:r w:rsidRPr="00CA36DC">
        <w:rPr>
          <w:sz w:val="28"/>
          <w:szCs w:val="28"/>
        </w:rPr>
        <w:t>Роскомнадзор</w:t>
      </w:r>
      <w:proofErr w:type="spellEnd"/>
      <w:r w:rsidRPr="00CA36DC">
        <w:rPr>
          <w:sz w:val="28"/>
          <w:szCs w:val="28"/>
        </w:rPr>
        <w:t xml:space="preserve">); Лицевой счет 05951000960; </w:t>
      </w:r>
    </w:p>
    <w:p w:rsidRPr="00CA36DC" w:rsidR="00326ADF" w:rsidP="00326ADF" w:rsidRDefault="00326ADF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ИНН 7705846236; </w:t>
      </w:r>
    </w:p>
    <w:p w:rsidRPr="00CA36DC" w:rsidR="00326ADF" w:rsidP="00326ADF" w:rsidRDefault="00326ADF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КПП 770501001; </w:t>
      </w:r>
    </w:p>
    <w:p w:rsidRPr="00CA36DC" w:rsidR="00326ADF" w:rsidP="00326ADF" w:rsidRDefault="00326ADF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г. Москва; </w:t>
      </w:r>
    </w:p>
    <w:p w:rsidRPr="00CA36DC" w:rsidR="00326ADF" w:rsidP="00326ADF" w:rsidRDefault="00326ADF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БИК 024501901; </w:t>
      </w:r>
    </w:p>
    <w:p w:rsidRPr="00CA36DC" w:rsidR="00326ADF" w:rsidP="00326ADF" w:rsidRDefault="00326ADF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единого казначейского счета 40102810045370000002; </w:t>
      </w:r>
    </w:p>
    <w:p w:rsidRPr="00CA36DC" w:rsidR="00326ADF" w:rsidP="00326ADF" w:rsidRDefault="00326ADF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казначейского счета 03212643000000019500; </w:t>
      </w:r>
    </w:p>
    <w:p w:rsidRPr="00CA36DC" w:rsidR="00326ADF" w:rsidP="00326ADF" w:rsidRDefault="00326ADF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CA36DC" w:rsidR="00326ADF" w:rsidP="00326ADF" w:rsidRDefault="00326ADF">
      <w:pPr>
        <w:jc w:val="both"/>
        <w:rPr>
          <w:b/>
          <w:sz w:val="28"/>
          <w:szCs w:val="28"/>
        </w:rPr>
      </w:pPr>
    </w:p>
    <w:p w:rsidRPr="00CA36DC" w:rsidR="00326ADF" w:rsidP="00326ADF" w:rsidRDefault="00326ADF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326ADF" w:rsidP="00326ADF" w:rsidRDefault="00326ADF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Pr="00CA36DC" w:rsidR="00326ADF" w:rsidP="00326ADF" w:rsidRDefault="00326ADF">
      <w:pPr>
        <w:jc w:val="both"/>
        <w:rPr>
          <w:bCs/>
          <w:sz w:val="28"/>
          <w:szCs w:val="28"/>
        </w:rPr>
      </w:pPr>
    </w:p>
    <w:p w:rsidRPr="00CA36DC" w:rsidR="00326ADF" w:rsidP="00326ADF" w:rsidRDefault="00326ADF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CA36DC">
        <w:rPr>
          <w:bCs/>
          <w:sz w:val="28"/>
          <w:szCs w:val="28"/>
        </w:rPr>
        <w:br/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CA36DC">
        <w:rPr>
          <w:bCs/>
          <w:sz w:val="28"/>
          <w:szCs w:val="28"/>
        </w:rPr>
        <w:t>документы</w:t>
      </w:r>
      <w:proofErr w:type="gramEnd"/>
      <w:r w:rsidRPr="00CA36DC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CA36DC" w:rsidR="00326ADF" w:rsidP="00326ADF" w:rsidRDefault="00326ADF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CA36DC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CA36DC">
        <w:rPr>
          <w:bCs/>
          <w:sz w:val="28"/>
          <w:szCs w:val="28"/>
        </w:rPr>
        <w:br/>
        <w:t xml:space="preserve">2 лет </w:t>
      </w:r>
      <w:proofErr w:type="gramStart"/>
      <w:r w:rsidRPr="00CA36DC">
        <w:rPr>
          <w:bCs/>
          <w:sz w:val="28"/>
          <w:szCs w:val="28"/>
        </w:rPr>
        <w:t>с даты подписания</w:t>
      </w:r>
      <w:proofErr w:type="gramEnd"/>
      <w:r w:rsidRPr="00CA36DC">
        <w:rPr>
          <w:bCs/>
          <w:sz w:val="28"/>
          <w:szCs w:val="28"/>
        </w:rPr>
        <w:t xml:space="preserve"> протокола Федеральной конкурсной комиссии </w:t>
      </w:r>
      <w:r w:rsidRPr="00CA36DC">
        <w:rPr>
          <w:bCs/>
          <w:sz w:val="28"/>
          <w:szCs w:val="28"/>
        </w:rPr>
        <w:br/>
        <w:t>по телерадиовещанию об итогах конкурса.</w:t>
      </w:r>
    </w:p>
    <w:p w:rsidRPr="00CA36DC" w:rsidR="00326ADF" w:rsidP="00326ADF" w:rsidRDefault="00326AD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CA36DC">
        <w:rPr>
          <w:bCs/>
          <w:sz w:val="28"/>
          <w:szCs w:val="28"/>
        </w:rPr>
        <w:br/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</w:t>
      </w:r>
      <w:r w:rsidRPr="00CA36DC">
        <w:rPr>
          <w:bCs/>
          <w:sz w:val="28"/>
          <w:szCs w:val="28"/>
        </w:rPr>
        <w:lastRenderedPageBreak/>
        <w:t>Российской Федерации от 26 января 2012 г. № 25:</w:t>
      </w:r>
    </w:p>
    <w:p w:rsidRPr="00CA36DC" w:rsidR="00326ADF" w:rsidP="00326ADF" w:rsidRDefault="00326AD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CA36DC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CA36DC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CA36DC">
          <w:rPr>
            <w:bCs/>
            <w:sz w:val="28"/>
            <w:szCs w:val="28"/>
          </w:rPr>
          <w:t>Правилами</w:t>
        </w:r>
      </w:hyperlink>
      <w:r w:rsidRPr="00CA36DC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CA36DC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CA36DC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CA36DC">
        <w:rPr>
          <w:bCs/>
          <w:sz w:val="28"/>
          <w:szCs w:val="28"/>
        </w:rPr>
        <w:t>утратившими</w:t>
      </w:r>
      <w:proofErr w:type="gramEnd"/>
      <w:r w:rsidRPr="00CA36DC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CA36DC" w:rsidR="00326ADF" w:rsidP="00326ADF" w:rsidRDefault="00326AD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- в случае </w:t>
      </w:r>
      <w:proofErr w:type="spellStart"/>
      <w:r w:rsidRPr="00CA36DC">
        <w:rPr>
          <w:bCs/>
          <w:sz w:val="28"/>
          <w:szCs w:val="28"/>
        </w:rPr>
        <w:t>неперечисления</w:t>
      </w:r>
      <w:proofErr w:type="spellEnd"/>
      <w:r w:rsidRPr="00CA36DC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CA36DC">
          <w:rPr>
            <w:bCs/>
            <w:sz w:val="28"/>
            <w:szCs w:val="28"/>
          </w:rPr>
          <w:t>подпункте "а"</w:t>
        </w:r>
      </w:hyperlink>
      <w:r w:rsidRPr="00CA36DC">
        <w:rPr>
          <w:bCs/>
          <w:sz w:val="28"/>
          <w:szCs w:val="28"/>
        </w:rPr>
        <w:t xml:space="preserve"> пункта 23 Положения </w:t>
      </w:r>
      <w:r w:rsidRPr="00CA36DC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CA36DC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CA36DC" w:rsidR="00326ADF" w:rsidP="00326ADF" w:rsidRDefault="00326AD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CA36DC" w:rsidR="00326ADF" w:rsidP="00326ADF" w:rsidRDefault="00326ADF">
      <w:pPr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CA36DC">
        <w:rPr>
          <w:bCs/>
          <w:sz w:val="28"/>
          <w:szCs w:val="28"/>
        </w:rPr>
        <w:br/>
        <w:t>по истечении</w:t>
      </w:r>
      <w:proofErr w:type="gramEnd"/>
      <w:r w:rsidRPr="00CA36DC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326ADF" w:rsidP="00326ADF" w:rsidRDefault="00326ADF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964823ED04C84C95AC75EB2D0F69DFF1"/>
        </w:placeholder>
      </w:sdtPr>
      <w:sdtContent>
        <w:p w:rsidR="00326ADF" w:rsidP="00326ADF" w:rsidRDefault="00326ADF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*</w:t>
          </w:r>
          <w:r>
            <w:rPr>
              <w:b/>
              <w:sz w:val="28"/>
              <w:lang w:val="en-US"/>
            </w:rPr>
            <w:t> </w:t>
          </w:r>
          <w:r w:rsidRPr="007A621E">
            <w:rPr>
              <w:b/>
              <w:sz w:val="28"/>
            </w:rPr>
            <w:t xml:space="preserve">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5DF4EEFB7E444290AA5B5A2A8156558F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:</w:t>
          </w:r>
        </w:p>
        <w:p w:rsidR="00326ADF" w:rsidP="00326ADF" w:rsidRDefault="00326ADF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4C45924B93434036BE61A51F865BC9C6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4C45924B93434036BE61A51F865BC9C6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4C45924B93434036BE61A51F865BC9C6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326ADF" w:rsidP="00326ADF" w:rsidRDefault="00326ADF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A3F0E247F143413488DED8EA11BBF715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A3F0E247F143413488DED8EA11BBF715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A3F0E247F143413488DED8EA11BBF715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326ADF" w:rsidP="00326ADF" w:rsidRDefault="00326ADF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В связи с этим претендентам необходимо заранее обратиться </w:t>
          </w:r>
          <w:r w:rsidRPr="00CA36DC">
            <w:rPr>
              <w:b/>
              <w:sz w:val="28"/>
            </w:rPr>
            <w:br/>
          </w:r>
          <w:r w:rsidRPr="007A621E">
            <w:rPr>
              <w:b/>
              <w:sz w:val="28"/>
            </w:rPr>
            <w:t>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8CD162B601694AA2B4C39FFA277601A6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108967ACD441E4A78342D214BFDEF4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.</w:t>
          </w:r>
        </w:p>
        <w:p w:rsidRPr="001A37C1" w:rsidR="00326ADF" w:rsidP="00326ADF" w:rsidRDefault="00326ADF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326ADF" w:rsidP="00326ADF" w:rsidRDefault="00326ADF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326ADF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091C"/>
    <w:rsid w:val="00324810"/>
    <w:rsid w:val="00326ADF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theme/theme1.xml" Type="http://schemas.openxmlformats.org/officeDocument/2006/relationships/theme" Id="rId10"/>
    <Relationship Target="stylesWithEffects.xml" Type="http://schemas.microsoft.com/office/2007/relationships/stylesWithEffect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964823ED04C84C95AC75EB2D0F69D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8986E-8035-4464-A5D1-0AC19F728FCB}"/>
      </w:docPartPr>
      <w:docPartBody>
        <w:p w:rsidR="00000000" w:rsidP="00F906BE" w:rsidRDefault="00F906BE">
          <w:pPr>
            <w:pStyle w:val="964823ED04C84C95AC75EB2D0F69DFF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4EEFB7E444290AA5B5A2A81565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C197D-D12C-49ED-8373-F84D71F04E69}"/>
      </w:docPartPr>
      <w:docPartBody>
        <w:p w:rsidR="00000000" w:rsidP="00F906BE" w:rsidRDefault="00F906BE">
          <w:pPr>
            <w:pStyle w:val="5DF4EEFB7E444290AA5B5A2A8156558F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5924B93434036BE61A51F865BC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AB2D7-4210-448E-B239-72D5D63790AD}"/>
      </w:docPartPr>
      <w:docPartBody>
        <w:p w:rsidR="00000000" w:rsidP="00F906BE" w:rsidRDefault="00F906BE">
          <w:pPr>
            <w:pStyle w:val="4C45924B93434036BE61A51F865BC9C6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F0E247F143413488DED8EA11BBF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C1DCE7-24C0-4AAC-8B52-42DDE1A4A003}"/>
      </w:docPartPr>
      <w:docPartBody>
        <w:p w:rsidR="00000000" w:rsidP="00F906BE" w:rsidRDefault="00F906BE">
          <w:pPr>
            <w:pStyle w:val="A3F0E247F143413488DED8EA11BBF71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D162B601694AA2B4C39FFA27760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9B541-BC20-4E2F-B421-46AF7343B33D}"/>
      </w:docPartPr>
      <w:docPartBody>
        <w:p w:rsidR="00000000" w:rsidP="00F906BE" w:rsidRDefault="00F906BE">
          <w:pPr>
            <w:pStyle w:val="8CD162B601694AA2B4C39FFA277601A6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108967ACD441E4A78342D214BFD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B0A11-E8F2-4DFC-8ECD-B6FD05D95583}"/>
      </w:docPartPr>
      <w:docPartBody>
        <w:p w:rsidR="00000000" w:rsidP="00F906BE" w:rsidRDefault="00F906BE">
          <w:pPr>
            <w:pStyle w:val="0E108967ACD441E4A78342D214BFDEF4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D67AA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906BE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06BE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  <w:style w:type="paragraph" w:styleId="964823ED04C84C95AC75EB2D0F69DFF1" w:customStyle="true">
    <w:name w:val="964823ED04C84C95AC75EB2D0F69DFF1"/>
    <w:rsid w:val="00F906BE"/>
  </w:style>
  <w:style w:type="paragraph" w:styleId="5DF4EEFB7E444290AA5B5A2A8156558F" w:customStyle="true">
    <w:name w:val="5DF4EEFB7E444290AA5B5A2A8156558F"/>
    <w:rsid w:val="00F906BE"/>
  </w:style>
  <w:style w:type="paragraph" w:styleId="4C45924B93434036BE61A51F865BC9C6" w:customStyle="true">
    <w:name w:val="4C45924B93434036BE61A51F865BC9C6"/>
    <w:rsid w:val="00F906BE"/>
  </w:style>
  <w:style w:type="paragraph" w:styleId="A3F0E247F143413488DED8EA11BBF715" w:customStyle="true">
    <w:name w:val="A3F0E247F143413488DED8EA11BBF715"/>
    <w:rsid w:val="00F906BE"/>
  </w:style>
  <w:style w:type="paragraph" w:styleId="8CD162B601694AA2B4C39FFA277601A6" w:customStyle="true">
    <w:name w:val="8CD162B601694AA2B4C39FFA277601A6"/>
    <w:rsid w:val="00F906BE"/>
  </w:style>
  <w:style w:type="paragraph" w:styleId="0E108967ACD441E4A78342D214BFDEF4" w:customStyle="true">
    <w:name w:val="0E108967ACD441E4A78342D214BFDEF4"/>
    <w:rsid w:val="00F906BE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F906BE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  <w:style w:customStyle="1" w:styleId="964823ED04C84C95AC75EB2D0F69DFF1" w:type="paragraph">
    <w:name w:val="964823ED04C84C95AC75EB2D0F69DFF1"/>
    <w:rsid w:val="00F906BE"/>
  </w:style>
  <w:style w:customStyle="1" w:styleId="5DF4EEFB7E444290AA5B5A2A8156558F" w:type="paragraph">
    <w:name w:val="5DF4EEFB7E444290AA5B5A2A8156558F"/>
    <w:rsid w:val="00F906BE"/>
  </w:style>
  <w:style w:customStyle="1" w:styleId="4C45924B93434036BE61A51F865BC9C6" w:type="paragraph">
    <w:name w:val="4C45924B93434036BE61A51F865BC9C6"/>
    <w:rsid w:val="00F906BE"/>
  </w:style>
  <w:style w:customStyle="1" w:styleId="A3F0E247F143413488DED8EA11BBF715" w:type="paragraph">
    <w:name w:val="A3F0E247F143413488DED8EA11BBF715"/>
    <w:rsid w:val="00F906BE"/>
  </w:style>
  <w:style w:customStyle="1" w:styleId="8CD162B601694AA2B4C39FFA277601A6" w:type="paragraph">
    <w:name w:val="8CD162B601694AA2B4C39FFA277601A6"/>
    <w:rsid w:val="00F906BE"/>
  </w:style>
  <w:style w:customStyle="1" w:styleId="0E108967ACD441E4A78342D214BFDEF4" w:type="paragraph">
    <w:name w:val="0E108967ACD441E4A78342D214BFDEF4"/>
    <w:rsid w:val="00F906BE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33AC1F0-F5CD-4777-9DA2-31E0A6C3348A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2044</properties:Words>
  <properties:Characters>11651</properties:Characters>
  <properties:Lines>97</properties:Lines>
  <properties:Paragraphs>27</properties:Paragraphs>
  <properties:TotalTime>1481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13668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2022-04-28T14:28:00Z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{933ac1f0-f5cd-4777-9da2-31e0a6c3348a}</vt:lpwstr>
  </prop:property>
</prop:Properties>
</file>