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A29FE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8B0192">
        <w:rPr>
          <w:rFonts w:ascii="Times New Roman" w:hAnsi="Times New Roman" w:cs="Times New Roman"/>
          <w:bCs w:val="0"/>
          <w:sz w:val="28"/>
          <w:szCs w:val="20"/>
        </w:rPr>
        <w:t>27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B0192">
        <w:rPr>
          <w:rFonts w:ascii="Times New Roman" w:hAnsi="Times New Roman" w:cs="Times New Roman"/>
          <w:bCs w:val="0"/>
          <w:sz w:val="28"/>
          <w:szCs w:val="20"/>
        </w:rPr>
        <w:t>ноября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CA29FE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A29FE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A29FE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8B0192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27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8B0192" w:rsidRDefault="008B0192" w:rsidP="008B0192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8B0192">
        <w:rPr>
          <w:snapToGrid w:val="0"/>
          <w:sz w:val="28"/>
          <w:szCs w:val="28"/>
        </w:rPr>
        <w:t>АО "КОРПОРАЦИЯ "РАДИО-АРТ"</w:t>
      </w:r>
      <w:r w:rsidR="00A667F9" w:rsidRPr="008B0192">
        <w:rPr>
          <w:snapToGrid w:val="0"/>
          <w:sz w:val="28"/>
          <w:szCs w:val="28"/>
        </w:rPr>
        <w:t xml:space="preserve"> </w:t>
      </w:r>
      <w:r w:rsidR="00871801" w:rsidRPr="008B0192">
        <w:rPr>
          <w:snapToGrid w:val="0"/>
          <w:sz w:val="28"/>
          <w:szCs w:val="28"/>
        </w:rPr>
        <w:t xml:space="preserve">– </w:t>
      </w:r>
      <w:r w:rsidRPr="008B0192">
        <w:rPr>
          <w:snapToGrid w:val="0"/>
          <w:sz w:val="28"/>
          <w:szCs w:val="28"/>
        </w:rPr>
        <w:t>г. Балаково,</w:t>
      </w:r>
      <w:r>
        <w:rPr>
          <w:snapToGrid w:val="0"/>
          <w:sz w:val="28"/>
          <w:szCs w:val="28"/>
        </w:rPr>
        <w:t xml:space="preserve"> </w:t>
      </w:r>
      <w:r w:rsidRPr="008B0192">
        <w:rPr>
          <w:snapToGrid w:val="0"/>
          <w:sz w:val="28"/>
          <w:szCs w:val="28"/>
        </w:rPr>
        <w:t>Саратовская область,</w:t>
      </w:r>
      <w:r w:rsidRPr="008B0192">
        <w:rPr>
          <w:snapToGrid w:val="0"/>
          <w:sz w:val="28"/>
          <w:szCs w:val="28"/>
        </w:rPr>
        <w:t xml:space="preserve"> </w:t>
      </w:r>
      <w:r w:rsidRPr="008B0192">
        <w:rPr>
          <w:snapToGrid w:val="0"/>
          <w:sz w:val="28"/>
          <w:szCs w:val="28"/>
        </w:rPr>
        <w:t>102,8 МГц, 0,5 кВт</w:t>
      </w:r>
      <w:r w:rsidR="00A03B6D" w:rsidRPr="008B0192">
        <w:rPr>
          <w:snapToGrid w:val="0"/>
          <w:sz w:val="28"/>
          <w:szCs w:val="28"/>
        </w:rPr>
        <w:t xml:space="preserve">, </w:t>
      </w:r>
      <w:r w:rsidR="00AF09F1" w:rsidRPr="008B0192">
        <w:rPr>
          <w:snapToGrid w:val="0"/>
          <w:sz w:val="28"/>
          <w:szCs w:val="28"/>
        </w:rPr>
        <w:t xml:space="preserve">концепция вещания: </w:t>
      </w:r>
      <w:r w:rsidR="00CA29FE" w:rsidRPr="008B0192">
        <w:rPr>
          <w:snapToGrid w:val="0"/>
          <w:sz w:val="28"/>
          <w:szCs w:val="28"/>
        </w:rPr>
        <w:t>«</w:t>
      </w:r>
      <w:r w:rsidR="00AF09F1" w:rsidRPr="008B0192">
        <w:rPr>
          <w:snapToGrid w:val="0"/>
          <w:sz w:val="28"/>
          <w:szCs w:val="28"/>
        </w:rPr>
        <w:t>свободная</w:t>
      </w:r>
      <w:r w:rsidR="00CA29FE" w:rsidRPr="008B0192">
        <w:rPr>
          <w:snapToGrid w:val="0"/>
          <w:sz w:val="28"/>
          <w:szCs w:val="28"/>
        </w:rPr>
        <w:t>»</w:t>
      </w:r>
      <w:r w:rsidR="00AF09F1" w:rsidRPr="008B0192">
        <w:rPr>
          <w:snapToGrid w:val="0"/>
          <w:sz w:val="28"/>
          <w:szCs w:val="28"/>
        </w:rPr>
        <w:t>;</w:t>
      </w:r>
      <w:proofErr w:type="gramEnd"/>
    </w:p>
    <w:p w:rsidR="00AF09F1" w:rsidRPr="008B0192" w:rsidRDefault="008B0192" w:rsidP="008B0192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8B0192">
        <w:rPr>
          <w:snapToGrid w:val="0"/>
          <w:sz w:val="28"/>
          <w:szCs w:val="28"/>
        </w:rPr>
        <w:t>ООО "ГПМ РАДИО"</w:t>
      </w:r>
      <w:r w:rsidR="00C90835" w:rsidRPr="008B0192">
        <w:rPr>
          <w:snapToGrid w:val="0"/>
          <w:sz w:val="28"/>
          <w:szCs w:val="28"/>
        </w:rPr>
        <w:t xml:space="preserve"> </w:t>
      </w:r>
      <w:r w:rsidR="00AF09F1" w:rsidRPr="008B0192">
        <w:rPr>
          <w:snapToGrid w:val="0"/>
          <w:sz w:val="28"/>
          <w:szCs w:val="28"/>
        </w:rPr>
        <w:t xml:space="preserve">– </w:t>
      </w:r>
      <w:r w:rsidRPr="008B0192">
        <w:rPr>
          <w:snapToGrid w:val="0"/>
          <w:sz w:val="28"/>
          <w:szCs w:val="28"/>
        </w:rPr>
        <w:t xml:space="preserve">г. Балаково, Саратовская область, </w:t>
      </w:r>
      <w:r w:rsidRPr="008B0192">
        <w:rPr>
          <w:snapToGrid w:val="0"/>
          <w:sz w:val="28"/>
          <w:szCs w:val="28"/>
        </w:rPr>
        <w:t>104,7 МГц, 0,5 кВт</w:t>
      </w:r>
      <w:r w:rsidR="00AF09F1" w:rsidRPr="008B0192">
        <w:rPr>
          <w:snapToGrid w:val="0"/>
          <w:sz w:val="28"/>
          <w:szCs w:val="28"/>
        </w:rPr>
        <w:t xml:space="preserve">, концепция вещания: </w:t>
      </w:r>
      <w:r w:rsidR="00CA29FE" w:rsidRPr="008B0192">
        <w:rPr>
          <w:snapToGrid w:val="0"/>
          <w:sz w:val="28"/>
          <w:szCs w:val="28"/>
        </w:rPr>
        <w:t>«</w:t>
      </w:r>
      <w:r w:rsidR="00AF09F1" w:rsidRPr="008B0192">
        <w:rPr>
          <w:snapToGrid w:val="0"/>
          <w:sz w:val="28"/>
          <w:szCs w:val="28"/>
        </w:rPr>
        <w:t>свободная</w:t>
      </w:r>
      <w:r w:rsidR="00CA29FE" w:rsidRPr="008B0192">
        <w:rPr>
          <w:snapToGrid w:val="0"/>
          <w:sz w:val="28"/>
          <w:szCs w:val="28"/>
        </w:rPr>
        <w:t>»</w:t>
      </w:r>
      <w:r w:rsidR="00AF09F1" w:rsidRPr="008B0192">
        <w:rPr>
          <w:snapToGrid w:val="0"/>
          <w:sz w:val="28"/>
          <w:szCs w:val="28"/>
        </w:rPr>
        <w:t>;</w:t>
      </w:r>
      <w:proofErr w:type="gramEnd"/>
    </w:p>
    <w:p w:rsidR="006D7634" w:rsidRPr="008B0192" w:rsidRDefault="008B0192" w:rsidP="008B0192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8B0192">
        <w:rPr>
          <w:bCs/>
          <w:sz w:val="28"/>
          <w:szCs w:val="28"/>
        </w:rPr>
        <w:t>АНО РАДИОКАНАЛ "ВЕРА, НАДЕЖДА, ЛЮБОВЬ"</w:t>
      </w:r>
      <w:r w:rsidR="00B966EF" w:rsidRPr="008B0192">
        <w:rPr>
          <w:bCs/>
          <w:sz w:val="28"/>
          <w:szCs w:val="28"/>
        </w:rPr>
        <w:t xml:space="preserve"> </w:t>
      </w:r>
      <w:r w:rsidR="001313BE" w:rsidRPr="008B0192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br/>
      </w:r>
      <w:r w:rsidRPr="008B0192">
        <w:rPr>
          <w:bCs/>
          <w:sz w:val="28"/>
          <w:szCs w:val="28"/>
        </w:rPr>
        <w:t>г. Димитровград,</w:t>
      </w:r>
      <w:r w:rsidRPr="008B0192">
        <w:rPr>
          <w:bCs/>
          <w:sz w:val="28"/>
          <w:szCs w:val="28"/>
        </w:rPr>
        <w:t xml:space="preserve"> </w:t>
      </w:r>
      <w:r w:rsidRPr="008B0192">
        <w:rPr>
          <w:bCs/>
          <w:sz w:val="28"/>
          <w:szCs w:val="28"/>
        </w:rPr>
        <w:t>Ульяновская область, 97,1 МГц, 0,1 кВт</w:t>
      </w:r>
      <w:r>
        <w:rPr>
          <w:bCs/>
          <w:sz w:val="28"/>
          <w:szCs w:val="28"/>
        </w:rPr>
        <w:t>,</w:t>
      </w:r>
      <w:r w:rsidR="006D7634" w:rsidRPr="008B0192">
        <w:rPr>
          <w:bCs/>
          <w:sz w:val="28"/>
          <w:szCs w:val="28"/>
        </w:rPr>
        <w:t xml:space="preserve"> </w:t>
      </w:r>
      <w:r w:rsidR="00C90835" w:rsidRPr="008B0192">
        <w:rPr>
          <w:bCs/>
          <w:sz w:val="28"/>
          <w:szCs w:val="28"/>
        </w:rPr>
        <w:t xml:space="preserve">концепция вещания: </w:t>
      </w:r>
      <w:r w:rsidR="00CA29FE" w:rsidRPr="008B0192">
        <w:rPr>
          <w:bCs/>
          <w:sz w:val="28"/>
          <w:szCs w:val="28"/>
        </w:rPr>
        <w:t>«</w:t>
      </w:r>
      <w:r w:rsidR="00C90835" w:rsidRPr="008B0192">
        <w:rPr>
          <w:bCs/>
          <w:sz w:val="28"/>
          <w:szCs w:val="28"/>
        </w:rPr>
        <w:t>свободная</w:t>
      </w:r>
      <w:r w:rsidR="00CA29FE" w:rsidRPr="008B0192">
        <w:rPr>
          <w:bCs/>
          <w:sz w:val="28"/>
          <w:szCs w:val="28"/>
        </w:rPr>
        <w:t>»</w:t>
      </w:r>
      <w:r w:rsidR="00C90835" w:rsidRPr="008B0192">
        <w:rPr>
          <w:bCs/>
          <w:sz w:val="28"/>
          <w:szCs w:val="28"/>
        </w:rPr>
        <w:t>;</w:t>
      </w:r>
      <w:proofErr w:type="gramEnd"/>
    </w:p>
    <w:p w:rsidR="000932D1" w:rsidRDefault="008B0192" w:rsidP="008B0192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8B0192">
        <w:rPr>
          <w:bCs/>
          <w:sz w:val="28"/>
          <w:szCs w:val="28"/>
        </w:rPr>
        <w:t>ООО "КОМПАНИЯ НОВОЕ РАДИО"</w:t>
      </w:r>
      <w:r w:rsidR="00A03B6D" w:rsidRPr="008B0192">
        <w:rPr>
          <w:bCs/>
          <w:sz w:val="28"/>
          <w:szCs w:val="28"/>
        </w:rPr>
        <w:t xml:space="preserve"> </w:t>
      </w:r>
      <w:r w:rsidR="000932D1" w:rsidRPr="008B0192">
        <w:rPr>
          <w:bCs/>
          <w:sz w:val="28"/>
          <w:szCs w:val="28"/>
        </w:rPr>
        <w:t xml:space="preserve">– </w:t>
      </w:r>
      <w:r w:rsidRPr="008B0192">
        <w:rPr>
          <w:bCs/>
          <w:sz w:val="28"/>
          <w:szCs w:val="28"/>
        </w:rPr>
        <w:t xml:space="preserve">г. Димитровград, Ульяновская область, </w:t>
      </w:r>
      <w:r w:rsidRPr="008B0192">
        <w:rPr>
          <w:bCs/>
          <w:sz w:val="28"/>
          <w:szCs w:val="28"/>
        </w:rPr>
        <w:t>98,3 МГц, 0,1 кВт</w:t>
      </w:r>
      <w:r w:rsidR="00C90835" w:rsidRPr="008B0192">
        <w:rPr>
          <w:bCs/>
          <w:sz w:val="28"/>
          <w:szCs w:val="28"/>
        </w:rPr>
        <w:t xml:space="preserve">, концепция вещания: </w:t>
      </w:r>
      <w:r w:rsidR="00CA29FE" w:rsidRPr="008B0192">
        <w:rPr>
          <w:bCs/>
          <w:sz w:val="28"/>
          <w:szCs w:val="28"/>
        </w:rPr>
        <w:t>«</w:t>
      </w:r>
      <w:r w:rsidR="00C90835" w:rsidRPr="008B0192">
        <w:rPr>
          <w:bCs/>
          <w:sz w:val="28"/>
          <w:szCs w:val="28"/>
        </w:rPr>
        <w:t>свободная</w:t>
      </w:r>
      <w:r w:rsidR="00CA29FE" w:rsidRPr="008B0192">
        <w:rPr>
          <w:bCs/>
          <w:sz w:val="28"/>
          <w:szCs w:val="28"/>
        </w:rPr>
        <w:t>»</w:t>
      </w:r>
      <w:r w:rsidR="00000332">
        <w:rPr>
          <w:bCs/>
          <w:sz w:val="28"/>
          <w:szCs w:val="28"/>
        </w:rPr>
        <w:t>;</w:t>
      </w:r>
      <w:proofErr w:type="gramEnd"/>
    </w:p>
    <w:p w:rsidR="00000332" w:rsidRPr="00000332" w:rsidRDefault="00000332" w:rsidP="00000332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000332">
        <w:rPr>
          <w:bCs/>
          <w:sz w:val="28"/>
          <w:szCs w:val="28"/>
        </w:rPr>
        <w:t>ФГБУ «РГМЦ», ТЕЛЕРАДИОЦЕНТР «ОРФЕЙ»</w:t>
      </w:r>
      <w:r w:rsidRPr="00000332">
        <w:rPr>
          <w:bCs/>
          <w:sz w:val="28"/>
          <w:szCs w:val="28"/>
        </w:rPr>
        <w:t xml:space="preserve"> – единым пулом </w:t>
      </w:r>
      <w:r w:rsidR="003827BE">
        <w:rPr>
          <w:bCs/>
          <w:sz w:val="28"/>
          <w:szCs w:val="28"/>
        </w:rPr>
        <w:br/>
      </w:r>
      <w:r w:rsidRPr="00000332">
        <w:rPr>
          <w:bCs/>
          <w:sz w:val="28"/>
          <w:szCs w:val="28"/>
        </w:rPr>
        <w:t xml:space="preserve">в городах согласно Приложению*, концепция вещания: </w:t>
      </w:r>
      <w:r w:rsidR="003827BE">
        <w:rPr>
          <w:bCs/>
          <w:sz w:val="28"/>
          <w:szCs w:val="28"/>
        </w:rPr>
        <w:br/>
      </w:r>
      <w:r w:rsidRPr="00000332">
        <w:rPr>
          <w:bCs/>
          <w:sz w:val="28"/>
          <w:szCs w:val="28"/>
        </w:rPr>
        <w:t>«культурно-просветительская»</w:t>
      </w:r>
      <w:r w:rsidRPr="00000332">
        <w:rPr>
          <w:bCs/>
          <w:sz w:val="28"/>
          <w:szCs w:val="28"/>
        </w:rPr>
        <w:t>.</w:t>
      </w:r>
    </w:p>
    <w:p w:rsidR="00000332" w:rsidRDefault="00000332" w:rsidP="00000332">
      <w:pPr>
        <w:pStyle w:val="aa"/>
        <w:suppressAutoHyphens/>
        <w:jc w:val="right"/>
        <w:rPr>
          <w:bCs/>
          <w:sz w:val="28"/>
          <w:szCs w:val="28"/>
        </w:rPr>
      </w:pPr>
      <w:r w:rsidRPr="00000332">
        <w:rPr>
          <w:bCs/>
          <w:sz w:val="28"/>
          <w:szCs w:val="28"/>
        </w:rPr>
        <w:t>* Приложение</w:t>
      </w:r>
    </w:p>
    <w:p w:rsidR="00000332" w:rsidRDefault="00000332" w:rsidP="00000332">
      <w:pPr>
        <w:pStyle w:val="aa"/>
        <w:suppressAutoHyphens/>
        <w:jc w:val="right"/>
        <w:rPr>
          <w:bCs/>
          <w:sz w:val="28"/>
          <w:szCs w:val="28"/>
        </w:rPr>
      </w:pP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417"/>
        <w:gridCol w:w="1843"/>
      </w:tblGrid>
      <w:tr w:rsidR="00000332" w:rsidRPr="003827BE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42" w:right="3"/>
              <w:contextualSpacing/>
              <w:rPr>
                <w:bCs/>
                <w:sz w:val="28"/>
                <w:szCs w:val="28"/>
                <w:lang w:val="en-US"/>
              </w:rPr>
            </w:pPr>
            <w:r w:rsidRPr="00000332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bCs/>
                <w:color w:val="000000"/>
                <w:sz w:val="28"/>
                <w:szCs w:val="28"/>
              </w:rPr>
              <w:t>Город, регион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000332">
              <w:rPr>
                <w:bCs/>
                <w:color w:val="000000"/>
                <w:sz w:val="28"/>
                <w:szCs w:val="28"/>
              </w:rPr>
              <w:t>Частота,</w:t>
            </w:r>
          </w:p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bCs/>
                <w:color w:val="000000"/>
                <w:sz w:val="28"/>
                <w:szCs w:val="28"/>
              </w:rPr>
              <w:t>МГц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000332">
              <w:rPr>
                <w:bCs/>
                <w:color w:val="000000"/>
                <w:sz w:val="28"/>
                <w:szCs w:val="28"/>
              </w:rPr>
              <w:t>Мощность передатчика,</w:t>
            </w:r>
          </w:p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bCs/>
                <w:color w:val="000000"/>
                <w:sz w:val="28"/>
                <w:szCs w:val="28"/>
              </w:rPr>
              <w:t>кВт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Екатеринбург, Свердловская область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90,2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Липецк, Липецкая область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96,1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0,5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Пермь, Пермский край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Владивосток, Приморский край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92,3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Хабаровск, Хабаровский край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91,8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Севастополь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3827B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Калининград, Калининградская</w:t>
            </w:r>
            <w:r w:rsidR="003827B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88,8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Симферополь, Республика Крым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Ялта,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Крым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88,2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0,1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Евпатория,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Крым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0,25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Феодосия, Республика Крым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97,5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0,1</w:t>
            </w:r>
          </w:p>
        </w:tc>
      </w:tr>
      <w:tr w:rsidR="00000332" w:rsidRPr="00000332" w:rsidTr="003827B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Керчь, Республика Крым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90,7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332" w:rsidRPr="00000332" w:rsidRDefault="00000332" w:rsidP="00000332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00332">
              <w:rPr>
                <w:rFonts w:eastAsia="Calibri"/>
                <w:color w:val="000000"/>
                <w:sz w:val="28"/>
                <w:szCs w:val="28"/>
                <w:lang w:eastAsia="en-US"/>
              </w:rPr>
              <w:t>0,25</w:t>
            </w:r>
          </w:p>
        </w:tc>
      </w:tr>
    </w:tbl>
    <w:p w:rsidR="00A03B6D" w:rsidRPr="00A03B6D" w:rsidRDefault="00A03B6D" w:rsidP="00A03B6D">
      <w:pPr>
        <w:suppressAutoHyphens/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lastRenderedPageBreak/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CA29F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CA29F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CA29FE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CA29FE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6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3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332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27BE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2A5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0192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1FD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55A83-34CB-4406-B801-19C761C8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6830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2024-05-29T13:44:00Z</cp:lastPrinted>
  <dcterms:created xsi:type="dcterms:W3CDTF">2024-11-27T13:21:00Z</dcterms:created>
  <dcterms:modified xsi:type="dcterms:W3CDTF">2024-11-27T13:45:00Z</dcterms:modified>
</cp:coreProperties>
</file>