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0C5C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Общественного совета </w:t>
      </w:r>
    </w:p>
    <w:p w14:paraId="43BC666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Федеральной службе по надзору в сфере связи, информационных технологий и массовых коммуникаций</w:t>
      </w:r>
    </w:p>
    <w:p w14:paraId="21D54CBD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F823BA3">
      <w:pPr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Style w:val="33"/>
        <w:tblW w:w="9753" w:type="dxa"/>
        <w:tblInd w:w="-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3717"/>
        <w:gridCol w:w="5387"/>
      </w:tblGrid>
      <w:tr w14:paraId="4F4CC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noWrap w:val="0"/>
          </w:tcPr>
          <w:p w14:paraId="5BAECE0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717" w:type="dxa"/>
            <w:noWrap w:val="0"/>
          </w:tcPr>
          <w:p w14:paraId="671B6C1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5387" w:type="dxa"/>
            <w:noWrap w:val="0"/>
          </w:tcPr>
          <w:p w14:paraId="6F092EA2">
            <w:pPr>
              <w:spacing w:after="1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Организация</w:t>
            </w:r>
          </w:p>
        </w:tc>
      </w:tr>
      <w:tr w14:paraId="5BE82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noWrap w:val="0"/>
          </w:tcPr>
          <w:p w14:paraId="501B61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717" w:type="dxa"/>
            <w:noWrap w:val="0"/>
          </w:tcPr>
          <w:p w14:paraId="7551AFF4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АЛЕХИНА</w:t>
            </w:r>
          </w:p>
          <w:p w14:paraId="293B4FA1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Ирина Геннадьевна</w:t>
            </w:r>
          </w:p>
          <w:p w14:paraId="3EEABD1F">
            <w:pPr>
              <w:tabs>
                <w:tab w:val="left" w:pos="138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  <w:noWrap w:val="0"/>
          </w:tcPr>
          <w:p w14:paraId="5180373E">
            <w:pPr>
              <w:spacing w:after="160" w:line="24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Ассоциация «Некоммерческое партнерство Объединение предпринимательских организаций «ОПОРА»</w:t>
            </w:r>
          </w:p>
        </w:tc>
      </w:tr>
      <w:tr w14:paraId="6A78D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noWrap w:val="0"/>
          </w:tcPr>
          <w:p w14:paraId="0D09E87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17" w:type="dxa"/>
            <w:noWrap w:val="0"/>
          </w:tcPr>
          <w:p w14:paraId="201B35C5">
            <w:pPr>
              <w:tabs>
                <w:tab w:val="left" w:pos="1382"/>
              </w:tabs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БАЛАНОВА</w:t>
            </w:r>
          </w:p>
          <w:p w14:paraId="2A96758E">
            <w:pPr>
              <w:tabs>
                <w:tab w:val="left" w:pos="1382"/>
              </w:tabs>
              <w:spacing w:after="0" w:line="240" w:lineRule="auto"/>
              <w:jc w:val="both"/>
              <w:rPr>
                <w:sz w:val="28"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t>Светлана Евгеньевна</w:t>
            </w:r>
          </w:p>
        </w:tc>
        <w:tc>
          <w:tcPr>
            <w:tcW w:w="5387" w:type="dxa"/>
            <w:noWrap w:val="0"/>
          </w:tcPr>
          <w:p w14:paraId="6455DD92">
            <w:pPr>
              <w:spacing w:after="16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Союз профессионалов, содействующих развитию медиакоммуникационной отрасли «Медиа-Коммуникационный Союз»</w:t>
            </w:r>
          </w:p>
        </w:tc>
      </w:tr>
      <w:tr w14:paraId="744FB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noWrap w:val="0"/>
          </w:tcPr>
          <w:p w14:paraId="4A0FFAD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17" w:type="dxa"/>
            <w:noWrap w:val="0"/>
          </w:tcPr>
          <w:p w14:paraId="45BD9A29">
            <w:pPr>
              <w:tabs>
                <w:tab w:val="left" w:pos="1382"/>
              </w:tabs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БЕРЕЗИНА</w:t>
            </w:r>
          </w:p>
          <w:p w14:paraId="6683A5EA">
            <w:pPr>
              <w:tabs>
                <w:tab w:val="left" w:pos="1382"/>
              </w:tabs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Елена Анатольевна</w:t>
            </w:r>
          </w:p>
        </w:tc>
        <w:tc>
          <w:tcPr>
            <w:tcW w:w="5387" w:type="dxa"/>
            <w:noWrap w:val="0"/>
          </w:tcPr>
          <w:p w14:paraId="3A0243B5">
            <w:pPr>
              <w:spacing w:after="16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Автономная некоммерческая организация «Информационно-аналитический центр стратегии использования радиочастотного спектра»</w:t>
            </w:r>
          </w:p>
        </w:tc>
      </w:tr>
      <w:tr w14:paraId="785DA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noWrap w:val="0"/>
          </w:tcPr>
          <w:p w14:paraId="5D2169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17" w:type="dxa"/>
            <w:noWrap w:val="0"/>
          </w:tcPr>
          <w:p w14:paraId="70CB3E0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ГОЛУБЕВА </w:t>
            </w:r>
          </w:p>
          <w:p w14:paraId="7B6F5165">
            <w:pPr>
              <w:spacing w:after="0" w:line="240" w:lineRule="auto"/>
              <w:jc w:val="both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Юлия Сергеевна</w:t>
            </w:r>
          </w:p>
        </w:tc>
        <w:tc>
          <w:tcPr>
            <w:tcW w:w="5387" w:type="dxa"/>
            <w:noWrap w:val="0"/>
          </w:tcPr>
          <w:p w14:paraId="62DE767F">
            <w:pPr>
              <w:spacing w:after="160" w:line="240" w:lineRule="auto"/>
              <w:rPr>
                <w:sz w:val="28"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t>Фонд содействия развитию радиовещания «Академия радио»</w:t>
            </w:r>
          </w:p>
        </w:tc>
      </w:tr>
      <w:tr w14:paraId="3890D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noWrap w:val="0"/>
          </w:tcPr>
          <w:p w14:paraId="5FE8C73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717" w:type="dxa"/>
            <w:noWrap w:val="0"/>
          </w:tcPr>
          <w:p w14:paraId="0F8413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ГРЕБЕНЮК</w:t>
            </w:r>
          </w:p>
          <w:p w14:paraId="76C403BB">
            <w:pPr>
              <w:spacing w:after="0" w:line="240" w:lineRule="auto"/>
              <w:jc w:val="both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5387" w:type="dxa"/>
            <w:noWrap w:val="0"/>
          </w:tcPr>
          <w:p w14:paraId="7EDD041F">
            <w:pPr>
              <w:spacing w:after="160" w:line="240" w:lineRule="auto"/>
              <w:rPr>
                <w:sz w:val="28"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t>Общероссийская общественная организация «Общественная Российская Академия социальных наук»</w:t>
            </w:r>
          </w:p>
        </w:tc>
      </w:tr>
      <w:tr w14:paraId="751FD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noWrap w:val="0"/>
          </w:tcPr>
          <w:p w14:paraId="4584F2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717" w:type="dxa"/>
            <w:noWrap w:val="0"/>
          </w:tcPr>
          <w:p w14:paraId="779C669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ЕЛФИМОВ</w:t>
            </w:r>
          </w:p>
          <w:p w14:paraId="09988DB8">
            <w:pPr>
              <w:spacing w:after="0" w:line="240" w:lineRule="auto"/>
              <w:jc w:val="both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Евгений Владимирович</w:t>
            </w:r>
          </w:p>
        </w:tc>
        <w:tc>
          <w:tcPr>
            <w:tcW w:w="5387" w:type="dxa"/>
            <w:noWrap w:val="0"/>
          </w:tcPr>
          <w:p w14:paraId="45FD8F3B">
            <w:pPr>
              <w:spacing w:after="16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Общероссийская общественная организация «Деловая Россия»</w:t>
            </w:r>
          </w:p>
        </w:tc>
      </w:tr>
      <w:tr w14:paraId="79DF0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noWrap w:val="0"/>
          </w:tcPr>
          <w:p w14:paraId="07D48E0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717" w:type="dxa"/>
            <w:noWrap w:val="0"/>
          </w:tcPr>
          <w:p w14:paraId="17DBD24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ЗОЛОТОВ</w:t>
            </w:r>
          </w:p>
          <w:p w14:paraId="3326CF86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 Ильич</w:t>
            </w:r>
          </w:p>
        </w:tc>
        <w:tc>
          <w:tcPr>
            <w:tcW w:w="5387" w:type="dxa"/>
            <w:noWrap w:val="0"/>
          </w:tcPr>
          <w:p w14:paraId="46F837ED">
            <w:pPr>
              <w:spacing w:after="16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Общественная организация Профсоюз работников связи России</w:t>
            </w:r>
          </w:p>
        </w:tc>
      </w:tr>
      <w:tr w14:paraId="6D1F2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noWrap w:val="0"/>
          </w:tcPr>
          <w:p w14:paraId="223D2F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717" w:type="dxa"/>
            <w:noWrap w:val="0"/>
          </w:tcPr>
          <w:p w14:paraId="19384DBC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ИВАНОВА</w:t>
            </w:r>
          </w:p>
          <w:p w14:paraId="593A0E90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Татьяна Александровна</w:t>
            </w:r>
          </w:p>
        </w:tc>
        <w:tc>
          <w:tcPr>
            <w:tcW w:w="5387" w:type="dxa"/>
            <w:noWrap w:val="0"/>
          </w:tcPr>
          <w:p w14:paraId="52706C6F">
            <w:pPr>
              <w:spacing w:after="16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Торгово-промышленная палата Российской Федерации</w:t>
            </w:r>
          </w:p>
        </w:tc>
      </w:tr>
      <w:tr w14:paraId="39A30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noWrap w:val="0"/>
          </w:tcPr>
          <w:p w14:paraId="445CCA7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717" w:type="dxa"/>
            <w:noWrap w:val="0"/>
          </w:tcPr>
          <w:p w14:paraId="5380A9F1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КАСТАНАЕВ</w:t>
            </w:r>
          </w:p>
          <w:p w14:paraId="056AE488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Олег Вячеславович</w:t>
            </w:r>
          </w:p>
        </w:tc>
        <w:tc>
          <w:tcPr>
            <w:tcW w:w="5387" w:type="dxa"/>
            <w:noWrap w:val="0"/>
          </w:tcPr>
          <w:p w14:paraId="0E0C9C11">
            <w:pPr>
              <w:spacing w:after="16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Общероссийская общественная организация «Профессиональный союз негосударственной сферы безопасности»</w:t>
            </w:r>
          </w:p>
          <w:p w14:paraId="387BA3A5">
            <w:pPr>
              <w:spacing w:after="160" w:line="240" w:lineRule="auto"/>
              <w:rPr>
                <w:color w:val="000000"/>
                <w:sz w:val="28"/>
                <w:szCs w:val="28"/>
              </w:rPr>
            </w:pPr>
          </w:p>
        </w:tc>
      </w:tr>
      <w:tr w14:paraId="3DFFC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noWrap w:val="0"/>
          </w:tcPr>
          <w:p w14:paraId="24B4FE4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717" w:type="dxa"/>
            <w:noWrap w:val="0"/>
          </w:tcPr>
          <w:p w14:paraId="3051A1CF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КИПШИДЗЕ </w:t>
            </w:r>
          </w:p>
          <w:p w14:paraId="27920E94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Вахтанг Владимирович </w:t>
            </w:r>
          </w:p>
        </w:tc>
        <w:tc>
          <w:tcPr>
            <w:tcW w:w="5387" w:type="dxa"/>
            <w:noWrap w:val="0"/>
          </w:tcPr>
          <w:p w14:paraId="5F76E0D7">
            <w:pPr>
              <w:spacing w:after="16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Религиозная организация «Синодальный отдел Русской Православной Церкви (Московский Патриархат) по взаимоотношениям Церкви с обществом и средствами массовой информации»</w:t>
            </w:r>
          </w:p>
        </w:tc>
      </w:tr>
      <w:tr w14:paraId="2107E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49" w:type="dxa"/>
            <w:noWrap w:val="0"/>
          </w:tcPr>
          <w:p w14:paraId="62797B2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717" w:type="dxa"/>
            <w:noWrap w:val="0"/>
          </w:tcPr>
          <w:p w14:paraId="23B85656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КЛИМЕНКО</w:t>
            </w:r>
          </w:p>
          <w:p w14:paraId="3D28E50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Андрей Александрович</w:t>
            </w:r>
          </w:p>
        </w:tc>
        <w:tc>
          <w:tcPr>
            <w:tcW w:w="5387" w:type="dxa"/>
            <w:noWrap w:val="0"/>
          </w:tcPr>
          <w:p w14:paraId="793D0898">
            <w:pPr>
              <w:spacing w:after="16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Общероссийская общественная организация «Российский союз</w:t>
            </w:r>
            <w:r>
              <w:rPr>
                <w:color w:val="000000"/>
                <w:sz w:val="28"/>
                <w:szCs w:val="28"/>
              </w:rPr>
              <w:br w:type="textWrapping"/>
            </w:r>
            <w:r>
              <w:rPr>
                <w:color w:val="000000"/>
                <w:sz w:val="28"/>
                <w:szCs w:val="28"/>
              </w:rPr>
              <w:t>промышленников и предпринимателей»</w:t>
            </w:r>
          </w:p>
        </w:tc>
      </w:tr>
      <w:tr w14:paraId="0A5EB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noWrap w:val="0"/>
          </w:tcPr>
          <w:p w14:paraId="7F5A47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717" w:type="dxa"/>
            <w:noWrap w:val="0"/>
          </w:tcPr>
          <w:p w14:paraId="2B53AD8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КРЮКОВА</w:t>
            </w:r>
          </w:p>
          <w:p w14:paraId="65AB0C11">
            <w:pPr>
              <w:spacing w:after="0" w:line="240" w:lineRule="auto"/>
              <w:jc w:val="both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Евгения Сергеевна</w:t>
            </w:r>
          </w:p>
        </w:tc>
        <w:tc>
          <w:tcPr>
            <w:tcW w:w="5387" w:type="dxa"/>
            <w:noWrap w:val="0"/>
          </w:tcPr>
          <w:p w14:paraId="207FE7A0">
            <w:pPr>
              <w:spacing w:after="16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Общественная организация «Молодежный союз юристов Российской Федерации»</w:t>
            </w:r>
          </w:p>
        </w:tc>
      </w:tr>
      <w:tr w14:paraId="7E4B2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noWrap w:val="0"/>
          </w:tcPr>
          <w:p w14:paraId="2594D13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717" w:type="dxa"/>
            <w:noWrap w:val="0"/>
          </w:tcPr>
          <w:p w14:paraId="6D7B4FE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МИНБАЛЕЕВ</w:t>
            </w:r>
          </w:p>
          <w:p w14:paraId="393C5AC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Владимирович</w:t>
            </w:r>
          </w:p>
        </w:tc>
        <w:tc>
          <w:tcPr>
            <w:tcW w:w="5387" w:type="dxa"/>
            <w:noWrap w:val="0"/>
          </w:tcPr>
          <w:p w14:paraId="5C17D3FC">
            <w:pPr>
              <w:spacing w:after="16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Общероссийская общественная организация «Ассоциация юристов России»</w:t>
            </w:r>
          </w:p>
        </w:tc>
      </w:tr>
      <w:tr w14:paraId="6AED7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noWrap w:val="0"/>
          </w:tcPr>
          <w:p w14:paraId="0983B8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717" w:type="dxa"/>
            <w:noWrap w:val="0"/>
          </w:tcPr>
          <w:p w14:paraId="05987206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НАУМОВ</w:t>
            </w:r>
          </w:p>
          <w:p w14:paraId="2FD373CF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 Борисович</w:t>
            </w:r>
          </w:p>
        </w:tc>
        <w:tc>
          <w:tcPr>
            <w:tcW w:w="5387" w:type="dxa"/>
            <w:noWrap w:val="0"/>
          </w:tcPr>
          <w:p w14:paraId="03B35978">
            <w:pPr>
              <w:spacing w:after="16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Региональное отделение Общероссийской общественной организации «Ассоциация юристов России» по Санкт-Петербургу</w:t>
            </w:r>
          </w:p>
        </w:tc>
      </w:tr>
      <w:tr w14:paraId="46018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noWrap w:val="0"/>
          </w:tcPr>
          <w:p w14:paraId="1ECBDD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717" w:type="dxa"/>
            <w:noWrap w:val="0"/>
          </w:tcPr>
          <w:p w14:paraId="66F4CB50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ПИСКАРЕВ</w:t>
            </w:r>
          </w:p>
          <w:p w14:paraId="34771FA5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Сергей Львович </w:t>
            </w:r>
          </w:p>
        </w:tc>
        <w:tc>
          <w:tcPr>
            <w:tcW w:w="5387" w:type="dxa"/>
            <w:noWrap w:val="0"/>
          </w:tcPr>
          <w:p w14:paraId="5385996B">
            <w:pPr>
              <w:spacing w:after="16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Ассоциация Коммуникационных Агентств России</w:t>
            </w:r>
          </w:p>
        </w:tc>
      </w:tr>
      <w:tr w14:paraId="07774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noWrap w:val="0"/>
          </w:tcPr>
          <w:p w14:paraId="6C7AAE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717" w:type="dxa"/>
            <w:noWrap w:val="0"/>
          </w:tcPr>
          <w:p w14:paraId="41E465D5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СИРЕНКО</w:t>
            </w:r>
          </w:p>
          <w:p w14:paraId="69A7DE8C">
            <w:pPr>
              <w:spacing w:after="0" w:line="240" w:lineRule="auto"/>
              <w:jc w:val="both"/>
              <w:rPr>
                <w:sz w:val="28"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t>Ирина Никитична</w:t>
            </w:r>
            <w:bookmarkStart w:id="0" w:name="_GoBack"/>
            <w:bookmarkEnd w:id="0"/>
          </w:p>
        </w:tc>
        <w:tc>
          <w:tcPr>
            <w:tcW w:w="5387" w:type="dxa"/>
            <w:noWrap w:val="0"/>
          </w:tcPr>
          <w:p w14:paraId="60EA17AE">
            <w:pPr>
              <w:spacing w:after="16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Автономная некоммерческая организация «Центр мониторинга и защиты прав в цифровой среде»</w:t>
            </w:r>
          </w:p>
        </w:tc>
      </w:tr>
      <w:tr w14:paraId="158E3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noWrap w:val="0"/>
          </w:tcPr>
          <w:p w14:paraId="69ECA5E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717" w:type="dxa"/>
            <w:noWrap w:val="0"/>
          </w:tcPr>
          <w:p w14:paraId="1A494A4F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ФИЛИППОВ</w:t>
            </w:r>
          </w:p>
          <w:p w14:paraId="5308457E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Валерий Леонидович</w:t>
            </w:r>
          </w:p>
        </w:tc>
        <w:tc>
          <w:tcPr>
            <w:tcW w:w="5387" w:type="dxa"/>
            <w:noWrap w:val="0"/>
          </w:tcPr>
          <w:p w14:paraId="1514A2FB">
            <w:pPr>
              <w:spacing w:after="16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Некоммерческое партнерство «Национальный центр эколого-эпидемиологической безопасности»</w:t>
            </w:r>
          </w:p>
        </w:tc>
      </w:tr>
      <w:tr w14:paraId="504CA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noWrap w:val="0"/>
          </w:tcPr>
          <w:p w14:paraId="3FB14B1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717" w:type="dxa"/>
            <w:noWrap w:val="0"/>
          </w:tcPr>
          <w:p w14:paraId="1DFAAB2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ШАФРАН </w:t>
            </w:r>
          </w:p>
          <w:p w14:paraId="093F196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Борисовна</w:t>
            </w:r>
          </w:p>
        </w:tc>
        <w:tc>
          <w:tcPr>
            <w:tcW w:w="5387" w:type="dxa"/>
            <w:noWrap w:val="0"/>
          </w:tcPr>
          <w:p w14:paraId="34D53D37">
            <w:pPr>
              <w:spacing w:after="16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Международная общественная организация «Союз православных женщин»</w:t>
            </w:r>
          </w:p>
        </w:tc>
      </w:tr>
      <w:tr w14:paraId="252DC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noWrap w:val="0"/>
          </w:tcPr>
          <w:p w14:paraId="383F746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3717" w:type="dxa"/>
            <w:noWrap w:val="0"/>
          </w:tcPr>
          <w:p w14:paraId="7ED659B4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ЯКОВЛЕВ</w:t>
            </w:r>
          </w:p>
          <w:p w14:paraId="4014703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Евгений Валерьевич</w:t>
            </w:r>
          </w:p>
        </w:tc>
        <w:tc>
          <w:tcPr>
            <w:tcW w:w="5387" w:type="dxa"/>
            <w:noWrap w:val="0"/>
          </w:tcPr>
          <w:p w14:paraId="26093CE6">
            <w:pPr>
              <w:spacing w:after="16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Торгово-промышленная палата  Российской Федерации</w:t>
            </w:r>
          </w:p>
        </w:tc>
      </w:tr>
    </w:tbl>
    <w:p w14:paraId="0AF2689D">
      <w:pPr>
        <w:jc w:val="center"/>
      </w:pPr>
    </w:p>
    <w:sectPr>
      <w:headerReference r:id="rId5" w:type="default"/>
      <w:footerReference r:id="rId6" w:type="default"/>
      <w:pgSz w:w="11906" w:h="16838"/>
      <w:pgMar w:top="1134" w:right="851" w:bottom="284" w:left="1701" w:header="510" w:footer="709" w:gutter="0"/>
      <w:pgNumType w:start="3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80853620"/>
      <w:docPartObj>
        <w:docPartGallery w:val="AutoText"/>
      </w:docPartObj>
    </w:sdtPr>
    <w:sdtContent>
      <w:p w14:paraId="79FF3D14">
        <w:pPr>
          <w:pStyle w:val="31"/>
          <w:jc w:val="center"/>
        </w:pPr>
      </w:p>
    </w:sdtContent>
  </w:sdt>
  <w:p w14:paraId="7EF65EEE">
    <w:pPr>
      <w:pStyle w:val="3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00011">
    <w:pPr>
      <w:pStyle w:val="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D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link w:val="53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182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1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183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2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Heading 1 Char"/>
    <w:basedOn w:val="11"/>
    <w:link w:val="2"/>
    <w:uiPriority w:val="9"/>
    <w:rPr>
      <w:rFonts w:ascii="Liberation Sans" w:hAnsi="Liberation Sans" w:eastAsia="Liberation Sans" w:cs="Liberation Sans"/>
      <w:sz w:val="40"/>
      <w:szCs w:val="40"/>
    </w:rPr>
  </w:style>
  <w:style w:type="character" w:customStyle="1" w:styleId="35">
    <w:name w:val="Heading 2 Char"/>
    <w:basedOn w:val="11"/>
    <w:link w:val="3"/>
    <w:uiPriority w:val="9"/>
    <w:rPr>
      <w:rFonts w:ascii="Liberation Sans" w:hAnsi="Liberation Sans" w:eastAsia="Liberation Sans" w:cs="Liberation Sans"/>
      <w:sz w:val="34"/>
    </w:rPr>
  </w:style>
  <w:style w:type="character" w:customStyle="1" w:styleId="36">
    <w:name w:val="Heading 3 Char"/>
    <w:basedOn w:val="11"/>
    <w:link w:val="4"/>
    <w:uiPriority w:val="9"/>
    <w:rPr>
      <w:rFonts w:ascii="Liberation Sans" w:hAnsi="Liberation Sans" w:eastAsia="Liberation Sans" w:cs="Liberation Sans"/>
      <w:sz w:val="30"/>
      <w:szCs w:val="30"/>
    </w:rPr>
  </w:style>
  <w:style w:type="character" w:customStyle="1" w:styleId="37">
    <w:name w:val="Heading 4 Char"/>
    <w:basedOn w:val="11"/>
    <w:link w:val="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customStyle="1" w:styleId="38">
    <w:name w:val="Heading 5 Char"/>
    <w:basedOn w:val="11"/>
    <w:link w:val="6"/>
    <w:qFormat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customStyle="1" w:styleId="39">
    <w:name w:val="Heading 6 Char"/>
    <w:basedOn w:val="11"/>
    <w:link w:val="7"/>
    <w:qFormat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customStyle="1" w:styleId="40">
    <w:name w:val="Heading 7 Char"/>
    <w:basedOn w:val="11"/>
    <w:link w:val="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customStyle="1" w:styleId="41">
    <w:name w:val="Heading 8 Char"/>
    <w:basedOn w:val="11"/>
    <w:link w:val="9"/>
    <w:qFormat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customStyle="1" w:styleId="42">
    <w:name w:val="Heading 9 Char"/>
    <w:basedOn w:val="11"/>
    <w:link w:val="10"/>
    <w:qFormat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5">
    <w:name w:val="Title Char"/>
    <w:basedOn w:val="11"/>
    <w:link w:val="30"/>
    <w:uiPriority w:val="10"/>
    <w:rPr>
      <w:sz w:val="48"/>
      <w:szCs w:val="48"/>
    </w:rPr>
  </w:style>
  <w:style w:type="character" w:customStyle="1" w:styleId="46">
    <w:name w:val="Subtitle Char"/>
    <w:basedOn w:val="11"/>
    <w:link w:val="32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11"/>
    <w:uiPriority w:val="99"/>
  </w:style>
  <w:style w:type="character" w:customStyle="1" w:styleId="52">
    <w:name w:val="Footer Char"/>
    <w:basedOn w:val="11"/>
    <w:uiPriority w:val="99"/>
  </w:style>
  <w:style w:type="character" w:customStyle="1" w:styleId="53">
    <w:name w:val="Caption Char"/>
    <w:basedOn w:val="11"/>
    <w:link w:val="17"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54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Liberation Sans" w:hAnsi="Liberation Sans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Liberation Sans" w:hAnsi="Liberation Sans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Liberation Sans" w:hAnsi="Liberation Sans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Liberation Sans" w:hAnsi="Liberation Sans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Liberation Sans" w:hAnsi="Liberation Sans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Liberation Sans" w:hAnsi="Liberation Sans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8" w:themeColor="accent5" w:themeShade="94"/>
        <w:sz w:val="22"/>
      </w:rPr>
    </w:tblStylePr>
  </w:style>
  <w:style w:type="table" w:customStyle="1" w:styleId="101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Liberation Sans" w:hAnsi="Liberation Sans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Liberation Sans" w:hAnsi="Liberation Sans"/>
        <w:color w:val="266778" w:themeColor="accent5" w:themeShade="94"/>
        <w:sz w:val="22"/>
      </w:rPr>
    </w:tblStylePr>
  </w:style>
  <w:style w:type="table" w:customStyle="1" w:styleId="102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Liberation Sans" w:hAnsi="Liberation Sans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Liberation Sans" w:hAnsi="Liberation Sans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Liberation Sans" w:hAnsi="Liberation Sans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Liberation Sans" w:hAnsi="Liberation Sans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Liberation Sans" w:hAnsi="Liberation Sans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Liberation Sans" w:hAnsi="Liberation Sans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Liberation Sans" w:hAnsi="Liberation Sans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Liberation Sans" w:hAnsi="Liberation Sans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Liberation Sans" w:hAnsi="Liberation Sans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Liberation Sans" w:hAnsi="Liberation Sans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Liberation Sans" w:hAnsi="Liberation Sans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Liberation Sans" w:hAnsi="Liberation Sans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8" w:themeColor="accent5" w:themeShade="94"/>
        <w:sz w:val="22"/>
      </w:rPr>
    </w:tblStylePr>
  </w:style>
  <w:style w:type="table" w:customStyle="1" w:styleId="108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Liberation Sans" w:hAnsi="Liberation Sans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Liberation Sans" w:hAnsi="Liberation Sans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Liberation Sans" w:hAnsi="Liberation Sans"/>
        <w:color w:val="B05408" w:themeColor="accent6" w:themeShade="94"/>
        <w:sz w:val="22"/>
      </w:rPr>
    </w:tblStylePr>
  </w:style>
  <w:style w:type="table" w:customStyle="1" w:styleId="109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B71" w:themeColor="accent1" w:themeShade="94"/>
        <w:sz w:val="22"/>
      </w:rPr>
    </w:tblStylePr>
  </w:style>
  <w:style w:type="table" w:customStyle="1" w:styleId="146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Liberation Sans" w:hAnsi="Liberation Sans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Liberation Sans" w:hAnsi="Liberation Sans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Liberation Sans" w:hAnsi="Liberation Sans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Liberation Sans" w:hAnsi="Liberation Sans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Liberation Sans" w:hAnsi="Liberation Sans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Liberation Sans" w:hAnsi="Liberation Sans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Liberation Sans" w:hAnsi="Liberation Sans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B71" w:themeColor="accent1" w:themeShade="94"/>
        <w:sz w:val="22"/>
      </w:rPr>
    </w:tblStylePr>
  </w:style>
  <w:style w:type="table" w:customStyle="1" w:styleId="153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Liberation Sans" w:hAnsi="Liberation Sans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Liberation Sans" w:hAnsi="Liberation Sans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Liberation Sans" w:hAnsi="Liberation Sans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Liberation Sans" w:hAnsi="Liberation Sans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Liberation Sans" w:hAnsi="Liberation Sans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Liberation Sans" w:hAnsi="Liberation Sans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Liberation Sans" w:hAnsi="Liberation Sans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Liberation Sans" w:hAnsi="Liberation Sans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Liberation Sans" w:hAnsi="Liberation Sans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Liberation Sans" w:hAnsi="Liberation Sans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Liberation Sans" w:hAnsi="Liberation Sans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Liberation Sans" w:hAnsi="Liberation Sans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18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2">
    <w:name w:val="Верхний колонтитул Знак"/>
    <w:basedOn w:val="11"/>
    <w:link w:val="20"/>
    <w:uiPriority w:val="99"/>
    <w:rPr>
      <w:rFonts w:ascii="Times New Roman" w:hAnsi="Times New Roman" w:eastAsia="Times New Roman" w:cs="Times New Roman"/>
    </w:rPr>
  </w:style>
  <w:style w:type="character" w:customStyle="1" w:styleId="183">
    <w:name w:val="Нижний колонтитул Знак"/>
    <w:basedOn w:val="11"/>
    <w:link w:val="31"/>
    <w:uiPriority w:val="99"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96401-26BD-4106-BF27-21EDE39CCD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2025-04-08T13:32:00Z</dcterms:created>
  <dc:creator>uhabotin</dc:creator>
  <cp:lastModifiedBy>Gabriel</cp:lastModifiedBy>
  <dcterms:modified xsi:type="dcterms:W3CDTF">2026-05-22T13:33:21Z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66FFD0285030498595316E55ADAAFE78_12</vt:lpwstr>
  </property>
</Properties>
</file>