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28" w:rsidRPr="003C670A" w:rsidRDefault="00397928" w:rsidP="00397928">
      <w:pPr>
        <w:jc w:val="center"/>
        <w:rPr>
          <w:b/>
          <w:bCs/>
          <w:sz w:val="28"/>
          <w:szCs w:val="28"/>
        </w:rPr>
      </w:pPr>
      <w:r w:rsidRPr="003C670A">
        <w:rPr>
          <w:b/>
          <w:bCs/>
          <w:sz w:val="28"/>
          <w:szCs w:val="28"/>
        </w:rPr>
        <w:t>СВОДКА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  <w:r w:rsidRPr="003C670A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3C670A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</w:p>
    <w:p w:rsidR="00397928" w:rsidRDefault="00397928" w:rsidP="00397928">
      <w:pPr>
        <w:jc w:val="center"/>
        <w:rPr>
          <w:sz w:val="28"/>
          <w:szCs w:val="28"/>
        </w:rPr>
      </w:pPr>
      <w:r w:rsidRPr="003C670A">
        <w:rPr>
          <w:sz w:val="28"/>
          <w:szCs w:val="28"/>
        </w:rPr>
        <w:t>приказа Роскомнадзора «</w:t>
      </w:r>
      <w:r w:rsidR="00184700" w:rsidRPr="00184700">
        <w:rPr>
          <w:sz w:val="28"/>
          <w:szCs w:val="28"/>
        </w:rPr>
        <w:t>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</w:t>
      </w:r>
      <w:r w:rsidRPr="003C670A">
        <w:rPr>
          <w:sz w:val="28"/>
          <w:szCs w:val="28"/>
        </w:rPr>
        <w:t>»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</w:p>
    <w:p w:rsidR="00397928" w:rsidRPr="003C670A" w:rsidRDefault="00397928" w:rsidP="00397928">
      <w:r w:rsidRPr="003C670A">
        <w:rPr>
          <w:sz w:val="22"/>
          <w:szCs w:val="22"/>
          <w:lang w:val="en-US"/>
        </w:rPr>
        <w:t>ID</w:t>
      </w:r>
      <w:r w:rsidRPr="003C670A">
        <w:rPr>
          <w:sz w:val="22"/>
          <w:szCs w:val="22"/>
        </w:rPr>
        <w:t xml:space="preserve"> проекта:</w:t>
      </w:r>
      <w:r w:rsidRPr="003C670A">
        <w:t xml:space="preserve"> </w:t>
      </w:r>
      <w:r w:rsidR="00184700" w:rsidRPr="00184700">
        <w:rPr>
          <w:b/>
          <w:sz w:val="22"/>
          <w:szCs w:val="22"/>
        </w:rPr>
        <w:t>02/08/08-22/00130665</w:t>
      </w:r>
    </w:p>
    <w:p w:rsidR="00397928" w:rsidRPr="003C670A" w:rsidRDefault="00397928" w:rsidP="00397928">
      <w:r w:rsidRPr="003C670A">
        <w:rPr>
          <w:sz w:val="22"/>
          <w:szCs w:val="22"/>
        </w:rPr>
        <w:t>Ссылка на проект:</w:t>
      </w:r>
      <w:r w:rsidRPr="003C670A">
        <w:t xml:space="preserve"> </w:t>
      </w:r>
      <w:r w:rsidR="00184700" w:rsidRPr="00184700">
        <w:rPr>
          <w:b/>
        </w:rPr>
        <w:t>https://regulation.gov.ru/projects/List/AdvancedSearch#npa=130665</w:t>
      </w:r>
    </w:p>
    <w:p w:rsidR="00397928" w:rsidRPr="003C670A" w:rsidRDefault="00397928" w:rsidP="00397928">
      <w:r w:rsidRPr="003C670A">
        <w:rPr>
          <w:sz w:val="22"/>
          <w:szCs w:val="22"/>
        </w:rPr>
        <w:t>Дата проведения публичного обсуждения:</w:t>
      </w:r>
      <w:r w:rsidRPr="003C670A">
        <w:t xml:space="preserve"> </w:t>
      </w:r>
      <w:r w:rsidRPr="003C670A">
        <w:rPr>
          <w:b/>
          <w:sz w:val="22"/>
          <w:szCs w:val="22"/>
        </w:rPr>
        <w:t>19.08.2022 – 15.09.2022</w:t>
      </w:r>
    </w:p>
    <w:p w:rsidR="00397928" w:rsidRPr="00711557" w:rsidRDefault="00397928" w:rsidP="00397928">
      <w:r w:rsidRPr="00711557">
        <w:rPr>
          <w:sz w:val="22"/>
          <w:szCs w:val="22"/>
        </w:rPr>
        <w:t>Количество экспертов, участвовавших в обсуждении:</w:t>
      </w:r>
      <w:r w:rsidRPr="00711557">
        <w:t xml:space="preserve"> </w:t>
      </w:r>
      <w:r w:rsidR="00711557" w:rsidRPr="00711557">
        <w:t>4</w:t>
      </w:r>
    </w:p>
    <w:p w:rsidR="00397928" w:rsidRPr="003C670A" w:rsidRDefault="00397928" w:rsidP="00397928">
      <w:r w:rsidRPr="00711557">
        <w:rPr>
          <w:sz w:val="22"/>
          <w:szCs w:val="22"/>
        </w:rPr>
        <w:t>Отчет сгенерирован:</w:t>
      </w:r>
      <w:r w:rsidRPr="003C670A">
        <w:t xml:space="preserve">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1"/>
        <w:gridCol w:w="2269"/>
        <w:gridCol w:w="4852"/>
        <w:gridCol w:w="2521"/>
        <w:gridCol w:w="4819"/>
      </w:tblGrid>
      <w:tr w:rsidR="00397928" w:rsidTr="00DA77E5">
        <w:tc>
          <w:tcPr>
            <w:tcW w:w="531" w:type="dxa"/>
            <w:vAlign w:val="center"/>
          </w:tcPr>
          <w:p w:rsidR="00397928" w:rsidRPr="003C670A" w:rsidRDefault="00397928" w:rsidP="0031638C">
            <w:pPr>
              <w:jc w:val="center"/>
            </w:pPr>
            <w:r w:rsidRPr="003C670A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Участник обсуждения</w:t>
            </w:r>
          </w:p>
        </w:tc>
        <w:tc>
          <w:tcPr>
            <w:tcW w:w="4852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Позиция участника обсуждения</w:t>
            </w:r>
          </w:p>
        </w:tc>
        <w:tc>
          <w:tcPr>
            <w:tcW w:w="2521" w:type="dxa"/>
            <w:vAlign w:val="center"/>
          </w:tcPr>
          <w:p w:rsidR="00397928" w:rsidRPr="003C670A" w:rsidRDefault="00397928" w:rsidP="00397928">
            <w:pPr>
              <w:jc w:val="center"/>
              <w:rPr>
                <w:b/>
              </w:rPr>
            </w:pPr>
            <w:r w:rsidRPr="003C670A">
              <w:rPr>
                <w:b/>
              </w:rPr>
              <w:t>Статус рассмотрения</w:t>
            </w:r>
          </w:p>
        </w:tc>
        <w:tc>
          <w:tcPr>
            <w:tcW w:w="4819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Комментарии разработчика</w:t>
            </w:r>
          </w:p>
        </w:tc>
      </w:tr>
      <w:tr w:rsidR="00FB2FA9" w:rsidRPr="00711557" w:rsidTr="00DA77E5">
        <w:tc>
          <w:tcPr>
            <w:tcW w:w="531" w:type="dxa"/>
            <w:vMerge w:val="restart"/>
          </w:tcPr>
          <w:p w:rsidR="00FB2FA9" w:rsidRPr="00711557" w:rsidRDefault="00FB2FA9" w:rsidP="00DA77E5">
            <w:pPr>
              <w:contextualSpacing/>
              <w:jc w:val="center"/>
            </w:pPr>
            <w:r w:rsidRPr="00711557">
              <w:rPr>
                <w:lang w:val="en-US"/>
              </w:rPr>
              <w:t>1</w:t>
            </w:r>
          </w:p>
        </w:tc>
        <w:tc>
          <w:tcPr>
            <w:tcW w:w="2269" w:type="dxa"/>
            <w:vMerge w:val="restart"/>
          </w:tcPr>
          <w:p w:rsidR="00FB2FA9" w:rsidRPr="00711557" w:rsidRDefault="00FB2FA9" w:rsidP="003E7C76">
            <w:pPr>
              <w:contextualSpacing/>
              <w:jc w:val="both"/>
            </w:pPr>
            <w:r w:rsidRPr="00711557">
              <w:t>Глазкова Мария Евгеньевна</w:t>
            </w:r>
          </w:p>
        </w:tc>
        <w:tc>
          <w:tcPr>
            <w:tcW w:w="4852" w:type="dxa"/>
          </w:tcPr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>Предложенный вариант уведомления с дублированием информации по каждой цели обработки данных в отдельности (как и сами изменения в 152-ФЗ в этой части) создает в разы большую проблему для надлежащей обработки ПД, чем ранее действовавшее регулирование.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>К примеру, даже ТК РФ (п.1 ст.86) предусматривает ОДНОВРЕМЕННО шесть целей обработки персональных данных одного и того же работника в рамках одних и тех же трудовых отношений.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 xml:space="preserve">С одного работника, по логике разработчиков, надо взять шесть (!) отдельных согласий для разных целей, а если это новый работник - то предварительно еще несколько согласий "претендента на вакантную должность" (отдельно для целей: обеспечения участия в конкурсе, согласования решения о принятии на работу, заключения трудового договора). Обработка данных работника предполагает и передачу его данных в фонды и иные </w:t>
            </w:r>
            <w:proofErr w:type="gramStart"/>
            <w:r w:rsidRPr="00711557">
              <w:t>гос. структуры</w:t>
            </w:r>
            <w:proofErr w:type="gramEnd"/>
            <w:r w:rsidRPr="00711557">
              <w:t>, безусловно, с разными целями.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 xml:space="preserve">Исходя из этого, </w:t>
            </w:r>
            <w:proofErr w:type="spellStart"/>
            <w:r w:rsidRPr="00711557">
              <w:t>Роскомнадзор</w:t>
            </w:r>
            <w:proofErr w:type="spellEnd"/>
            <w:r w:rsidRPr="00711557">
              <w:t xml:space="preserve"> надо уведомить о десятках целей обработки данных только одной категории субъектов ПД (работника) и только в рамках реализации трудовых отношений.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 xml:space="preserve">Помимо этого данные физических лиц - субъектов других категорий - обрабатываются </w:t>
            </w:r>
            <w:proofErr w:type="spellStart"/>
            <w:r w:rsidRPr="00711557">
              <w:t>гос</w:t>
            </w:r>
            <w:proofErr w:type="gramStart"/>
            <w:r w:rsidRPr="00711557">
              <w:t>.у</w:t>
            </w:r>
            <w:proofErr w:type="gramEnd"/>
            <w:r w:rsidRPr="00711557">
              <w:t>чреждением</w:t>
            </w:r>
            <w:proofErr w:type="spellEnd"/>
            <w:r w:rsidRPr="00711557">
              <w:t xml:space="preserve">, например, в целях заключения и исполнения гражданско-правового договора с ним, исполнения договорных обязательств перед другими </w:t>
            </w:r>
            <w:proofErr w:type="spellStart"/>
            <w:r w:rsidRPr="00711557">
              <w:t>юр.лицами</w:t>
            </w:r>
            <w:proofErr w:type="spellEnd"/>
            <w:r w:rsidRPr="00711557">
              <w:t xml:space="preserve"> (исполнителем выступает как работник, так и соисполнители из других организаций - их данные обрабатываются посредством разных действий), исполнения </w:t>
            </w:r>
            <w:proofErr w:type="spellStart"/>
            <w:r w:rsidRPr="00711557">
              <w:t>гос.задания</w:t>
            </w:r>
            <w:proofErr w:type="spellEnd"/>
            <w:r w:rsidRPr="00711557">
              <w:t xml:space="preserve"> и планов НИР (исполнителем выступает как работник, так и соисполнители из других организаций - их данные обрабатываются посредством разных действий), направления отчетности в государственные информационные системы (например, ЕГИСУ НИОКТР и др.), осуществления научного сотрудничества (в рамках работы аспирантур и докторантур, взаимодействия с </w:t>
            </w:r>
            <w:proofErr w:type="spellStart"/>
            <w:r w:rsidRPr="00711557">
              <w:t>диссоветами</w:t>
            </w:r>
            <w:proofErr w:type="spellEnd"/>
            <w:r w:rsidRPr="00711557">
              <w:t xml:space="preserve">, организации и участия в научных мероприятиях, издательской деятельности), рассмотрения обращений, поступающих без запроса оператора ПД, обеспечения допуска лица к сведениям, содержащим </w:t>
            </w:r>
            <w:proofErr w:type="spellStart"/>
            <w:r w:rsidRPr="00711557">
              <w:t>гос</w:t>
            </w:r>
            <w:proofErr w:type="gramStart"/>
            <w:r w:rsidRPr="00711557">
              <w:t>.т</w:t>
            </w:r>
            <w:proofErr w:type="gramEnd"/>
            <w:r w:rsidRPr="00711557">
              <w:t>айну</w:t>
            </w:r>
            <w:proofErr w:type="spellEnd"/>
            <w:r w:rsidRPr="00711557">
              <w:t>, допуска на территорию режимных объектов, организации визовой поддержки и многих других целях.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>Кроме того, обработка ПД необходима для соблюдения требований законодательства РФ по многочисленным направлениям нормативно-правового регулирования - безусловно, с самостоятельными специфическими целями.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 xml:space="preserve">По логике проекта, оператор обязан направить в </w:t>
            </w:r>
            <w:proofErr w:type="spellStart"/>
            <w:r w:rsidRPr="00711557">
              <w:t>Роскомнадзор</w:t>
            </w:r>
            <w:proofErr w:type="spellEnd"/>
            <w:r w:rsidRPr="00711557">
              <w:t xml:space="preserve"> уведомление с детализацией сотн</w:t>
            </w:r>
            <w:proofErr w:type="gramStart"/>
            <w:r w:rsidRPr="00711557">
              <w:t>и(</w:t>
            </w:r>
            <w:proofErr w:type="gramEnd"/>
            <w:r w:rsidRPr="00711557">
              <w:t>-ей) целей, равно как и получить для большинства этих целей отдельное письменное согласие субъекта (поскольку многократно разъясняется правило: одно согласие - одна цель).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>Добавим к этому уведомление об обработке ПД, включающих в себя только фамилии, имена и отчества субъектов, - в неисчислимых целях, связанных с выполнением требований законодательства РФ.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  <w:r w:rsidRPr="00711557">
              <w:t xml:space="preserve">Так, для </w:t>
            </w:r>
            <w:proofErr w:type="spellStart"/>
            <w:r w:rsidRPr="00711557">
              <w:t>гос</w:t>
            </w:r>
            <w:proofErr w:type="gramStart"/>
            <w:r w:rsidRPr="00711557">
              <w:t>.у</w:t>
            </w:r>
            <w:proofErr w:type="gramEnd"/>
            <w:r w:rsidRPr="00711557">
              <w:t>чреждения</w:t>
            </w:r>
            <w:proofErr w:type="spellEnd"/>
            <w:r w:rsidRPr="00711557">
              <w:t xml:space="preserve">, имеющего штат более 400 работников, несколько десятков (в год) исполнителей - </w:t>
            </w:r>
            <w:proofErr w:type="spellStart"/>
            <w:r w:rsidRPr="00711557">
              <w:t>физ.лиц</w:t>
            </w:r>
            <w:proofErr w:type="spellEnd"/>
            <w:r w:rsidRPr="00711557">
              <w:t xml:space="preserve"> по гражданско-правовым договорам, сотни (в год) исполнителей - </w:t>
            </w:r>
            <w:proofErr w:type="spellStart"/>
            <w:r w:rsidRPr="00711557">
              <w:t>физ.лиц</w:t>
            </w:r>
            <w:proofErr w:type="spellEnd"/>
            <w:r w:rsidRPr="00711557">
              <w:t xml:space="preserve"> по контрактам и </w:t>
            </w:r>
            <w:proofErr w:type="spellStart"/>
            <w:r w:rsidRPr="00711557">
              <w:t>госзаданиям</w:t>
            </w:r>
            <w:proofErr w:type="spellEnd"/>
            <w:r w:rsidRPr="00711557">
              <w:t xml:space="preserve">, ведущего активную научную деятельность во взаимодействии с другими организациями, осуществляющего защиту </w:t>
            </w:r>
            <w:proofErr w:type="spellStart"/>
            <w:r w:rsidRPr="00711557">
              <w:t>гос.тайны</w:t>
            </w:r>
            <w:proofErr w:type="spellEnd"/>
            <w:r w:rsidRPr="00711557">
              <w:t xml:space="preserve"> и проч., неукоснительное соблюдение принятых нововведений способно парализовать деятельность большинства подразделений.</w:t>
            </w:r>
          </w:p>
          <w:p w:rsidR="00FB2FA9" w:rsidRDefault="00FB2FA9" w:rsidP="00711557">
            <w:pPr>
              <w:ind w:firstLine="709"/>
              <w:contextualSpacing/>
              <w:jc w:val="both"/>
            </w:pPr>
            <w:r w:rsidRPr="00711557">
              <w:t>Имеются ли в распоряжении Роскомнадзора ресурсы для обработки такого количества информации, которое КАЖДЫЙ оператор на территории РФ обязан изложить и направить на рассмотрение в столь детализированном виде?</w:t>
            </w:r>
          </w:p>
          <w:p w:rsidR="00FB2FA9" w:rsidRPr="00711557" w:rsidRDefault="00FB2FA9" w:rsidP="00711557">
            <w:pPr>
              <w:ind w:firstLine="709"/>
              <w:contextualSpacing/>
              <w:jc w:val="both"/>
            </w:pPr>
          </w:p>
        </w:tc>
        <w:tc>
          <w:tcPr>
            <w:tcW w:w="2521" w:type="dxa"/>
          </w:tcPr>
          <w:p w:rsidR="00FB2FA9" w:rsidRPr="00711557" w:rsidRDefault="00FB2FA9" w:rsidP="00DA77E5">
            <w:pPr>
              <w:contextualSpacing/>
              <w:jc w:val="center"/>
            </w:pPr>
            <w:r w:rsidRPr="00711557">
              <w:t>Не учтено</w:t>
            </w:r>
          </w:p>
        </w:tc>
        <w:tc>
          <w:tcPr>
            <w:tcW w:w="4819" w:type="dxa"/>
          </w:tcPr>
          <w:p w:rsidR="00FB2FA9" w:rsidRDefault="00FB2FA9" w:rsidP="00711557">
            <w:pPr>
              <w:spacing w:after="160"/>
              <w:ind w:firstLine="709"/>
              <w:contextualSpacing/>
              <w:jc w:val="both"/>
            </w:pPr>
            <w:r w:rsidRPr="0010100B">
              <w:t xml:space="preserve">Предлагаемое регулирование вводится в целях исполнения требования </w:t>
            </w:r>
            <w:r>
              <w:t xml:space="preserve">ч. 8 ст. 22 </w:t>
            </w:r>
            <w:r w:rsidRPr="0010100B">
              <w:t>Федерального закона от 27.07.2006 152-ФЗ «О персональных данных».</w:t>
            </w:r>
          </w:p>
          <w:p w:rsidR="00FB2FA9" w:rsidRPr="00C30B01" w:rsidRDefault="00FB2FA9" w:rsidP="00711557">
            <w:pPr>
              <w:spacing w:after="160"/>
              <w:ind w:firstLine="709"/>
              <w:contextualSpacing/>
              <w:jc w:val="both"/>
            </w:pPr>
            <w:r w:rsidRPr="00C30B01">
              <w:t xml:space="preserve">Перечень сведений, необходимый к представлению оператором в рамках уведомления </w:t>
            </w:r>
            <w:proofErr w:type="spellStart"/>
            <w:r w:rsidRPr="00C30B01">
              <w:t>Роскомнадзора</w:t>
            </w:r>
            <w:proofErr w:type="spellEnd"/>
            <w:r w:rsidRPr="00C30B01">
              <w:t xml:space="preserve"> об обработке персональных данных, закреплен ч. 3, 3.1 </w:t>
            </w:r>
            <w:r w:rsidRPr="00C30B01">
              <w:br/>
              <w:t>ст. 22 Федерального закона от 27.07.2006 152-ФЗ «О персональных данных».</w:t>
            </w:r>
          </w:p>
          <w:p w:rsidR="00FB2FA9" w:rsidRDefault="00FB2FA9" w:rsidP="00C30B01">
            <w:pPr>
              <w:spacing w:after="160"/>
              <w:ind w:firstLine="709"/>
              <w:contextualSpacing/>
              <w:jc w:val="both"/>
            </w:pPr>
            <w:r w:rsidRPr="00C30B01">
              <w:t xml:space="preserve">Таким образом, указание для каждой цели обработки персональных данных категорий персональных данных, категорий субъектов, персональные данные которых обрабатываются, правовых оснований обработки персональных данных, перечня действий с персональными данными и способа обработки персональных данных, обусловлено требованиями ч. 3, 3.1 </w:t>
            </w:r>
            <w:r w:rsidRPr="00C30B01">
              <w:br/>
              <w:t>ст. 22 Федерального закона от 27.07.2006 152-ФЗ «О персональных данных».</w:t>
            </w:r>
          </w:p>
          <w:p w:rsidR="00FB2FA9" w:rsidRDefault="00FB2FA9" w:rsidP="00AF3A44">
            <w:pPr>
              <w:spacing w:after="160"/>
              <w:ind w:firstLine="709"/>
              <w:contextualSpacing/>
              <w:jc w:val="both"/>
            </w:pPr>
            <w:r>
              <w:t xml:space="preserve">Дополнительно сообщаем, что приведенные примеры о необходимости уведомления </w:t>
            </w:r>
            <w:proofErr w:type="spellStart"/>
            <w:proofErr w:type="gramStart"/>
            <w:r>
              <w:t>Роскомнадзора</w:t>
            </w:r>
            <w:proofErr w:type="spellEnd"/>
            <w:proofErr w:type="gramEnd"/>
            <w:r>
              <w:t xml:space="preserve"> о множестве целей обработки персональных данных работников являются некорректными поскольку целью действий, связанных</w:t>
            </w:r>
            <w:r w:rsidRPr="006F7788">
              <w:t xml:space="preserve"> </w:t>
            </w:r>
            <w:r>
              <w:rPr>
                <w:lang w:val="en-US"/>
              </w:rPr>
              <w:t>c</w:t>
            </w:r>
            <w:r w:rsidRPr="006F7788">
              <w:t xml:space="preserve"> </w:t>
            </w:r>
            <w:r>
              <w:t xml:space="preserve"> обработкой персональных данных в рамках трудовых отношений, а равно последующая передача персональных данных работников во внебюджетные фонды, является соблюдение требований трудового законодательства Российской Федерации.</w:t>
            </w:r>
          </w:p>
          <w:p w:rsidR="00FB2FA9" w:rsidRPr="00711557" w:rsidRDefault="00FB2FA9" w:rsidP="00AF3A44">
            <w:pPr>
              <w:spacing w:after="160"/>
              <w:ind w:firstLine="709"/>
              <w:contextualSpacing/>
              <w:jc w:val="both"/>
              <w:rPr>
                <w:highlight w:val="yellow"/>
              </w:rPr>
            </w:pPr>
          </w:p>
        </w:tc>
      </w:tr>
      <w:tr w:rsidR="00FB2FA9" w:rsidRPr="00711557" w:rsidTr="00DA77E5">
        <w:tc>
          <w:tcPr>
            <w:tcW w:w="531" w:type="dxa"/>
            <w:vMerge/>
          </w:tcPr>
          <w:p w:rsidR="00FB2FA9" w:rsidRPr="00711557" w:rsidRDefault="00FB2FA9" w:rsidP="00AF3A44">
            <w:pPr>
              <w:contextualSpacing/>
            </w:pPr>
          </w:p>
        </w:tc>
        <w:tc>
          <w:tcPr>
            <w:tcW w:w="2269" w:type="dxa"/>
            <w:vMerge/>
          </w:tcPr>
          <w:p w:rsidR="00FB2FA9" w:rsidRPr="00711557" w:rsidRDefault="00FB2FA9" w:rsidP="00DA77E5">
            <w:pPr>
              <w:tabs>
                <w:tab w:val="left" w:pos="450"/>
                <w:tab w:val="center" w:pos="1367"/>
              </w:tabs>
              <w:contextualSpacing/>
            </w:pPr>
          </w:p>
        </w:tc>
        <w:tc>
          <w:tcPr>
            <w:tcW w:w="4852" w:type="dxa"/>
          </w:tcPr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 xml:space="preserve">На </w:t>
            </w:r>
            <w:proofErr w:type="gramStart"/>
            <w:r w:rsidRPr="00711557">
              <w:t>гос. учреждения</w:t>
            </w:r>
            <w:proofErr w:type="gramEnd"/>
            <w:r w:rsidRPr="00711557">
              <w:t xml:space="preserve"> (как и прочих операторов) налагается бессмысленное бремя.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>Буквальное выполнение всех предложенных бюрократических нововведений, касающихся уведомления об обработке ПД и получения дифференцированных согласий, парализует своевременную работу большинства подразделений.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>Невыполнение данных требований - влечет безусловное привлечение к мерам административной ответственности, умноженным на количество конкретных субъектов, данные которых обрабатываются.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 xml:space="preserve">При этом </w:t>
            </w:r>
            <w:proofErr w:type="gramStart"/>
            <w:r w:rsidRPr="00711557">
              <w:t>гос. учреждение</w:t>
            </w:r>
            <w:proofErr w:type="gramEnd"/>
            <w:r w:rsidRPr="00711557">
              <w:t xml:space="preserve"> занимается уставной деятельностью, возложенной на него государством, а не продажей персональных данных на черном рынке.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>Кого способно "защитить" такое нормативно-правовое регулирование?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>Какова его цель, пополнить бюджет?</w:t>
            </w:r>
          </w:p>
          <w:p w:rsidR="00FB2FA9" w:rsidRPr="00711557" w:rsidRDefault="00FB2FA9" w:rsidP="00184700">
            <w:pPr>
              <w:tabs>
                <w:tab w:val="left" w:pos="851"/>
              </w:tabs>
              <w:ind w:firstLine="567"/>
              <w:contextualSpacing/>
              <w:jc w:val="both"/>
            </w:pPr>
            <w:r w:rsidRPr="00711557">
              <w:t xml:space="preserve">Как </w:t>
            </w:r>
            <w:proofErr w:type="spellStart"/>
            <w:r w:rsidRPr="00711557">
              <w:t>Роскомнадзор</w:t>
            </w:r>
            <w:proofErr w:type="spellEnd"/>
            <w:r w:rsidRPr="00711557">
              <w:t xml:space="preserve"> планирует обработать такое количество </w:t>
            </w:r>
            <w:proofErr w:type="spellStart"/>
            <w:r w:rsidRPr="00711557">
              <w:t>информациии</w:t>
            </w:r>
            <w:proofErr w:type="spellEnd"/>
            <w:r w:rsidRPr="00711557">
              <w:t>?</w:t>
            </w:r>
          </w:p>
        </w:tc>
        <w:tc>
          <w:tcPr>
            <w:tcW w:w="2521" w:type="dxa"/>
            <w:vMerge w:val="restart"/>
          </w:tcPr>
          <w:p w:rsidR="00FB2FA9" w:rsidRPr="00711557" w:rsidRDefault="00FB2FA9" w:rsidP="00DA77E5">
            <w:pPr>
              <w:contextualSpacing/>
              <w:jc w:val="center"/>
            </w:pPr>
            <w:r w:rsidRPr="00711557">
              <w:t>Не учтено</w:t>
            </w:r>
          </w:p>
          <w:p w:rsidR="00FB2FA9" w:rsidRPr="00711557" w:rsidRDefault="00FB2FA9" w:rsidP="0031638C">
            <w:pPr>
              <w:contextualSpacing/>
              <w:jc w:val="center"/>
            </w:pPr>
          </w:p>
        </w:tc>
        <w:tc>
          <w:tcPr>
            <w:tcW w:w="4819" w:type="dxa"/>
            <w:vMerge w:val="restart"/>
          </w:tcPr>
          <w:p w:rsidR="00FB2FA9" w:rsidRPr="0010100B" w:rsidRDefault="00FB2FA9" w:rsidP="0031638C">
            <w:pPr>
              <w:ind w:firstLine="709"/>
              <w:contextualSpacing/>
              <w:jc w:val="both"/>
            </w:pPr>
            <w:r w:rsidRPr="0010100B">
              <w:t>Замечани</w:t>
            </w:r>
            <w:r>
              <w:t>я</w:t>
            </w:r>
            <w:r w:rsidRPr="0010100B">
              <w:t xml:space="preserve"> не </w:t>
            </w:r>
            <w:r>
              <w:t xml:space="preserve">являются концептуальными, не </w:t>
            </w:r>
            <w:r w:rsidRPr="0010100B">
              <w:t>относ</w:t>
            </w:r>
            <w:r>
              <w:t>я</w:t>
            </w:r>
            <w:r w:rsidRPr="0010100B">
              <w:t xml:space="preserve">тся к предмету регулирования приказа </w:t>
            </w:r>
            <w:proofErr w:type="spellStart"/>
            <w:r w:rsidRPr="0010100B">
              <w:t>Роскомнадзора</w:t>
            </w:r>
            <w:proofErr w:type="spellEnd"/>
            <w:r w:rsidRPr="0010100B">
              <w:t xml:space="preserve"> «Об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данных»</w:t>
            </w:r>
            <w:r>
              <w:t xml:space="preserve">, в </w:t>
            </w:r>
            <w:proofErr w:type="gramStart"/>
            <w:r>
              <w:t>связи</w:t>
            </w:r>
            <w:proofErr w:type="gramEnd"/>
            <w:r>
              <w:t xml:space="preserve"> с чем не подлежат рассмотрению</w:t>
            </w:r>
            <w:r w:rsidRPr="0010100B">
              <w:t>.</w:t>
            </w:r>
          </w:p>
          <w:p w:rsidR="00FB2FA9" w:rsidRPr="00711557" w:rsidRDefault="00FB2FA9" w:rsidP="0031638C">
            <w:pPr>
              <w:ind w:firstLine="709"/>
              <w:contextualSpacing/>
              <w:jc w:val="both"/>
              <w:rPr>
                <w:highlight w:val="yellow"/>
              </w:rPr>
            </w:pPr>
          </w:p>
        </w:tc>
      </w:tr>
      <w:tr w:rsidR="00FB2FA9" w:rsidRPr="00711557" w:rsidTr="00DA77E5">
        <w:tc>
          <w:tcPr>
            <w:tcW w:w="531" w:type="dxa"/>
            <w:vMerge/>
          </w:tcPr>
          <w:p w:rsidR="00FB2FA9" w:rsidRPr="00711557" w:rsidRDefault="00FB2FA9" w:rsidP="007F1809">
            <w:pPr>
              <w:contextualSpacing/>
            </w:pPr>
          </w:p>
        </w:tc>
        <w:tc>
          <w:tcPr>
            <w:tcW w:w="2269" w:type="dxa"/>
            <w:vMerge/>
          </w:tcPr>
          <w:p w:rsidR="00FB2FA9" w:rsidRPr="00711557" w:rsidRDefault="00FB2FA9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FB2FA9" w:rsidRPr="00711557" w:rsidRDefault="00FB2FA9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 xml:space="preserve">Активное пополнение бюджета за счет средств (в </w:t>
            </w:r>
            <w:proofErr w:type="spellStart"/>
            <w:r w:rsidRPr="00711557">
              <w:rPr>
                <w:rFonts w:eastAsia="Calibri"/>
              </w:rPr>
              <w:t>т.ч</w:t>
            </w:r>
            <w:proofErr w:type="spellEnd"/>
            <w:r w:rsidRPr="00711557">
              <w:rPr>
                <w:rFonts w:eastAsia="Calibri"/>
              </w:rPr>
              <w:t>.) бюджетных учреждений, привлекаемых к административной ответственности за нарушение законодательства о ПД. Никаких других.</w:t>
            </w:r>
          </w:p>
        </w:tc>
        <w:tc>
          <w:tcPr>
            <w:tcW w:w="2521" w:type="dxa"/>
            <w:vMerge/>
          </w:tcPr>
          <w:p w:rsidR="00FB2FA9" w:rsidRPr="00711557" w:rsidRDefault="00FB2FA9" w:rsidP="0031638C">
            <w:pPr>
              <w:contextualSpacing/>
              <w:jc w:val="center"/>
            </w:pPr>
          </w:p>
        </w:tc>
        <w:tc>
          <w:tcPr>
            <w:tcW w:w="4819" w:type="dxa"/>
            <w:vMerge/>
          </w:tcPr>
          <w:p w:rsidR="00FB2FA9" w:rsidRPr="00C30B01" w:rsidRDefault="00FB2FA9" w:rsidP="0031638C">
            <w:pPr>
              <w:ind w:firstLine="709"/>
              <w:contextualSpacing/>
              <w:jc w:val="both"/>
            </w:pPr>
          </w:p>
        </w:tc>
      </w:tr>
      <w:tr w:rsidR="00FB2FA9" w:rsidRPr="00711557" w:rsidTr="00DA77E5">
        <w:tc>
          <w:tcPr>
            <w:tcW w:w="531" w:type="dxa"/>
            <w:vMerge/>
          </w:tcPr>
          <w:p w:rsidR="00FB2FA9" w:rsidRPr="00711557" w:rsidRDefault="00FB2FA9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FB2FA9" w:rsidRPr="00711557" w:rsidRDefault="00FB2FA9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FB2FA9" w:rsidRPr="00711557" w:rsidRDefault="00FB2FA9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>Возвращение силы пунктам 1-6 части 2 ст. 22 ФЗ №152 и соответствующая корректировка закона и подзаконных актов в этой части.</w:t>
            </w:r>
          </w:p>
        </w:tc>
        <w:tc>
          <w:tcPr>
            <w:tcW w:w="2521" w:type="dxa"/>
            <w:vMerge/>
          </w:tcPr>
          <w:p w:rsidR="00FB2FA9" w:rsidRPr="00711557" w:rsidRDefault="00FB2FA9" w:rsidP="0031638C">
            <w:pPr>
              <w:contextualSpacing/>
              <w:jc w:val="center"/>
            </w:pPr>
          </w:p>
        </w:tc>
        <w:tc>
          <w:tcPr>
            <w:tcW w:w="4819" w:type="dxa"/>
            <w:vMerge/>
          </w:tcPr>
          <w:p w:rsidR="00FB2FA9" w:rsidRPr="00711557" w:rsidRDefault="00FB2FA9" w:rsidP="0031638C">
            <w:pPr>
              <w:ind w:firstLine="709"/>
              <w:contextualSpacing/>
              <w:jc w:val="both"/>
              <w:rPr>
                <w:highlight w:val="yellow"/>
              </w:rPr>
            </w:pPr>
          </w:p>
        </w:tc>
      </w:tr>
      <w:tr w:rsidR="00FB2FA9" w:rsidRPr="00711557" w:rsidTr="00DA77E5">
        <w:tc>
          <w:tcPr>
            <w:tcW w:w="531" w:type="dxa"/>
            <w:vMerge/>
          </w:tcPr>
          <w:p w:rsidR="00FB2FA9" w:rsidRPr="00711557" w:rsidRDefault="00FB2FA9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FB2FA9" w:rsidRPr="00711557" w:rsidRDefault="00FB2FA9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FB2FA9" w:rsidRPr="00711557" w:rsidRDefault="00FB2FA9" w:rsidP="007F1809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>Теоретическая модель, реализованная разработчиками в законопроекте, внесшем изменения в 152-ФЗ, и обсуждаемом проекте подзаконного акта, абсолютно не была оценена ими на предмет совместимости с реальной практикой ее вынужденной реализации.</w:t>
            </w:r>
          </w:p>
          <w:p w:rsidR="00FB2FA9" w:rsidRPr="00711557" w:rsidRDefault="00FB2FA9" w:rsidP="007F1809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>Не удивительно, что ни пояснительная записка к законопроекту, ни официальные отзывы всех структур законотворческого процесса не содержали ни одного слова</w:t>
            </w:r>
            <w:proofErr w:type="gramStart"/>
            <w:r w:rsidRPr="00711557">
              <w:rPr>
                <w:rFonts w:eastAsia="Calibri"/>
              </w:rPr>
              <w:t xml:space="preserve"> (!!!) </w:t>
            </w:r>
            <w:proofErr w:type="gramEnd"/>
            <w:r w:rsidRPr="00711557">
              <w:rPr>
                <w:rFonts w:eastAsia="Calibri"/>
              </w:rPr>
              <w:t>юридического обоснования нововведения, предложенного в части изменения случаев и порядка уведомления оператором об обработке ПД. Все обсуждение коснулось только трансграничной передачи, под знаменем которой в сложных политических условиях были "протащены" остальные изменения.</w:t>
            </w:r>
          </w:p>
          <w:p w:rsidR="00FB2FA9" w:rsidRPr="00711557" w:rsidRDefault="00FB2FA9" w:rsidP="007F1809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 xml:space="preserve">Утверждение, что их принятие "не потребует внесения изменений в иные нормативные акты", является либо безответственно </w:t>
            </w:r>
            <w:proofErr w:type="gramStart"/>
            <w:r w:rsidRPr="00711557">
              <w:rPr>
                <w:rFonts w:eastAsia="Calibri"/>
              </w:rPr>
              <w:t>ошибочным</w:t>
            </w:r>
            <w:proofErr w:type="gramEnd"/>
            <w:r w:rsidRPr="00711557">
              <w:rPr>
                <w:rFonts w:eastAsia="Calibri"/>
              </w:rPr>
              <w:t xml:space="preserve"> либо умышленно недостоверным.</w:t>
            </w:r>
          </w:p>
          <w:p w:rsidR="00FB2FA9" w:rsidRPr="00711557" w:rsidRDefault="00FB2FA9" w:rsidP="007F1809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>Складывается ощущение, что авторы просто не представляют, как на практике выглядит объем обработки ПД, количество их субъектов, количество целей!</w:t>
            </w:r>
          </w:p>
        </w:tc>
        <w:tc>
          <w:tcPr>
            <w:tcW w:w="2521" w:type="dxa"/>
            <w:vMerge/>
          </w:tcPr>
          <w:p w:rsidR="00FB2FA9" w:rsidRPr="00711557" w:rsidRDefault="00FB2FA9" w:rsidP="0031638C">
            <w:pPr>
              <w:contextualSpacing/>
              <w:jc w:val="center"/>
            </w:pPr>
          </w:p>
        </w:tc>
        <w:tc>
          <w:tcPr>
            <w:tcW w:w="4819" w:type="dxa"/>
            <w:vMerge/>
          </w:tcPr>
          <w:p w:rsidR="00FB2FA9" w:rsidRPr="00711557" w:rsidRDefault="00FB2FA9" w:rsidP="0031638C">
            <w:pPr>
              <w:ind w:firstLine="709"/>
              <w:contextualSpacing/>
              <w:jc w:val="both"/>
              <w:rPr>
                <w:highlight w:val="yellow"/>
              </w:rPr>
            </w:pPr>
          </w:p>
        </w:tc>
      </w:tr>
      <w:tr w:rsidR="003E7C76" w:rsidRPr="00711557" w:rsidTr="00DA77E5">
        <w:tc>
          <w:tcPr>
            <w:tcW w:w="531" w:type="dxa"/>
          </w:tcPr>
          <w:p w:rsidR="003E7C76" w:rsidRPr="00711557" w:rsidRDefault="007F1809" w:rsidP="00DA77E5">
            <w:pPr>
              <w:contextualSpacing/>
              <w:jc w:val="center"/>
            </w:pPr>
            <w:r w:rsidRPr="00711557">
              <w:t>2</w:t>
            </w:r>
          </w:p>
        </w:tc>
        <w:tc>
          <w:tcPr>
            <w:tcW w:w="2269" w:type="dxa"/>
          </w:tcPr>
          <w:p w:rsidR="003E7C76" w:rsidRPr="00711557" w:rsidRDefault="007F1809" w:rsidP="007F1809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 w:rsidRPr="00711557">
              <w:rPr>
                <w:rFonts w:eastAsia="Calibri"/>
              </w:rPr>
              <w:t>Обухова Евгения</w:t>
            </w:r>
          </w:p>
        </w:tc>
        <w:tc>
          <w:tcPr>
            <w:tcW w:w="4852" w:type="dxa"/>
          </w:tcPr>
          <w:p w:rsidR="003E7C76" w:rsidRPr="00711557" w:rsidRDefault="007F1809" w:rsidP="007F1809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 xml:space="preserve">Положения проектируемых Приложений №1, №2 предусматривают необходимость указания перечня иностранных государств, на территорию которых осуществляется трансграничная передача персональных данных. Вместе с тем, Федеральным законом № 152-ФЗ предусмотрено два типа уведомлений – о намерении осуществлять обработку </w:t>
            </w:r>
            <w:proofErr w:type="spellStart"/>
            <w:r w:rsidRPr="00711557">
              <w:rPr>
                <w:rFonts w:eastAsia="Calibri"/>
              </w:rPr>
              <w:t>ПДн</w:t>
            </w:r>
            <w:proofErr w:type="spellEnd"/>
            <w:r w:rsidRPr="00711557">
              <w:rPr>
                <w:rFonts w:eastAsia="Calibri"/>
              </w:rPr>
              <w:t xml:space="preserve"> и о планируемой трансграничной передаче </w:t>
            </w:r>
            <w:proofErr w:type="spellStart"/>
            <w:r w:rsidRPr="00711557">
              <w:rPr>
                <w:rFonts w:eastAsia="Calibri"/>
              </w:rPr>
              <w:t>ПДн</w:t>
            </w:r>
            <w:proofErr w:type="spellEnd"/>
            <w:r w:rsidRPr="00711557">
              <w:rPr>
                <w:rFonts w:eastAsia="Calibri"/>
              </w:rPr>
              <w:t xml:space="preserve">. В этой связи направление информации о предполагаемой трансграничной передаче в составе первого типа уведомлений избыточно. Предлагаем исключить необходимость указания перечня иностранных государств, на территорию которых осуществляется трансграничная передача персональных данных, в составе уведомления о намерении осуществлять обработку </w:t>
            </w:r>
            <w:proofErr w:type="spellStart"/>
            <w:r w:rsidRPr="00711557">
              <w:rPr>
                <w:rFonts w:eastAsia="Calibri"/>
              </w:rPr>
              <w:t>ПДн</w:t>
            </w:r>
            <w:proofErr w:type="spellEnd"/>
            <w:r w:rsidRPr="00711557">
              <w:rPr>
                <w:rFonts w:eastAsia="Calibri"/>
              </w:rPr>
              <w:t xml:space="preserve"> на основании ст.22 152-ФЗ.</w:t>
            </w:r>
          </w:p>
        </w:tc>
        <w:tc>
          <w:tcPr>
            <w:tcW w:w="2521" w:type="dxa"/>
          </w:tcPr>
          <w:p w:rsidR="003E7C76" w:rsidRPr="00711557" w:rsidRDefault="007F1809" w:rsidP="00DA77E5">
            <w:pPr>
              <w:contextualSpacing/>
              <w:jc w:val="center"/>
            </w:pPr>
            <w:r w:rsidRPr="00711557">
              <w:t>Не учтено</w:t>
            </w:r>
          </w:p>
        </w:tc>
        <w:tc>
          <w:tcPr>
            <w:tcW w:w="4819" w:type="dxa"/>
          </w:tcPr>
          <w:p w:rsidR="00352608" w:rsidRPr="00352608" w:rsidRDefault="00E52F9B" w:rsidP="00E52F9B">
            <w:pPr>
              <w:ind w:firstLine="709"/>
              <w:contextualSpacing/>
              <w:jc w:val="both"/>
            </w:pPr>
            <w:r w:rsidRPr="00352608">
              <w:t xml:space="preserve">Согласно ч. 3 ст. 12 Федерального закона от 27.07.2006 № 152-ФЗ «О персональных данных» (в редакции, которая вступает в силу с 01.03.2023) оператор до начала осуществления деятельности по трансграничной передаче персональных данных обязан уведомить </w:t>
            </w:r>
            <w:proofErr w:type="spellStart"/>
            <w:r w:rsidRPr="00352608">
              <w:t>Роскомнадзор</w:t>
            </w:r>
            <w:proofErr w:type="spellEnd"/>
            <w:r w:rsidRPr="00352608">
              <w:t xml:space="preserve"> о своем намерении осуществлять трансграничную передачу персональных данных. </w:t>
            </w:r>
          </w:p>
          <w:p w:rsidR="00E52F9B" w:rsidRPr="00352608" w:rsidRDefault="00E52F9B" w:rsidP="00E52F9B">
            <w:pPr>
              <w:ind w:firstLine="709"/>
              <w:contextualSpacing/>
              <w:jc w:val="both"/>
            </w:pPr>
            <w:r w:rsidRPr="00352608">
              <w:t xml:space="preserve">Указанное уведомление направляется отдельно от уведомления о намерении осуществлять </w:t>
            </w:r>
            <w:r w:rsidR="00352608" w:rsidRPr="00352608">
              <w:t>обработку персональных данных, предусмотренного ст. 22 Федерального закона от 27.07.2006 152-ФЗ «О персональных данных».</w:t>
            </w:r>
          </w:p>
          <w:p w:rsidR="008E049A" w:rsidRPr="00352608" w:rsidRDefault="008E049A" w:rsidP="008E049A">
            <w:pPr>
              <w:ind w:firstLine="709"/>
              <w:contextualSpacing/>
              <w:jc w:val="both"/>
            </w:pPr>
            <w:r w:rsidRPr="00352608">
              <w:t xml:space="preserve">Предлагаемое регулирование вводится в целях исполнения требования </w:t>
            </w:r>
            <w:r w:rsidRPr="00352608">
              <w:br/>
              <w:t>ч. 8 ст. 22 Федерального закона от 27.07.2006 152-ФЗ «О персональных данных».</w:t>
            </w:r>
          </w:p>
          <w:p w:rsidR="008E049A" w:rsidRPr="00352608" w:rsidRDefault="008E049A" w:rsidP="008E049A">
            <w:pPr>
              <w:spacing w:after="160"/>
              <w:ind w:firstLine="709"/>
              <w:contextualSpacing/>
              <w:jc w:val="both"/>
            </w:pPr>
            <w:r w:rsidRPr="00352608">
              <w:t xml:space="preserve">Перечень сведений, необходимый к представлению оператором в рамках уведомления </w:t>
            </w:r>
            <w:proofErr w:type="spellStart"/>
            <w:r w:rsidRPr="00352608">
              <w:t>Роскомнадзора</w:t>
            </w:r>
            <w:proofErr w:type="spellEnd"/>
            <w:r w:rsidRPr="00352608">
              <w:t xml:space="preserve"> об обработке персональных данных, закреплен ч. 3, 3.1 </w:t>
            </w:r>
            <w:r w:rsidRPr="00352608">
              <w:br/>
              <w:t>ст. 22 Федерального закона от 27.07.2006 152-ФЗ «О персональных данных».</w:t>
            </w:r>
          </w:p>
          <w:p w:rsidR="0010100B" w:rsidRPr="00352608" w:rsidRDefault="008E049A" w:rsidP="00E52F9B">
            <w:pPr>
              <w:ind w:firstLine="709"/>
              <w:contextualSpacing/>
              <w:jc w:val="both"/>
            </w:pPr>
            <w:proofErr w:type="gramStart"/>
            <w:r w:rsidRPr="00352608">
              <w:t>Так, согласно п. 10 ч. 3 ст. 22 Федерального закона от 27.07.2006 152-ФЗ «О персональных данных» уведомление об обработке персональных данных должно содержать информацию о наличии или об отсутствии трансграничной передачи персональных данных в процессе их обработки, что предполагает предоставление информации о перечне стран, на территорию которых осуществляется трансграничная передача персональных данных.</w:t>
            </w:r>
            <w:proofErr w:type="gramEnd"/>
          </w:p>
          <w:p w:rsidR="00352608" w:rsidRPr="00E52F9B" w:rsidRDefault="00352608" w:rsidP="00E52F9B">
            <w:pPr>
              <w:ind w:firstLine="709"/>
              <w:contextualSpacing/>
              <w:jc w:val="both"/>
              <w:rPr>
                <w:highlight w:val="yellow"/>
              </w:rPr>
            </w:pPr>
            <w:r w:rsidRPr="00352608">
              <w:t>Таким образом, проект приказа соответствует требованиям ч. 3 ст. 22 Федерального закона от 27.07.2006 152-ФЗ «О персональных данных».</w:t>
            </w:r>
          </w:p>
        </w:tc>
      </w:tr>
      <w:tr w:rsidR="0010100B" w:rsidRPr="00711557" w:rsidTr="00DA77E5">
        <w:tc>
          <w:tcPr>
            <w:tcW w:w="531" w:type="dxa"/>
            <w:vMerge w:val="restart"/>
          </w:tcPr>
          <w:p w:rsidR="0010100B" w:rsidRPr="00711557" w:rsidRDefault="0010100B" w:rsidP="00DA77E5">
            <w:pPr>
              <w:contextualSpacing/>
              <w:jc w:val="center"/>
            </w:pPr>
            <w:r w:rsidRPr="00711557">
              <w:t>3</w:t>
            </w:r>
          </w:p>
        </w:tc>
        <w:tc>
          <w:tcPr>
            <w:tcW w:w="2269" w:type="dxa"/>
            <w:vMerge w:val="restart"/>
          </w:tcPr>
          <w:p w:rsidR="0010100B" w:rsidRPr="00711557" w:rsidRDefault="0010100B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ПАО </w:t>
            </w:r>
            <w:r w:rsidRPr="00711557">
              <w:rPr>
                <w:rFonts w:eastAsia="Calibri"/>
              </w:rPr>
              <w:t>Сбербанк</w:t>
            </w:r>
          </w:p>
        </w:tc>
        <w:tc>
          <w:tcPr>
            <w:tcW w:w="4852" w:type="dxa"/>
          </w:tcPr>
          <w:p w:rsidR="0010100B" w:rsidRPr="00711557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711557">
              <w:rPr>
                <w:rFonts w:eastAsia="Calibri"/>
              </w:rPr>
              <w:t>Предлагаемая редакция:</w:t>
            </w:r>
          </w:p>
          <w:p w:rsidR="0010100B" w:rsidRPr="00711557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711557">
              <w:t>«указываются сведения о факте наличия / отсутствия трансграничной передачи персональных данных в деятельности оператора персональных данных»</w:t>
            </w:r>
          </w:p>
          <w:p w:rsidR="0010100B" w:rsidRPr="00711557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711557">
              <w:t>Комментарий:</w:t>
            </w:r>
          </w:p>
          <w:p w:rsidR="0010100B" w:rsidRPr="0010100B" w:rsidRDefault="0010100B" w:rsidP="0010100B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711557">
              <w:t xml:space="preserve">В соответствии с п. 10 ч. 3 ст. 22 152-ФЗ, в уведомлении указываются «сведения о наличии или об отсутствии трансграничной передачи персональных данных в процессе их обработки». Несмотря на то, что Федеральным законом от 14.07.2022 № 266-ФЗ (далее – 266-ФЗ) в 152-ФЗ, включая ст. 22, вносятся существенные изменения, указанное положение не претерпевает изменений. Таким образом, действующая редакция 152-ФЗ не предусматривает указание в уведомлении о намерении осуществлять обработку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сведений о трансграничной передаче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в объеме, большем, чем сведения о самом факте наличия или отсутствия такой передачи. Вместе с этим, необходимый объем сведений о конкретных иностранных государствах, в которые планируется осуществление трансграничной передачи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, а также о правовых основаниях и целях такой передачи предоставляются оператором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отдельно в адрес </w:t>
            </w:r>
            <w:proofErr w:type="spellStart"/>
            <w:r w:rsidRPr="00711557">
              <w:t>Роскомнадзора</w:t>
            </w:r>
            <w:proofErr w:type="spellEnd"/>
            <w:r w:rsidRPr="00711557">
              <w:t xml:space="preserve"> в соответствии с ч. 3 ст. 12 152-ФЗ в редакции 266-ФЗ, вступающей в силу с 01.03.2023. В случае</w:t>
            </w:r>
            <w:proofErr w:type="gramStart"/>
            <w:r w:rsidRPr="00711557">
              <w:t>,</w:t>
            </w:r>
            <w:proofErr w:type="gramEnd"/>
            <w:r w:rsidRPr="00711557">
              <w:t xml:space="preserve"> если текущая формулировка будет сохранена, операторы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будут вынуждены направить в адрес </w:t>
            </w:r>
            <w:proofErr w:type="spellStart"/>
            <w:r w:rsidRPr="00711557">
              <w:t>Роскомнадзора</w:t>
            </w:r>
            <w:proofErr w:type="spellEnd"/>
            <w:r w:rsidRPr="00711557">
              <w:t xml:space="preserve"> сразу два уведомления: о намерении осуществлять трансграничную передачу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и о внесении изменений в ранее представленные сведения. Данная ситуация приведет к тому, что операторы </w:t>
            </w:r>
            <w:proofErr w:type="spellStart"/>
            <w:r w:rsidRPr="00711557">
              <w:t>ПДн</w:t>
            </w:r>
            <w:proofErr w:type="spellEnd"/>
            <w:r w:rsidRPr="00711557">
              <w:t xml:space="preserve"> и </w:t>
            </w:r>
            <w:proofErr w:type="spellStart"/>
            <w:r w:rsidRPr="00711557">
              <w:t>Роскомнадзор</w:t>
            </w:r>
            <w:proofErr w:type="spellEnd"/>
            <w:r w:rsidRPr="00711557">
              <w:t xml:space="preserve"> будут вынуждены обрабатывать в два раза больший объем уведомлений, без предоставления / получения </w:t>
            </w:r>
            <w:proofErr w:type="spellStart"/>
            <w:r w:rsidRPr="00711557">
              <w:t>какойлибо</w:t>
            </w:r>
            <w:proofErr w:type="spellEnd"/>
            <w:r w:rsidRPr="00711557">
              <w:t xml:space="preserve"> дополнительной информации.</w:t>
            </w:r>
          </w:p>
        </w:tc>
        <w:tc>
          <w:tcPr>
            <w:tcW w:w="2521" w:type="dxa"/>
          </w:tcPr>
          <w:p w:rsidR="0010100B" w:rsidRPr="00711557" w:rsidRDefault="00B66D36" w:rsidP="00DA77E5">
            <w:pPr>
              <w:contextualSpacing/>
              <w:jc w:val="center"/>
            </w:pPr>
            <w:r w:rsidRPr="00711557">
              <w:t>Не учтено</w:t>
            </w:r>
          </w:p>
        </w:tc>
        <w:tc>
          <w:tcPr>
            <w:tcW w:w="4819" w:type="dxa"/>
          </w:tcPr>
          <w:p w:rsidR="00352608" w:rsidRPr="00352608" w:rsidRDefault="00352608" w:rsidP="00352608">
            <w:pPr>
              <w:ind w:firstLine="709"/>
              <w:contextualSpacing/>
              <w:jc w:val="both"/>
            </w:pPr>
            <w:r w:rsidRPr="00352608">
              <w:t xml:space="preserve">Согласно ч. 3 ст. 12 Федерального закона от 27.07.2006 № 152-ФЗ «О персональных данных» (в редакции, которая вступает в силу с 01.03.2023) оператор до начала осуществления деятельности по трансграничной передаче персональных данных обязан уведомить </w:t>
            </w:r>
            <w:proofErr w:type="spellStart"/>
            <w:r w:rsidRPr="00352608">
              <w:t>Роскомнадзор</w:t>
            </w:r>
            <w:proofErr w:type="spellEnd"/>
            <w:r w:rsidRPr="00352608">
              <w:t xml:space="preserve"> о своем намерении осуществлять трансграничную передачу персональных данных. </w:t>
            </w:r>
          </w:p>
          <w:p w:rsidR="00352608" w:rsidRPr="00352608" w:rsidRDefault="00352608" w:rsidP="00352608">
            <w:pPr>
              <w:ind w:firstLine="709"/>
              <w:contextualSpacing/>
              <w:jc w:val="both"/>
            </w:pPr>
            <w:r w:rsidRPr="00352608">
              <w:t>Указанное уведомление направляется отдельно от уведомления о намерении осуществлять обработку персональных данных, предусмотренного ст. 22 Федерального закона от 27.07.2006 152-ФЗ «О персональных данных».</w:t>
            </w:r>
          </w:p>
          <w:p w:rsidR="00352608" w:rsidRPr="00352608" w:rsidRDefault="00352608" w:rsidP="00352608">
            <w:pPr>
              <w:ind w:firstLine="709"/>
              <w:contextualSpacing/>
              <w:jc w:val="both"/>
            </w:pPr>
            <w:r w:rsidRPr="00352608">
              <w:t xml:space="preserve">Предлагаемое регулирование вводится в целях исполнения требования </w:t>
            </w:r>
            <w:r w:rsidRPr="00352608">
              <w:br/>
              <w:t>ч. 8 ст. 22 Федерального закона от 27.07.2006 152-ФЗ «О персональных данных».</w:t>
            </w:r>
          </w:p>
          <w:p w:rsidR="00352608" w:rsidRPr="00352608" w:rsidRDefault="00352608" w:rsidP="00352608">
            <w:pPr>
              <w:spacing w:after="160"/>
              <w:ind w:firstLine="709"/>
              <w:contextualSpacing/>
              <w:jc w:val="both"/>
            </w:pPr>
            <w:r w:rsidRPr="00352608">
              <w:t xml:space="preserve">Перечень сведений, необходимый к представлению оператором в рамках уведомления </w:t>
            </w:r>
            <w:proofErr w:type="spellStart"/>
            <w:r w:rsidRPr="00352608">
              <w:t>Роскомнадзора</w:t>
            </w:r>
            <w:proofErr w:type="spellEnd"/>
            <w:r w:rsidRPr="00352608">
              <w:t xml:space="preserve"> об обработке персональных данных, закреплен ч. 3, 3.1 </w:t>
            </w:r>
            <w:r w:rsidRPr="00352608">
              <w:br/>
              <w:t>ст. 22 Федерального закона от 27.07.2006 152-ФЗ «О персональных данных».</w:t>
            </w:r>
          </w:p>
          <w:p w:rsidR="00352608" w:rsidRPr="00352608" w:rsidRDefault="00352608" w:rsidP="00352608">
            <w:pPr>
              <w:ind w:firstLine="709"/>
              <w:contextualSpacing/>
              <w:jc w:val="both"/>
            </w:pPr>
            <w:proofErr w:type="gramStart"/>
            <w:r w:rsidRPr="00352608">
              <w:t>Так, согласно п. 10 ч. 3 ст. 22 Федерального закона от 27.07.2006 152-ФЗ «О персональных данных» уведомление об обработке персональных данных должно содержать информацию о наличии или об отсутствии трансграничной передачи персональных данных в процессе их обработки, что предполагает предоставление информации о перечне стран, на территорию которых осуществляется трансграничная передача персональных данных.</w:t>
            </w:r>
            <w:proofErr w:type="gramEnd"/>
          </w:p>
          <w:p w:rsidR="000B1740" w:rsidRPr="00711557" w:rsidRDefault="00352608" w:rsidP="00352608">
            <w:pPr>
              <w:ind w:firstLine="709"/>
              <w:contextualSpacing/>
              <w:jc w:val="both"/>
            </w:pPr>
            <w:r w:rsidRPr="00352608">
              <w:t>Таким образом, проект приказа соответствует требованиям ч. 3 ст. 22 Федерального закона от 27.07.2006 152-ФЗ «О персональных данных».</w:t>
            </w:r>
          </w:p>
        </w:tc>
      </w:tr>
      <w:tr w:rsidR="0010100B" w:rsidRPr="00711557" w:rsidTr="00DA77E5">
        <w:tc>
          <w:tcPr>
            <w:tcW w:w="531" w:type="dxa"/>
            <w:vMerge/>
          </w:tcPr>
          <w:p w:rsidR="0010100B" w:rsidRPr="00711557" w:rsidRDefault="0010100B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10100B" w:rsidRPr="00711557" w:rsidRDefault="0010100B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B66D36" w:rsidRPr="00B66D36" w:rsidRDefault="00B66D36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B66D36">
              <w:t>Текущая редакция:</w:t>
            </w:r>
          </w:p>
          <w:p w:rsidR="00B66D36" w:rsidRPr="00B66D36" w:rsidRDefault="00B66D36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proofErr w:type="gramStart"/>
            <w:r w:rsidRPr="00B66D36">
              <w:t>«(страна, адрес местонахождения базы данных, наименование информационной системы (базы данных)».</w:t>
            </w:r>
            <w:proofErr w:type="gramEnd"/>
          </w:p>
          <w:p w:rsidR="0010100B" w:rsidRPr="00B66D36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B66D36">
              <w:rPr>
                <w:rFonts w:eastAsia="Calibri"/>
              </w:rPr>
              <w:t>Предлагаемая редакция:</w:t>
            </w:r>
          </w:p>
          <w:p w:rsidR="0010100B" w:rsidRPr="00B66D36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B66D36">
              <w:t>«(страна, адрес местонахождения базы данных, информационной системы)»</w:t>
            </w:r>
            <w:r w:rsidR="00B66D36" w:rsidRPr="00B66D36">
              <w:t>.</w:t>
            </w:r>
          </w:p>
          <w:p w:rsidR="0010100B" w:rsidRPr="00B66D36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B66D36">
              <w:t>Комментарий:</w:t>
            </w:r>
          </w:p>
          <w:p w:rsidR="0010100B" w:rsidRPr="00711557" w:rsidRDefault="0010100B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B66D36">
              <w:t xml:space="preserve">С целью приведения положений Проекта в соответствие с требованиями п. 10.1 ч. 3 ст. 22 152-ФЗ, а также ввиду того, что указание всех информационных систем, которые используются операторами для обработки </w:t>
            </w:r>
            <w:proofErr w:type="spellStart"/>
            <w:r w:rsidRPr="00B66D36">
              <w:t>ПДн</w:t>
            </w:r>
            <w:proofErr w:type="spellEnd"/>
            <w:r w:rsidRPr="00B66D36">
              <w:t xml:space="preserve">, представляется излишним, так как их могут быть сотни, не несущим полезной информации в части </w:t>
            </w:r>
            <w:proofErr w:type="gramStart"/>
            <w:r w:rsidRPr="00B66D36">
              <w:t>контроля за</w:t>
            </w:r>
            <w:proofErr w:type="gramEnd"/>
            <w:r w:rsidRPr="00B66D36">
              <w:t xml:space="preserve"> обработкой </w:t>
            </w:r>
            <w:proofErr w:type="spellStart"/>
            <w:r w:rsidRPr="00B66D36">
              <w:t>ПДн</w:t>
            </w:r>
            <w:proofErr w:type="spellEnd"/>
            <w:r w:rsidRPr="00B66D36">
              <w:t>.</w:t>
            </w:r>
          </w:p>
        </w:tc>
        <w:tc>
          <w:tcPr>
            <w:tcW w:w="2521" w:type="dxa"/>
          </w:tcPr>
          <w:p w:rsidR="0010100B" w:rsidRPr="00711557" w:rsidRDefault="00B66D36" w:rsidP="00DA77E5">
            <w:pPr>
              <w:contextualSpacing/>
              <w:jc w:val="center"/>
            </w:pPr>
            <w:r w:rsidRPr="00711557">
              <w:t>Не учтено</w:t>
            </w:r>
          </w:p>
        </w:tc>
        <w:tc>
          <w:tcPr>
            <w:tcW w:w="4819" w:type="dxa"/>
          </w:tcPr>
          <w:p w:rsidR="00B66D36" w:rsidRPr="00C30B01" w:rsidRDefault="00B66D36" w:rsidP="00B66D36">
            <w:pPr>
              <w:spacing w:after="160"/>
              <w:ind w:firstLine="709"/>
              <w:contextualSpacing/>
              <w:jc w:val="both"/>
            </w:pPr>
            <w:r w:rsidRPr="00C30B01">
              <w:t xml:space="preserve">Перечень сведений, необходимый к представлению оператором в рамках уведомления </w:t>
            </w:r>
            <w:proofErr w:type="spellStart"/>
            <w:r w:rsidRPr="00C30B01">
              <w:t>Роскомнадзора</w:t>
            </w:r>
            <w:proofErr w:type="spellEnd"/>
            <w:r w:rsidRPr="00C30B01">
              <w:t xml:space="preserve"> об обработке персональных данных, закреплен ч. 3, 3.1 </w:t>
            </w:r>
            <w:r w:rsidRPr="00C30B01">
              <w:br/>
              <w:t>ст. 22 Федерального закона от 27.07.2006 152-ФЗ «О персональных данных».</w:t>
            </w:r>
          </w:p>
          <w:p w:rsidR="00B66D36" w:rsidRDefault="00B66D36" w:rsidP="00B66D36">
            <w:pPr>
              <w:ind w:firstLine="709"/>
              <w:contextualSpacing/>
              <w:jc w:val="both"/>
            </w:pPr>
            <w:r>
              <w:t xml:space="preserve">Так, согласно п. 10.1 ч. 3 ст. 22 </w:t>
            </w:r>
            <w:r w:rsidRPr="00C30B01">
              <w:t>Федерального закона от 27.07.2006 152-ФЗ «О персональных данных»</w:t>
            </w:r>
            <w:r>
              <w:t xml:space="preserve"> уведомление об обработке персональных данных должно содержать информацию о месте нахождения базы данных информации, содержащей персональные данные граждан Российской Федерации.</w:t>
            </w:r>
          </w:p>
          <w:p w:rsidR="0010100B" w:rsidRPr="00B66D36" w:rsidRDefault="00B66D36" w:rsidP="00B66D36">
            <w:pPr>
              <w:ind w:firstLine="709"/>
              <w:contextualSpacing/>
              <w:jc w:val="both"/>
            </w:pPr>
            <w:r>
              <w:t xml:space="preserve">Согласно правовой конструкции п. 10.1 ч. 3 ст. 22 </w:t>
            </w:r>
            <w:r w:rsidRPr="00C30B01">
              <w:t>Федерального закона от 27.07.2006 152-ФЗ «О персональных данных»</w:t>
            </w:r>
            <w:r>
              <w:t xml:space="preserve"> оператор обязан предоставлять информацию по каждой информационной системе (базе данных).</w:t>
            </w:r>
          </w:p>
        </w:tc>
      </w:tr>
      <w:tr w:rsidR="00C96E80" w:rsidRPr="00711557" w:rsidTr="00DA77E5">
        <w:tc>
          <w:tcPr>
            <w:tcW w:w="531" w:type="dxa"/>
          </w:tcPr>
          <w:p w:rsidR="00C96E80" w:rsidRPr="00711557" w:rsidRDefault="00C96E80" w:rsidP="00DA77E5">
            <w:pPr>
              <w:contextualSpacing/>
              <w:jc w:val="center"/>
            </w:pPr>
            <w:r w:rsidRPr="00711557">
              <w:t>4</w:t>
            </w:r>
          </w:p>
        </w:tc>
        <w:tc>
          <w:tcPr>
            <w:tcW w:w="2269" w:type="dxa"/>
          </w:tcPr>
          <w:p w:rsidR="00C96E80" w:rsidRPr="00711557" w:rsidRDefault="00C96E80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proofErr w:type="spellStart"/>
            <w:r w:rsidRPr="00711557">
              <w:rPr>
                <w:rFonts w:eastAsia="Calibri"/>
              </w:rPr>
              <w:t>Духовская</w:t>
            </w:r>
            <w:proofErr w:type="spellEnd"/>
            <w:r w:rsidRPr="00711557">
              <w:rPr>
                <w:rFonts w:eastAsia="Calibri"/>
              </w:rPr>
              <w:t xml:space="preserve"> Тамара</w:t>
            </w:r>
          </w:p>
        </w:tc>
        <w:tc>
          <w:tcPr>
            <w:tcW w:w="4852" w:type="dxa"/>
          </w:tcPr>
          <w:p w:rsidR="00C96E80" w:rsidRPr="00711557" w:rsidRDefault="00C96E80" w:rsidP="00B66D36">
            <w:pPr>
              <w:ind w:firstLine="709"/>
              <w:jc w:val="both"/>
            </w:pPr>
            <w:proofErr w:type="gramStart"/>
            <w:r w:rsidRPr="00711557">
              <w:t xml:space="preserve">На официальном портале проектов нормативно-правовых актов размещен проект приказа </w:t>
            </w:r>
            <w:proofErr w:type="spellStart"/>
            <w:r w:rsidRPr="00711557">
              <w:t>Роскомнадзора</w:t>
            </w:r>
            <w:proofErr w:type="spellEnd"/>
            <w:r w:rsidRPr="00711557">
              <w:t> об утверждении форм уведомлений об обработке персональных данных от 19.08.2022 г.</w:t>
            </w:r>
            <w:r w:rsidR="00B66D36">
              <w:t xml:space="preserve"> </w:t>
            </w:r>
            <w:r w:rsidRPr="00711557">
              <w:t>В соответствии с Федеральным законом от 14.07.2022 № 266-ФЗ, с 1 сентября 2022 года утратили силу подпункты 3, 4, 5, 6 пункта 3 статьи 22 Федерального закона № 152-ФЗ «О персональных данных», то есть уведомление о намерении осуществлять обработку персональных данных</w:t>
            </w:r>
            <w:proofErr w:type="gramEnd"/>
            <w:r w:rsidRPr="00711557">
              <w:t xml:space="preserve"> не должно содержать следующих сведений:</w:t>
            </w:r>
          </w:p>
          <w:p w:rsidR="00B66D36" w:rsidRDefault="00C96E80" w:rsidP="00B66D36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711557">
              <w:t>категории персональных данных;</w:t>
            </w:r>
            <w:r w:rsidRPr="00711557">
              <w:br/>
              <w:t>категории субъектов, персональные данные которых обрабатываются;</w:t>
            </w:r>
            <w:r w:rsidRPr="00711557">
              <w:br/>
              <w:t>правовое основание обработки персональных данных;</w:t>
            </w:r>
            <w:r w:rsidRPr="00711557">
              <w:br/>
              <w:t>перечень действий с персональными данными, общее описание используемых оператором способов обработки персональных данных.</w:t>
            </w:r>
            <w:r w:rsidR="00B66D36">
              <w:t xml:space="preserve"> </w:t>
            </w:r>
          </w:p>
          <w:p w:rsidR="00C96E80" w:rsidRPr="00B66D36" w:rsidRDefault="00C96E80" w:rsidP="00B66D36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711557">
              <w:t>Однако в размещенной на портале форме Уведомления о намерении осуществлять обработку персональных данных эти сведения содержатся.</w:t>
            </w:r>
            <w:r w:rsidR="00B66D36">
              <w:t xml:space="preserve"> </w:t>
            </w:r>
            <w:r w:rsidRPr="00711557">
              <w:t>Необходимо устранить данное несоответствие.</w:t>
            </w:r>
          </w:p>
        </w:tc>
        <w:tc>
          <w:tcPr>
            <w:tcW w:w="2521" w:type="dxa"/>
          </w:tcPr>
          <w:p w:rsidR="00C96E80" w:rsidRPr="00711557" w:rsidRDefault="00B66D36" w:rsidP="00DA77E5">
            <w:pPr>
              <w:contextualSpacing/>
              <w:jc w:val="center"/>
            </w:pPr>
            <w:r w:rsidRPr="00711557">
              <w:t>Не учтено</w:t>
            </w:r>
          </w:p>
        </w:tc>
        <w:tc>
          <w:tcPr>
            <w:tcW w:w="4819" w:type="dxa"/>
          </w:tcPr>
          <w:p w:rsidR="00E52F9B" w:rsidRDefault="00E52F9B" w:rsidP="00E52F9B">
            <w:pPr>
              <w:spacing w:after="160"/>
              <w:ind w:firstLine="709"/>
              <w:contextualSpacing/>
              <w:jc w:val="both"/>
            </w:pPr>
            <w:r w:rsidRPr="0010100B">
              <w:t xml:space="preserve">Предлагаемое регулирование вводится в целях исполнения требования </w:t>
            </w:r>
            <w:r>
              <w:t xml:space="preserve">ч. 8 ст. 22 </w:t>
            </w:r>
            <w:r w:rsidRPr="0010100B">
              <w:t>Федерального закона от 27.07.2006 152-ФЗ «О персональных данных».</w:t>
            </w:r>
          </w:p>
          <w:p w:rsidR="00E52F9B" w:rsidRPr="00C30B01" w:rsidRDefault="00E52F9B" w:rsidP="00E52F9B">
            <w:pPr>
              <w:spacing w:after="160"/>
              <w:ind w:firstLine="709"/>
              <w:contextualSpacing/>
              <w:jc w:val="both"/>
            </w:pPr>
            <w:r w:rsidRPr="00C30B01">
              <w:t xml:space="preserve">Перечень сведений, необходимый к представлению оператором в рамках уведомления </w:t>
            </w:r>
            <w:proofErr w:type="spellStart"/>
            <w:r w:rsidRPr="00C30B01">
              <w:t>Роскомнадзора</w:t>
            </w:r>
            <w:proofErr w:type="spellEnd"/>
            <w:r w:rsidRPr="00C30B01">
              <w:t xml:space="preserve"> об обработке персональных данных, закреплен ч. 3, 3.1 </w:t>
            </w:r>
            <w:r w:rsidRPr="00C30B01">
              <w:br/>
              <w:t>ст. 22 Федерального закона от 27.07.2006 152-ФЗ «О персональных данных».</w:t>
            </w:r>
          </w:p>
          <w:p w:rsidR="00E52F9B" w:rsidRDefault="00E52F9B" w:rsidP="00E52F9B">
            <w:pPr>
              <w:spacing w:after="160"/>
              <w:ind w:firstLine="709"/>
              <w:contextualSpacing/>
              <w:jc w:val="both"/>
            </w:pPr>
            <w:r w:rsidRPr="00C30B01">
              <w:t xml:space="preserve">Таким образом, указание для каждой цели обработки персональных данных категорий персональных данных, категорий субъектов, персональные данные которых обрабатываются, правовых оснований обработки персональных данных, перечня действий с персональными данными и способа обработки персональных данных, обусловлено требованиями ч. 3, 3.1 </w:t>
            </w:r>
            <w:r w:rsidRPr="00C30B01">
              <w:br/>
              <w:t>ст. 22 Федерального закона от 27.07.2006 152-ФЗ «О персональных данных».</w:t>
            </w:r>
          </w:p>
          <w:p w:rsidR="00C96E80" w:rsidRPr="00711557" w:rsidRDefault="00C96E80" w:rsidP="008E049A">
            <w:pPr>
              <w:pStyle w:val="a4"/>
              <w:ind w:left="0" w:firstLine="709"/>
              <w:jc w:val="both"/>
            </w:pPr>
          </w:p>
        </w:tc>
      </w:tr>
    </w:tbl>
    <w:p w:rsidR="000808A4" w:rsidRDefault="000808A4"/>
    <w:sectPr w:rsidR="000808A4" w:rsidSect="003979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764"/>
    <w:multiLevelType w:val="hybridMultilevel"/>
    <w:tmpl w:val="707CB254"/>
    <w:lvl w:ilvl="0" w:tplc="08AC1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28"/>
    <w:rsid w:val="000808A4"/>
    <w:rsid w:val="000B1740"/>
    <w:rsid w:val="0010100B"/>
    <w:rsid w:val="00184700"/>
    <w:rsid w:val="00221EFA"/>
    <w:rsid w:val="00352608"/>
    <w:rsid w:val="00397928"/>
    <w:rsid w:val="003D77C4"/>
    <w:rsid w:val="003E7C76"/>
    <w:rsid w:val="00606550"/>
    <w:rsid w:val="006302FC"/>
    <w:rsid w:val="00670F01"/>
    <w:rsid w:val="006F7788"/>
    <w:rsid w:val="00711557"/>
    <w:rsid w:val="007F1809"/>
    <w:rsid w:val="008E049A"/>
    <w:rsid w:val="009518B8"/>
    <w:rsid w:val="009550FD"/>
    <w:rsid w:val="00A4654A"/>
    <w:rsid w:val="00A61E2C"/>
    <w:rsid w:val="00AF3A44"/>
    <w:rsid w:val="00B66D36"/>
    <w:rsid w:val="00C30B01"/>
    <w:rsid w:val="00C96E80"/>
    <w:rsid w:val="00DA77E5"/>
    <w:rsid w:val="00DB681C"/>
    <w:rsid w:val="00E52F9B"/>
    <w:rsid w:val="00F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6E80"/>
    <w:pPr>
      <w:spacing w:before="100" w:beforeAutospacing="1" w:after="100" w:afterAutospacing="1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8E04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6E80"/>
    <w:pPr>
      <w:spacing w:before="100" w:beforeAutospacing="1" w:after="100" w:afterAutospacing="1"/>
    </w:pPr>
    <w:rPr>
      <w:rFonts w:eastAsiaTheme="minorHAnsi"/>
    </w:rPr>
  </w:style>
  <w:style w:type="paragraph" w:styleId="a6">
    <w:name w:val="Balloon Text"/>
    <w:basedOn w:val="a"/>
    <w:link w:val="a7"/>
    <w:uiPriority w:val="99"/>
    <w:semiHidden/>
    <w:unhideWhenUsed/>
    <w:rsid w:val="008E04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Шишигина Ирина Семеновна</dc:creator>
  <cp:lastModifiedBy>Родишевская Карина Павловна</cp:lastModifiedBy>
  <cp:revision>1</cp:revision>
  <cp:lastPrinted>2022-09-26T16:04:00Z</cp:lastPrinted>
  <dcterms:created xsi:type="dcterms:W3CDTF">2022-09-27T15:18:00Z</dcterms:created>
  <dcterms:modified xsi:type="dcterms:W3CDTF">2022-09-27T15:18:00Z</dcterms:modified>
</cp:coreProperties>
</file>