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785"/>
        <w:gridCol w:w="4785"/>
      </w:tblGrid>
      <w:tr w:rsidR="00CE58AE">
        <w:trPr>
          <w:trHeight w:val="3251"/>
        </w:trPr>
        <w:tc>
          <w:tcPr>
            <w:tcW w:w="4785" w:type="dxa"/>
          </w:tcPr>
          <w:p w:rsidR="00CE58AE" w:rsidRDefault="00CE58AE">
            <w:pPr>
              <w:spacing w:after="0" w:line="100" w:lineRule="atLeast"/>
              <w:rPr>
                <w:rFonts w:ascii="Times New Roman" w:hAnsi="Times New Roman" w:cs="Calibri"/>
                <w:sz w:val="28"/>
                <w:szCs w:val="28"/>
              </w:rPr>
            </w:pPr>
            <w:bookmarkStart w:id="0" w:name="_GoBack"/>
            <w:bookmarkEnd w:id="0"/>
            <w:r>
              <w:rPr>
                <w:rFonts w:ascii="Times New Roman" w:hAnsi="Times New Roman" w:cs="Calibri"/>
                <w:sz w:val="28"/>
                <w:szCs w:val="28"/>
              </w:rPr>
              <w:t>Федеральная служба по надзору в сфере связи, информационных технологий и массовых коммуникаций (Роскомнадзор)</w:t>
            </w:r>
          </w:p>
          <w:p w:rsidR="00CE58AE" w:rsidRDefault="00CE58AE">
            <w:pPr>
              <w:spacing w:after="0" w:line="100" w:lineRule="atLeast"/>
              <w:rPr>
                <w:rFonts w:ascii="Times New Roman" w:hAnsi="Times New Roman" w:cs="Calibri"/>
                <w:sz w:val="28"/>
                <w:szCs w:val="28"/>
              </w:rPr>
            </w:pPr>
          </w:p>
          <w:p w:rsidR="00CE58AE" w:rsidRDefault="00CE58AE">
            <w:pPr>
              <w:spacing w:after="0" w:line="100" w:lineRule="atLeast"/>
              <w:rPr>
                <w:rFonts w:ascii="Times New Roman" w:hAnsi="Times New Roman" w:cs="Calibri"/>
                <w:sz w:val="28"/>
                <w:szCs w:val="28"/>
              </w:rPr>
            </w:pPr>
            <w:r>
              <w:rPr>
                <w:rFonts w:ascii="Times New Roman" w:hAnsi="Times New Roman" w:cs="Calibri"/>
                <w:sz w:val="28"/>
                <w:szCs w:val="28"/>
              </w:rPr>
              <w:t>109074, г. Москва,</w:t>
            </w:r>
            <w:r>
              <w:rPr>
                <w:rFonts w:ascii="Times New Roman" w:hAnsi="Times New Roman" w:cs="Calibri"/>
                <w:sz w:val="28"/>
                <w:szCs w:val="28"/>
              </w:rPr>
              <w:br/>
              <w:t>Китайгородский пр., д.7, стр.2</w:t>
            </w:r>
          </w:p>
          <w:p w:rsidR="00CE58AE" w:rsidRDefault="00CE58AE">
            <w:pPr>
              <w:spacing w:after="0" w:line="100" w:lineRule="atLeast"/>
              <w:rPr>
                <w:rFonts w:ascii="Times New Roman" w:hAnsi="Times New Roman" w:cs="Calibri"/>
                <w:sz w:val="28"/>
                <w:szCs w:val="28"/>
              </w:rPr>
            </w:pPr>
          </w:p>
        </w:tc>
        <w:tc>
          <w:tcPr>
            <w:tcW w:w="4785" w:type="dxa"/>
          </w:tcPr>
          <w:p w:rsidR="00CE58AE" w:rsidRDefault="00CE58AE">
            <w:pPr>
              <w:spacing w:after="0" w:line="100" w:lineRule="atLeast"/>
              <w:jc w:val="center"/>
              <w:rPr>
                <w:rFonts w:ascii="Times New Roman" w:hAnsi="Times New Roman"/>
                <w:sz w:val="28"/>
                <w:szCs w:val="28"/>
                <w:lang w:val="en-US"/>
              </w:rPr>
            </w:pPr>
            <w:r>
              <w:rPr>
                <w:rFonts w:ascii="Times New Roman CYR" w:hAnsi="Times New Roman CYR" w:cs="Times New Roman CYR"/>
                <w:sz w:val="28"/>
                <w:szCs w:val="28"/>
                <w:lang w:val="en-US"/>
              </w:rPr>
              <w:t>Telegram Messenger Limited Liability Partnership</w:t>
            </w:r>
          </w:p>
          <w:p w:rsidR="00CE58AE" w:rsidRDefault="00CE58AE">
            <w:pPr>
              <w:spacing w:after="0" w:line="100" w:lineRule="atLeast"/>
              <w:jc w:val="center"/>
              <w:rPr>
                <w:rFonts w:ascii="Times New Roman" w:hAnsi="Times New Roman"/>
                <w:sz w:val="28"/>
                <w:szCs w:val="28"/>
                <w:lang w:val="en-US"/>
              </w:rPr>
            </w:pPr>
          </w:p>
          <w:p w:rsidR="00CE58AE" w:rsidRDefault="00CE58AE">
            <w:pPr>
              <w:spacing w:after="0" w:line="100" w:lineRule="atLeast"/>
              <w:jc w:val="center"/>
              <w:rPr>
                <w:rFonts w:ascii="Times New Roman" w:hAnsi="Times New Roman"/>
                <w:sz w:val="28"/>
                <w:szCs w:val="28"/>
                <w:lang w:val="en-US"/>
              </w:rPr>
            </w:pPr>
          </w:p>
        </w:tc>
      </w:tr>
    </w:tbl>
    <w:p w:rsidR="00CE58AE" w:rsidRDefault="00CE58AE">
      <w:pPr>
        <w:jc w:val="center"/>
        <w:rPr>
          <w:rFonts w:ascii="Times New Roman" w:hAnsi="Times New Roman"/>
          <w:b/>
          <w:sz w:val="28"/>
          <w:szCs w:val="28"/>
        </w:rPr>
      </w:pPr>
      <w:r>
        <w:rPr>
          <w:rFonts w:ascii="Times New Roman" w:hAnsi="Times New Roman"/>
          <w:b/>
          <w:sz w:val="28"/>
          <w:szCs w:val="28"/>
        </w:rPr>
        <w:t xml:space="preserve">Уведомление </w:t>
      </w:r>
    </w:p>
    <w:p w:rsidR="00CE58AE" w:rsidRDefault="00CE58AE">
      <w:pPr>
        <w:jc w:val="center"/>
        <w:rPr>
          <w:rFonts w:ascii="Times New Roman" w:hAnsi="Times New Roman"/>
          <w:sz w:val="28"/>
          <w:szCs w:val="28"/>
        </w:rPr>
      </w:pPr>
      <w:r>
        <w:rPr>
          <w:rFonts w:ascii="Times New Roman" w:hAnsi="Times New Roman"/>
          <w:b/>
          <w:sz w:val="28"/>
          <w:szCs w:val="28"/>
        </w:rPr>
        <w:t>о неисполнении обязанностей, предусмотренных статьей 10.1 Федерального закона «Об информации, информационных технологиях и о защите информации»</w:t>
      </w:r>
    </w:p>
    <w:p w:rsidR="00CE58AE" w:rsidRPr="00747502" w:rsidRDefault="00CE58AE">
      <w:pPr>
        <w:jc w:val="center"/>
        <w:rPr>
          <w:rFonts w:ascii="Times New Roman" w:hAnsi="Times New Roman"/>
          <w:sz w:val="28"/>
          <w:szCs w:val="28"/>
        </w:rPr>
      </w:pPr>
      <w:r>
        <w:rPr>
          <w:rFonts w:ascii="Times New Roman" w:hAnsi="Times New Roman"/>
          <w:sz w:val="28"/>
          <w:szCs w:val="28"/>
        </w:rPr>
        <w:t xml:space="preserve">от </w:t>
      </w:r>
      <w:r>
        <w:rPr>
          <w:rFonts w:ascii="Times New Roman CYR" w:hAnsi="Times New Roman CYR" w:cs="Times New Roman CYR"/>
          <w:sz w:val="28"/>
          <w:szCs w:val="28"/>
        </w:rPr>
        <w:t>20.03.2018</w:t>
      </w:r>
      <w:r>
        <w:rPr>
          <w:rFonts w:ascii="Times New Roman" w:hAnsi="Times New Roman"/>
          <w:sz w:val="28"/>
          <w:szCs w:val="28"/>
        </w:rPr>
        <w:t xml:space="preserve"> № </w:t>
      </w:r>
      <w:r w:rsidR="00747502" w:rsidRPr="00747502">
        <w:rPr>
          <w:rFonts w:ascii="Times New Roman" w:hAnsi="Times New Roman"/>
          <w:sz w:val="28"/>
          <w:szCs w:val="28"/>
        </w:rPr>
        <w:t>501</w:t>
      </w:r>
    </w:p>
    <w:p w:rsidR="00CE58AE" w:rsidRDefault="00CE58AE">
      <w:pPr>
        <w:jc w:val="center"/>
        <w:rPr>
          <w:rFonts w:ascii="Times New Roman" w:hAnsi="Times New Roman"/>
          <w:sz w:val="28"/>
          <w:szCs w:val="28"/>
        </w:rPr>
      </w:pPr>
    </w:p>
    <w:p w:rsidR="00CE58AE" w:rsidRPr="008F45E5" w:rsidRDefault="00CE58AE">
      <w:pPr>
        <w:spacing w:after="0" w:line="100" w:lineRule="atLeast"/>
        <w:ind w:firstLine="708"/>
        <w:jc w:val="both"/>
        <w:rPr>
          <w:rFonts w:ascii="Times New Roman" w:hAnsi="Times New Roman"/>
          <w:sz w:val="28"/>
          <w:szCs w:val="28"/>
        </w:rPr>
      </w:pPr>
      <w:r w:rsidRPr="008F45E5">
        <w:rPr>
          <w:rFonts w:ascii="Times New Roman" w:hAnsi="Times New Roman"/>
          <w:sz w:val="28"/>
          <w:szCs w:val="28"/>
        </w:rPr>
        <w:t>Уведомляем Вас об установлении факта неисполнения  организатором распространения информации в сети «Интернет» Telegram Messenger Limited Liability Partnership, осуществляющим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в отношении коммуникационных интернет-сервисов: telegram.org, web.telegram.org, t.me обязанностей, установленных  частью 4.1 статьи 10.1 Федерального закона от 27 июля 2006 г. № 149-ФЗ «Об информации, информационных технологиях и о защите информации».</w:t>
      </w:r>
    </w:p>
    <w:p w:rsidR="00CE58AE" w:rsidRPr="008F45E5" w:rsidRDefault="00CE58AE">
      <w:pPr>
        <w:spacing w:after="0" w:line="100" w:lineRule="atLeast"/>
        <w:ind w:firstLine="709"/>
        <w:jc w:val="both"/>
        <w:rPr>
          <w:rFonts w:ascii="Times New Roman" w:hAnsi="Times New Roman"/>
          <w:sz w:val="28"/>
          <w:szCs w:val="28"/>
        </w:rPr>
      </w:pPr>
      <w:r w:rsidRPr="008F45E5">
        <w:rPr>
          <w:rFonts w:ascii="Times New Roman" w:hAnsi="Times New Roman"/>
          <w:sz w:val="28"/>
          <w:szCs w:val="28"/>
        </w:rPr>
        <w:t>Неисполнение обязанностей выразилось в том, что Telegram Messenger Limited Liability Partnership не предоставило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CE58AE" w:rsidRPr="008F45E5" w:rsidRDefault="00CE58AE">
      <w:pPr>
        <w:spacing w:after="0" w:line="100" w:lineRule="atLeast"/>
        <w:ind w:firstLine="709"/>
        <w:jc w:val="both"/>
        <w:rPr>
          <w:rFonts w:ascii="Times New Roman" w:hAnsi="Times New Roman"/>
          <w:sz w:val="28"/>
          <w:szCs w:val="28"/>
        </w:rPr>
      </w:pPr>
      <w:r w:rsidRPr="008F45E5">
        <w:rPr>
          <w:rFonts w:ascii="Times New Roman" w:hAnsi="Times New Roman"/>
          <w:sz w:val="28"/>
          <w:szCs w:val="28"/>
        </w:rPr>
        <w:t>Факт неисполнения обязанностей подтвержден постановлением мирового судьи судебного участка № 383 Мещанского района города Москвы по делу №</w:t>
      </w:r>
      <w:r w:rsidR="002767B7" w:rsidRPr="008F45E5">
        <w:rPr>
          <w:rFonts w:ascii="Times New Roman" w:hAnsi="Times New Roman"/>
          <w:sz w:val="28"/>
          <w:szCs w:val="28"/>
          <w:lang w:val="en-US"/>
        </w:rPr>
        <w:t> </w:t>
      </w:r>
      <w:r w:rsidRPr="008F45E5">
        <w:rPr>
          <w:rFonts w:ascii="Times New Roman" w:hAnsi="Times New Roman"/>
          <w:sz w:val="28"/>
          <w:szCs w:val="28"/>
        </w:rPr>
        <w:t>5-1794/2017 от 16 октября 2017 г., вступившим в законную силу 12 декабря 2017 г.</w:t>
      </w:r>
    </w:p>
    <w:p w:rsidR="00CE58AE" w:rsidRPr="008F45E5" w:rsidRDefault="00CE58AE">
      <w:pPr>
        <w:spacing w:after="0" w:line="100" w:lineRule="atLeast"/>
        <w:ind w:firstLine="708"/>
        <w:jc w:val="both"/>
        <w:rPr>
          <w:rFonts w:ascii="Times New Roman" w:hAnsi="Times New Roman"/>
          <w:sz w:val="28"/>
          <w:szCs w:val="28"/>
        </w:rPr>
      </w:pPr>
      <w:r w:rsidRPr="008F45E5">
        <w:rPr>
          <w:rFonts w:ascii="Times New Roman" w:hAnsi="Times New Roman"/>
          <w:sz w:val="28"/>
          <w:szCs w:val="28"/>
        </w:rPr>
        <w:t>В соответствии с частью 1 статьи 15.4 Федерального закона от 27.07.2006 г. № 149-ФЗ «Об информации, информационных технологиях и о защите информации» информируем Вас о необходимости исполнения вышеуказанных обязанностей в течение 15 дней с момента получения настоящего уведомления.</w:t>
      </w:r>
    </w:p>
    <w:p w:rsidR="00CE58AE" w:rsidRPr="008F45E5" w:rsidRDefault="00CE58AE">
      <w:pPr>
        <w:spacing w:after="0" w:line="100" w:lineRule="atLeast"/>
        <w:ind w:firstLine="708"/>
        <w:jc w:val="both"/>
        <w:rPr>
          <w:rFonts w:ascii="Times New Roman" w:hAnsi="Times New Roman"/>
          <w:sz w:val="28"/>
          <w:szCs w:val="28"/>
        </w:rPr>
      </w:pPr>
      <w:r w:rsidRPr="008F45E5">
        <w:rPr>
          <w:rFonts w:ascii="Times New Roman" w:hAnsi="Times New Roman"/>
          <w:sz w:val="28"/>
          <w:szCs w:val="28"/>
        </w:rPr>
        <w:t xml:space="preserve">В случае исполнения соответствующих обязанностей организатору распространения информации в сети «Интернет» необходимо представить уведомление об исполнении установленных обязанностей с указанием способа </w:t>
      </w:r>
      <w:r w:rsidRPr="008F45E5">
        <w:rPr>
          <w:rFonts w:ascii="Times New Roman" w:hAnsi="Times New Roman"/>
          <w:sz w:val="28"/>
          <w:szCs w:val="28"/>
        </w:rPr>
        <w:lastRenderedPageBreak/>
        <w:t>их исполнения и приложением копий документов, подтверждающих исполнение установленных обязанностей, в электронном виде по адресу электронной почты 97-fz_in@rkn.gov.ru либо на бумажном носителе по адресу: 109074, Москва, Китайгородский проезд, д. 7 стр. 2.</w:t>
      </w:r>
    </w:p>
    <w:p w:rsidR="00CE58AE" w:rsidRPr="008F45E5" w:rsidRDefault="00CE58AE">
      <w:pPr>
        <w:spacing w:after="0" w:line="100" w:lineRule="atLeast"/>
        <w:ind w:firstLine="851"/>
        <w:jc w:val="both"/>
        <w:rPr>
          <w:rFonts w:ascii="Times New Roman" w:hAnsi="Times New Roman"/>
          <w:sz w:val="28"/>
          <w:szCs w:val="28"/>
        </w:rPr>
      </w:pPr>
      <w:r w:rsidRPr="008F45E5">
        <w:rPr>
          <w:rFonts w:ascii="Times New Roman" w:hAnsi="Times New Roman"/>
          <w:sz w:val="28"/>
          <w:szCs w:val="28"/>
        </w:rPr>
        <w:t xml:space="preserve">Обращаем внимание, что в случае неисполнения организатором распространения информации в сети «Интернет» в указанный в настоящем уведомлении срок обязанностей, предусмотренных статьей 10.1 Федерального закона от 27 июля 2006 года № 149-ФЗ  «Об информации, информационных технологиях и о защите информации», доступ к информационным ресурсам организатора распространения информации в сети «Интернет», ограничивается оператором связи, оказывающим услуги по предоставлению доступа к сети </w:t>
      </w:r>
      <w:r w:rsidR="004B641F">
        <w:rPr>
          <w:rFonts w:ascii="Times New Roman" w:hAnsi="Times New Roman"/>
          <w:sz w:val="28"/>
          <w:szCs w:val="28"/>
        </w:rPr>
        <w:t>«</w:t>
      </w:r>
      <w:r w:rsidRPr="008F45E5">
        <w:rPr>
          <w:rFonts w:ascii="Times New Roman" w:hAnsi="Times New Roman"/>
          <w:sz w:val="28"/>
          <w:szCs w:val="28"/>
        </w:rPr>
        <w:t>Интернет</w:t>
      </w:r>
      <w:r w:rsidR="004B641F">
        <w:rPr>
          <w:rFonts w:ascii="Times New Roman" w:hAnsi="Times New Roman"/>
          <w:sz w:val="28"/>
          <w:szCs w:val="28"/>
        </w:rPr>
        <w:t>»</w:t>
      </w:r>
      <w:r w:rsidRPr="008F45E5">
        <w:rPr>
          <w:rFonts w:ascii="Times New Roman" w:hAnsi="Times New Roman"/>
          <w:sz w:val="28"/>
          <w:szCs w:val="28"/>
        </w:rPr>
        <w:t>, на основании вступившего в законную силу решения суда до исполнения таких обязанностей.</w:t>
      </w:r>
    </w:p>
    <w:p w:rsidR="00CE58AE" w:rsidRPr="008F45E5" w:rsidRDefault="00CE58AE">
      <w:pPr>
        <w:spacing w:after="0" w:line="100" w:lineRule="atLeast"/>
        <w:ind w:firstLine="708"/>
        <w:jc w:val="both"/>
        <w:rPr>
          <w:rFonts w:ascii="Times New Roman" w:hAnsi="Times New Roman"/>
          <w:sz w:val="28"/>
          <w:szCs w:val="28"/>
        </w:rPr>
      </w:pPr>
      <w:r w:rsidRPr="008F45E5">
        <w:rPr>
          <w:rFonts w:ascii="Times New Roman" w:hAnsi="Times New Roman"/>
          <w:sz w:val="28"/>
          <w:szCs w:val="28"/>
        </w:rPr>
        <w:t xml:space="preserve"> Настоящее Уведомление подписано усиленной квалифицированной электронной подписью Федеральной службы по надзору в сфере связи, информационных технологий и массовых коммуникаций.</w:t>
      </w:r>
    </w:p>
    <w:p w:rsidR="00CE58AE" w:rsidRPr="008F45E5" w:rsidRDefault="00CE58AE">
      <w:pPr>
        <w:spacing w:after="0" w:line="100" w:lineRule="atLeast"/>
        <w:ind w:firstLine="708"/>
        <w:jc w:val="both"/>
        <w:rPr>
          <w:rFonts w:ascii="Times New Roman" w:hAnsi="Times New Roman"/>
          <w:sz w:val="28"/>
          <w:szCs w:val="28"/>
        </w:rPr>
      </w:pPr>
    </w:p>
    <w:p w:rsidR="00CE58AE" w:rsidRDefault="00CE58AE">
      <w:pPr>
        <w:sectPr w:rsidR="00CE58AE">
          <w:pgSz w:w="11906" w:h="16838"/>
          <w:pgMar w:top="1134" w:right="1134" w:bottom="1134" w:left="1134" w:header="720" w:footer="720" w:gutter="0"/>
          <w:cols w:space="720"/>
        </w:sectPr>
      </w:pPr>
    </w:p>
    <w:p w:rsidR="00CE58AE" w:rsidRDefault="00CE58AE">
      <w:pPr>
        <w:rPr>
          <w:sz w:val="28"/>
          <w:szCs w:val="28"/>
        </w:rPr>
        <w:sectPr w:rsidR="00CE58AE">
          <w:type w:val="continuous"/>
          <w:pgSz w:w="11906" w:h="16838"/>
          <w:pgMar w:top="1134" w:right="1134" w:bottom="1134" w:left="1134" w:header="720" w:footer="720" w:gutter="0"/>
          <w:cols w:num="2" w:space="708"/>
        </w:sectPr>
      </w:pPr>
    </w:p>
    <w:tbl>
      <w:tblPr>
        <w:tblW w:w="0" w:type="auto"/>
        <w:tblLayout w:type="fixed"/>
        <w:tblLook w:val="0000" w:firstRow="0" w:lastRow="0" w:firstColumn="0" w:lastColumn="0" w:noHBand="0" w:noVBand="0"/>
      </w:tblPr>
      <w:tblGrid>
        <w:gridCol w:w="4785"/>
        <w:gridCol w:w="4785"/>
      </w:tblGrid>
      <w:tr w:rsidR="00CE58AE" w:rsidRPr="00AB6C50">
        <w:trPr>
          <w:trHeight w:val="3251"/>
        </w:trPr>
        <w:tc>
          <w:tcPr>
            <w:tcW w:w="4785" w:type="dxa"/>
          </w:tcPr>
          <w:p w:rsidR="00CE58AE" w:rsidRPr="002767B7" w:rsidRDefault="00CE58AE">
            <w:pPr>
              <w:pageBreakBefore/>
              <w:spacing w:after="0" w:line="100" w:lineRule="atLeast"/>
              <w:rPr>
                <w:rFonts w:ascii="Times New Roman" w:hAnsi="Times New Roman" w:cs="Calibri"/>
                <w:sz w:val="28"/>
                <w:szCs w:val="28"/>
                <w:lang w:val="en-US"/>
              </w:rPr>
            </w:pPr>
            <w:r>
              <w:rPr>
                <w:rFonts w:ascii="Times New Roman" w:hAnsi="Times New Roman" w:cs="Calibri"/>
                <w:sz w:val="28"/>
                <w:szCs w:val="28"/>
                <w:lang w:val="en-US"/>
              </w:rPr>
              <w:lastRenderedPageBreak/>
              <w:t>The Federal Service for Supervision of Communications, Information Technology, and Mass Media (Roskomnadzor)</w:t>
            </w:r>
          </w:p>
          <w:p w:rsidR="00CE58AE" w:rsidRPr="00AB6C50" w:rsidRDefault="00CE58AE">
            <w:pPr>
              <w:spacing w:after="0" w:line="100" w:lineRule="atLeast"/>
              <w:rPr>
                <w:rFonts w:ascii="Times New Roman" w:hAnsi="Times New Roman" w:cs="Calibri"/>
                <w:sz w:val="28"/>
                <w:szCs w:val="28"/>
                <w:lang w:val="en-US"/>
              </w:rPr>
            </w:pPr>
            <w:r w:rsidRPr="00AB6C50">
              <w:rPr>
                <w:rFonts w:ascii="Times New Roman" w:hAnsi="Times New Roman" w:cs="Calibri"/>
                <w:sz w:val="28"/>
                <w:szCs w:val="28"/>
                <w:lang w:val="en-US"/>
              </w:rPr>
              <w:t xml:space="preserve">109074, </w:t>
            </w:r>
            <w:r>
              <w:rPr>
                <w:rFonts w:ascii="Times New Roman" w:hAnsi="Times New Roman" w:cs="Calibri"/>
                <w:sz w:val="28"/>
                <w:szCs w:val="28"/>
                <w:lang w:val="en-US"/>
              </w:rPr>
              <w:t>Moscow</w:t>
            </w:r>
            <w:r w:rsidRPr="00AB6C50">
              <w:rPr>
                <w:rFonts w:ascii="Times New Roman" w:hAnsi="Times New Roman" w:cs="Calibri"/>
                <w:sz w:val="28"/>
                <w:szCs w:val="28"/>
                <w:lang w:val="en-US"/>
              </w:rPr>
              <w:t>,</w:t>
            </w:r>
            <w:r w:rsidRPr="00AB6C50">
              <w:rPr>
                <w:rFonts w:ascii="Times New Roman" w:hAnsi="Times New Roman" w:cs="Calibri"/>
                <w:sz w:val="28"/>
                <w:szCs w:val="28"/>
                <w:lang w:val="en-US"/>
              </w:rPr>
              <w:br/>
            </w:r>
            <w:r>
              <w:rPr>
                <w:rFonts w:ascii="Times New Roman" w:hAnsi="Times New Roman" w:cs="Calibri"/>
                <w:sz w:val="28"/>
                <w:szCs w:val="28"/>
                <w:lang w:val="en-US"/>
              </w:rPr>
              <w:t>Kitaigorodskiy</w:t>
            </w:r>
            <w:r w:rsidRPr="00AB6C50">
              <w:rPr>
                <w:rFonts w:ascii="Times New Roman" w:hAnsi="Times New Roman" w:cs="Calibri"/>
                <w:sz w:val="28"/>
                <w:szCs w:val="28"/>
                <w:lang w:val="en-US"/>
              </w:rPr>
              <w:t xml:space="preserve"> </w:t>
            </w:r>
            <w:r>
              <w:rPr>
                <w:rFonts w:ascii="Times New Roman" w:hAnsi="Times New Roman" w:cs="Calibri"/>
                <w:sz w:val="28"/>
                <w:szCs w:val="28"/>
                <w:lang w:val="en-US"/>
              </w:rPr>
              <w:t>proezd</w:t>
            </w:r>
            <w:r w:rsidRPr="00AB6C50">
              <w:rPr>
                <w:rFonts w:ascii="Times New Roman" w:hAnsi="Times New Roman" w:cs="Calibri"/>
                <w:sz w:val="28"/>
                <w:szCs w:val="28"/>
                <w:lang w:val="en-US"/>
              </w:rPr>
              <w:t xml:space="preserve"> </w:t>
            </w:r>
            <w:r w:rsidR="00AB6C50">
              <w:rPr>
                <w:rFonts w:ascii="Times New Roman" w:hAnsi="Times New Roman" w:cs="Calibri"/>
                <w:sz w:val="28"/>
                <w:szCs w:val="28"/>
                <w:lang w:val="en-US"/>
              </w:rPr>
              <w:t xml:space="preserve">No. </w:t>
            </w:r>
            <w:r w:rsidRPr="00AB6C50">
              <w:rPr>
                <w:rFonts w:ascii="Times New Roman" w:hAnsi="Times New Roman" w:cs="Calibri"/>
                <w:sz w:val="28"/>
                <w:szCs w:val="28"/>
                <w:lang w:val="en-US"/>
              </w:rPr>
              <w:t xml:space="preserve">7, </w:t>
            </w:r>
            <w:r>
              <w:rPr>
                <w:rFonts w:ascii="Times New Roman" w:hAnsi="Times New Roman" w:cs="Calibri"/>
                <w:sz w:val="28"/>
                <w:szCs w:val="28"/>
                <w:lang w:val="en-US"/>
              </w:rPr>
              <w:t>build</w:t>
            </w:r>
            <w:r w:rsidRPr="00AB6C50">
              <w:rPr>
                <w:rFonts w:ascii="Times New Roman" w:hAnsi="Times New Roman" w:cs="Calibri"/>
                <w:sz w:val="28"/>
                <w:szCs w:val="28"/>
                <w:lang w:val="en-US"/>
              </w:rPr>
              <w:t>. 2</w:t>
            </w:r>
          </w:p>
          <w:p w:rsidR="00CE58AE" w:rsidRPr="00AB6C50" w:rsidRDefault="00CE58AE">
            <w:pPr>
              <w:spacing w:after="0" w:line="100" w:lineRule="atLeast"/>
              <w:rPr>
                <w:rFonts w:ascii="Times New Roman" w:hAnsi="Times New Roman" w:cs="Calibri"/>
                <w:sz w:val="28"/>
                <w:szCs w:val="28"/>
                <w:lang w:val="en-US"/>
              </w:rPr>
            </w:pPr>
          </w:p>
        </w:tc>
        <w:tc>
          <w:tcPr>
            <w:tcW w:w="4785" w:type="dxa"/>
          </w:tcPr>
          <w:p w:rsidR="00CE58AE" w:rsidRPr="00AB6C50" w:rsidRDefault="00CE58AE">
            <w:pPr>
              <w:spacing w:after="0" w:line="100" w:lineRule="atLeast"/>
              <w:jc w:val="center"/>
              <w:rPr>
                <w:rFonts w:ascii="Times New Roman" w:hAnsi="Times New Roman"/>
                <w:sz w:val="28"/>
                <w:szCs w:val="28"/>
                <w:lang w:val="en-US"/>
              </w:rPr>
            </w:pPr>
            <w:r>
              <w:rPr>
                <w:rFonts w:ascii="Times New Roman CYR" w:hAnsi="Times New Roman CYR" w:cs="Times New Roman CYR"/>
                <w:sz w:val="28"/>
                <w:szCs w:val="28"/>
                <w:lang w:val="en-US"/>
              </w:rPr>
              <w:t>Telegram Messenger Limited Liability Partnership</w:t>
            </w:r>
          </w:p>
          <w:p w:rsidR="00CE58AE" w:rsidRPr="00AB6C50" w:rsidRDefault="00CE58AE">
            <w:pPr>
              <w:spacing w:after="0" w:line="100" w:lineRule="atLeast"/>
              <w:jc w:val="center"/>
              <w:rPr>
                <w:rFonts w:ascii="Times New Roman" w:hAnsi="Times New Roman"/>
                <w:sz w:val="28"/>
                <w:szCs w:val="28"/>
                <w:lang w:val="en-US"/>
              </w:rPr>
            </w:pPr>
          </w:p>
          <w:p w:rsidR="00CE58AE" w:rsidRPr="00AB6C50" w:rsidRDefault="00CE58AE">
            <w:pPr>
              <w:spacing w:after="0" w:line="100" w:lineRule="atLeast"/>
              <w:jc w:val="center"/>
              <w:rPr>
                <w:rFonts w:ascii="Times New Roman" w:hAnsi="Times New Roman"/>
                <w:sz w:val="28"/>
                <w:szCs w:val="28"/>
                <w:lang w:val="en-US"/>
              </w:rPr>
            </w:pPr>
          </w:p>
          <w:p w:rsidR="00CE58AE" w:rsidRPr="00AB6C50" w:rsidRDefault="00CE58AE">
            <w:pPr>
              <w:spacing w:after="0" w:line="100" w:lineRule="atLeast"/>
              <w:jc w:val="center"/>
              <w:rPr>
                <w:rFonts w:ascii="Times New Roman" w:hAnsi="Times New Roman"/>
                <w:sz w:val="28"/>
                <w:szCs w:val="28"/>
                <w:lang w:val="en-US"/>
              </w:rPr>
            </w:pPr>
          </w:p>
          <w:p w:rsidR="00CE58AE" w:rsidRPr="00AB6C50" w:rsidRDefault="00CE58AE">
            <w:pPr>
              <w:spacing w:after="0" w:line="100" w:lineRule="atLeast"/>
              <w:jc w:val="center"/>
              <w:rPr>
                <w:rFonts w:ascii="Times New Roman CYR" w:hAnsi="Times New Roman CYR" w:cs="Times New Roman CYR"/>
                <w:sz w:val="28"/>
                <w:szCs w:val="28"/>
                <w:shd w:val="clear" w:color="auto" w:fill="FFFF00"/>
                <w:lang w:val="en-US"/>
              </w:rPr>
            </w:pPr>
          </w:p>
        </w:tc>
      </w:tr>
    </w:tbl>
    <w:p w:rsidR="00CE58AE" w:rsidRDefault="00CE58AE">
      <w:pPr>
        <w:jc w:val="center"/>
        <w:rPr>
          <w:rFonts w:ascii="Times New Roman" w:hAnsi="Times New Roman"/>
          <w:b/>
          <w:sz w:val="28"/>
          <w:szCs w:val="28"/>
          <w:lang w:val="en-US"/>
        </w:rPr>
      </w:pPr>
      <w:r>
        <w:rPr>
          <w:rFonts w:ascii="Times New Roman" w:hAnsi="Times New Roman"/>
          <w:b/>
          <w:sz w:val="28"/>
          <w:szCs w:val="28"/>
          <w:lang w:val="en-US"/>
        </w:rPr>
        <w:t>Notification</w:t>
      </w:r>
    </w:p>
    <w:p w:rsidR="00CE58AE" w:rsidRDefault="00CE58AE">
      <w:pPr>
        <w:jc w:val="center"/>
        <w:rPr>
          <w:rFonts w:ascii="Times New Roman" w:hAnsi="Times New Roman"/>
          <w:b/>
          <w:sz w:val="28"/>
          <w:szCs w:val="28"/>
          <w:lang w:val="en-US"/>
        </w:rPr>
      </w:pPr>
      <w:r>
        <w:rPr>
          <w:rFonts w:ascii="Times New Roman" w:hAnsi="Times New Roman"/>
          <w:b/>
          <w:sz w:val="28"/>
          <w:szCs w:val="28"/>
          <w:lang w:val="en-US"/>
        </w:rPr>
        <w:t xml:space="preserve">on non-fulfillment of duties prescribed by Article 10.1 of </w:t>
      </w:r>
    </w:p>
    <w:p w:rsidR="00CE58AE" w:rsidRDefault="00CE58AE">
      <w:pPr>
        <w:jc w:val="center"/>
        <w:rPr>
          <w:rFonts w:ascii="Times New Roman" w:hAnsi="Times New Roman"/>
          <w:b/>
          <w:sz w:val="28"/>
          <w:szCs w:val="28"/>
          <w:lang w:val="en-US"/>
        </w:rPr>
      </w:pPr>
      <w:r>
        <w:rPr>
          <w:rFonts w:ascii="Times New Roman" w:hAnsi="Times New Roman"/>
          <w:b/>
          <w:sz w:val="28"/>
          <w:szCs w:val="28"/>
          <w:lang w:val="en-US"/>
        </w:rPr>
        <w:t xml:space="preserve">the Federal Law “On Information, Information Technology and </w:t>
      </w:r>
    </w:p>
    <w:p w:rsidR="00CE58AE" w:rsidRDefault="00CE58AE">
      <w:pPr>
        <w:jc w:val="center"/>
        <w:rPr>
          <w:rFonts w:ascii="Times New Roman" w:hAnsi="Times New Roman"/>
          <w:sz w:val="28"/>
          <w:szCs w:val="28"/>
          <w:lang w:val="en-US"/>
        </w:rPr>
      </w:pPr>
      <w:r>
        <w:rPr>
          <w:rFonts w:ascii="Times New Roman" w:hAnsi="Times New Roman"/>
          <w:b/>
          <w:sz w:val="28"/>
          <w:szCs w:val="28"/>
          <w:lang w:val="en-US"/>
        </w:rPr>
        <w:t>on Protection of Information”</w:t>
      </w:r>
    </w:p>
    <w:p w:rsidR="00CE58AE" w:rsidRDefault="00CE58AE">
      <w:pPr>
        <w:jc w:val="center"/>
        <w:rPr>
          <w:rFonts w:ascii="Times New Roman" w:hAnsi="Times New Roman"/>
          <w:sz w:val="28"/>
          <w:szCs w:val="28"/>
          <w:lang w:val="en-US"/>
        </w:rPr>
      </w:pPr>
      <w:r>
        <w:rPr>
          <w:rFonts w:ascii="Times New Roman" w:hAnsi="Times New Roman"/>
          <w:sz w:val="28"/>
          <w:szCs w:val="28"/>
          <w:lang w:val="en-US"/>
        </w:rPr>
        <w:t>of Mar 20, 2018 N</w:t>
      </w:r>
      <w:r w:rsidR="002767B7">
        <w:rPr>
          <w:rFonts w:ascii="Times New Roman" w:hAnsi="Times New Roman"/>
          <w:sz w:val="28"/>
          <w:szCs w:val="28"/>
          <w:lang w:val="en-US"/>
        </w:rPr>
        <w:t>o.</w:t>
      </w:r>
      <w:r>
        <w:rPr>
          <w:rFonts w:ascii="Times New Roman" w:hAnsi="Times New Roman"/>
          <w:sz w:val="28"/>
          <w:szCs w:val="28"/>
          <w:lang w:val="en-US"/>
        </w:rPr>
        <w:t xml:space="preserve"> </w:t>
      </w:r>
      <w:r w:rsidR="00747502">
        <w:rPr>
          <w:rFonts w:ascii="Times New Roman" w:hAnsi="Times New Roman"/>
          <w:sz w:val="28"/>
          <w:szCs w:val="28"/>
          <w:lang w:val="en-US"/>
        </w:rPr>
        <w:t>501</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We notify you that failure to perform duties prescribed by the P</w:t>
      </w:r>
      <w:r w:rsidRPr="008F45E5">
        <w:rPr>
          <w:rFonts w:ascii="Times New Roman CYR" w:hAnsi="Times New Roman CYR" w:cs="Times New Roman CYR"/>
          <w:sz w:val="28"/>
          <w:szCs w:val="28"/>
          <w:lang w:val="en-US"/>
        </w:rPr>
        <w:t>art 4.1</w:t>
      </w:r>
      <w:r w:rsidRPr="008F45E5">
        <w:rPr>
          <w:rFonts w:ascii="Times New Roman" w:hAnsi="Times New Roman"/>
          <w:sz w:val="28"/>
          <w:szCs w:val="28"/>
          <w:lang w:val="en-US"/>
        </w:rPr>
        <w:t xml:space="preserve"> of the Article 10.1 of the Federal Law No.149-FZ dated </w:t>
      </w:r>
      <w:r w:rsidR="002767B7" w:rsidRPr="008F45E5">
        <w:rPr>
          <w:rFonts w:ascii="Times New Roman" w:hAnsi="Times New Roman"/>
          <w:sz w:val="28"/>
          <w:szCs w:val="28"/>
          <w:lang w:val="en-US"/>
        </w:rPr>
        <w:t xml:space="preserve">Jul 27, </w:t>
      </w:r>
      <w:r w:rsidRPr="008F45E5">
        <w:rPr>
          <w:rFonts w:ascii="Times New Roman" w:hAnsi="Times New Roman"/>
          <w:sz w:val="28"/>
          <w:szCs w:val="28"/>
          <w:lang w:val="en-US"/>
        </w:rPr>
        <w:t xml:space="preserve">2006 «On Information, Information Technology and on Protection of Information» by </w:t>
      </w:r>
      <w:r w:rsidRPr="008F45E5">
        <w:rPr>
          <w:rFonts w:ascii="Times New Roman CYR" w:hAnsi="Times New Roman CYR" w:cs="Times New Roman CYR"/>
          <w:sz w:val="28"/>
          <w:szCs w:val="28"/>
          <w:lang w:val="en-US"/>
        </w:rPr>
        <w:t>Telegram Messenger Limited Liability Partnership</w:t>
      </w:r>
      <w:r w:rsidRPr="008F45E5">
        <w:rPr>
          <w:rFonts w:ascii="Times New Roman" w:hAnsi="Times New Roman"/>
          <w:sz w:val="28"/>
          <w:szCs w:val="28"/>
          <w:lang w:val="en-US"/>
        </w:rPr>
        <w:t xml:space="preserve"> as the organizer of information distribution over the Internet network who implements the activity on providing functioning of information systems and (or) computer programs which are designed and (or) used for receipt, transfer, delivery and (or) processing of electronic messages of the Internet users in relation to the communication internet-services </w:t>
      </w:r>
      <w:r w:rsidRPr="008F45E5">
        <w:rPr>
          <w:rFonts w:ascii="Times New Roman CYR" w:hAnsi="Times New Roman CYR" w:cs="Times New Roman CYR"/>
          <w:sz w:val="28"/>
          <w:szCs w:val="28"/>
          <w:lang w:val="en-US"/>
        </w:rPr>
        <w:t>telegram.org, web.telegram.org, t.me</w:t>
      </w:r>
      <w:r w:rsidRPr="008F45E5">
        <w:rPr>
          <w:rFonts w:ascii="Times New Roman" w:hAnsi="Times New Roman"/>
          <w:sz w:val="28"/>
          <w:szCs w:val="28"/>
          <w:lang w:val="en-US"/>
        </w:rPr>
        <w:t xml:space="preserve"> has been detected.</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 xml:space="preserve">Non-fulfillment of duties was expressed in the fact that Telegram Messenger Limited Liability Partnership did not provide to the Federal </w:t>
      </w:r>
      <w:r w:rsidR="000348F6">
        <w:rPr>
          <w:rFonts w:ascii="Times New Roman" w:hAnsi="Times New Roman"/>
          <w:sz w:val="28"/>
          <w:szCs w:val="28"/>
          <w:lang w:val="en-US"/>
        </w:rPr>
        <w:t>S</w:t>
      </w:r>
      <w:r w:rsidRPr="008F45E5">
        <w:rPr>
          <w:rFonts w:ascii="Times New Roman" w:hAnsi="Times New Roman"/>
          <w:sz w:val="28"/>
          <w:szCs w:val="28"/>
          <w:lang w:val="en-US"/>
        </w:rPr>
        <w:t xml:space="preserve">ecurity </w:t>
      </w:r>
      <w:r w:rsidR="000348F6">
        <w:rPr>
          <w:rFonts w:ascii="Times New Roman" w:hAnsi="Times New Roman"/>
          <w:sz w:val="28"/>
          <w:szCs w:val="28"/>
          <w:lang w:val="en-US"/>
        </w:rPr>
        <w:t>S</w:t>
      </w:r>
      <w:r w:rsidRPr="008F45E5">
        <w:rPr>
          <w:rFonts w:ascii="Times New Roman" w:hAnsi="Times New Roman"/>
          <w:sz w:val="28"/>
          <w:szCs w:val="28"/>
          <w:lang w:val="en-US"/>
        </w:rPr>
        <w:t>ervice of the Russian Federation information necessary for decoding of received, transmitted, delivered and (or) processed electronic messages.</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The fact of non-fulfillment of duties was established by the ruling of magistrate of judicial sector № 383 of Meshchansky district of Moscow on case No. 5-1794/2017 dated Oct 16,</w:t>
      </w:r>
      <w:r w:rsidR="002767B7" w:rsidRPr="008F45E5">
        <w:rPr>
          <w:rFonts w:ascii="Times New Roman" w:hAnsi="Times New Roman"/>
          <w:sz w:val="28"/>
          <w:szCs w:val="28"/>
          <w:lang w:val="en-US"/>
        </w:rPr>
        <w:t xml:space="preserve"> </w:t>
      </w:r>
      <w:r w:rsidRPr="008F45E5">
        <w:rPr>
          <w:rFonts w:ascii="Times New Roman" w:hAnsi="Times New Roman"/>
          <w:sz w:val="28"/>
          <w:szCs w:val="28"/>
          <w:lang w:val="en-US"/>
        </w:rPr>
        <w:t>2017. Mentioned ruling entered into force on Dec 12,</w:t>
      </w:r>
      <w:r w:rsidR="002767B7" w:rsidRPr="008F45E5">
        <w:rPr>
          <w:rFonts w:ascii="Times New Roman" w:hAnsi="Times New Roman"/>
          <w:sz w:val="28"/>
          <w:szCs w:val="28"/>
          <w:lang w:val="en-US"/>
        </w:rPr>
        <w:t xml:space="preserve"> </w:t>
      </w:r>
      <w:r w:rsidRPr="008F45E5">
        <w:rPr>
          <w:rFonts w:ascii="Times New Roman" w:hAnsi="Times New Roman"/>
          <w:sz w:val="28"/>
          <w:szCs w:val="28"/>
          <w:lang w:val="en-US"/>
        </w:rPr>
        <w:t>2017.</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 xml:space="preserve">In accordance with Part </w:t>
      </w:r>
      <w:r w:rsidRPr="008F45E5">
        <w:rPr>
          <w:rFonts w:ascii="Times New Roman CYR" w:hAnsi="Times New Roman CYR" w:cs="Times New Roman CYR"/>
          <w:sz w:val="28"/>
          <w:szCs w:val="28"/>
          <w:lang w:val="en-US"/>
        </w:rPr>
        <w:t>1</w:t>
      </w:r>
      <w:r w:rsidRPr="008F45E5">
        <w:rPr>
          <w:rFonts w:ascii="Times New Roman" w:hAnsi="Times New Roman"/>
          <w:sz w:val="28"/>
          <w:szCs w:val="28"/>
          <w:lang w:val="en-US"/>
        </w:rPr>
        <w:t xml:space="preserve"> of Article 15.4 of the Federal Law No.149-FZ dated 27.07.2006 «On Information, Information Technology and on Protection of Information» we inform you of the necessity to perform prescribed duty within </w:t>
      </w:r>
      <w:r w:rsidRPr="008F45E5">
        <w:rPr>
          <w:rFonts w:ascii="Times New Roman CYR" w:hAnsi="Times New Roman CYR" w:cs="Times New Roman CYR"/>
          <w:sz w:val="28"/>
          <w:szCs w:val="28"/>
          <w:lang w:val="en-US"/>
        </w:rPr>
        <w:t>15</w:t>
      </w:r>
      <w:r w:rsidRPr="008F45E5">
        <w:rPr>
          <w:rFonts w:ascii="Times New Roman" w:hAnsi="Times New Roman"/>
          <w:sz w:val="28"/>
          <w:szCs w:val="28"/>
          <w:lang w:val="en-US"/>
        </w:rPr>
        <w:t xml:space="preserve"> days from the receipt of this notification.</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The electronic form for filling and sending of Notification on the commencement of the support and maintenance of information systems and (or) computer software intended and (or) used for reception, transmission, delivery, and (or) processing of electronic messages sent by the users of the Internet is available on the official website: https://97-fz.rkn.gov.ru/organizer-dissemination/feedback/.</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lastRenderedPageBreak/>
        <w:t>The organizer of information distribution over the Internet network shall send a notification on his duties performance (if they are carried out) to the Federal Service for Supervision of Communications, Information Technology, and Mass Media. This notification shall contain the ways of execution of above-mentioned duties and copies of documents which confirm the implementation of these duties.</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 xml:space="preserve">The authorized person shall send the notification on duties implementation in electronic form to the following e-mail: </w:t>
      </w:r>
      <w:hyperlink r:id="rId5" w:history="1">
        <w:r w:rsidRPr="008F45E5">
          <w:rPr>
            <w:rStyle w:val="a3"/>
            <w:rFonts w:ascii="Times New Roman" w:hAnsi="Times New Roman"/>
            <w:color w:val="auto"/>
            <w:sz w:val="28"/>
            <w:szCs w:val="28"/>
            <w:lang w:val="en-US"/>
          </w:rPr>
          <w:t>97-fz_in@rkn.gov.ru</w:t>
        </w:r>
      </w:hyperlink>
      <w:r w:rsidRPr="008F45E5">
        <w:rPr>
          <w:rFonts w:ascii="Times New Roman" w:hAnsi="Times New Roman"/>
          <w:sz w:val="28"/>
          <w:szCs w:val="28"/>
          <w:lang w:val="en-US"/>
        </w:rPr>
        <w:t xml:space="preserve"> or on paper to the address: 109074, Moscow, Kitaigorodskiy proezd  No. 7, build. 2.</w:t>
      </w:r>
    </w:p>
    <w:p w:rsidR="00CE58AE" w:rsidRPr="008F45E5" w:rsidRDefault="00CE58AE">
      <w:pPr>
        <w:spacing w:after="0"/>
        <w:ind w:firstLine="708"/>
        <w:jc w:val="both"/>
        <w:rPr>
          <w:rFonts w:ascii="Times New Roman" w:hAnsi="Times New Roman"/>
          <w:sz w:val="28"/>
          <w:szCs w:val="28"/>
          <w:lang w:val="en-US"/>
        </w:rPr>
      </w:pPr>
      <w:r w:rsidRPr="008F45E5">
        <w:rPr>
          <w:rFonts w:ascii="Times New Roman" w:hAnsi="Times New Roman"/>
          <w:sz w:val="28"/>
          <w:szCs w:val="28"/>
          <w:lang w:val="en-US"/>
        </w:rPr>
        <w:t xml:space="preserve">In case of the organizer of information distribution over the Internet network failure to execute the duties prescribed by Article 10.1 of the Federal Law No.149-FZ dated </w:t>
      </w:r>
      <w:r w:rsidR="002767B7" w:rsidRPr="008F45E5">
        <w:rPr>
          <w:rFonts w:ascii="Times New Roman" w:hAnsi="Times New Roman"/>
          <w:sz w:val="28"/>
          <w:szCs w:val="28"/>
          <w:lang w:val="en-US"/>
        </w:rPr>
        <w:t>Jul 27, 2006</w:t>
      </w:r>
      <w:r w:rsidRPr="008F45E5">
        <w:rPr>
          <w:rFonts w:ascii="Times New Roman" w:hAnsi="Times New Roman"/>
          <w:sz w:val="28"/>
          <w:szCs w:val="28"/>
          <w:lang w:val="en-US"/>
        </w:rPr>
        <w:t xml:space="preserve"> «On Information, Information Technology and on Protection of Information» within the framework of the fixed period of time the access to the information resource will be restricted by telecommunications operators who provide access to the Internet network on the basis of the effective court’s decision until the duties are executed.</w:t>
      </w:r>
    </w:p>
    <w:p w:rsidR="00CE58AE" w:rsidRPr="008F45E5" w:rsidRDefault="00CE58AE">
      <w:pPr>
        <w:ind w:firstLine="708"/>
        <w:jc w:val="both"/>
        <w:rPr>
          <w:lang w:val="en-US"/>
        </w:rPr>
      </w:pPr>
      <w:r w:rsidRPr="008F45E5">
        <w:rPr>
          <w:rFonts w:ascii="Times New Roman" w:hAnsi="Times New Roman"/>
          <w:sz w:val="28"/>
          <w:szCs w:val="28"/>
          <w:lang w:val="en-US"/>
        </w:rPr>
        <w:t>This Notification is signed with the enhanced qualified encrypted digital signature of the Federal Service for Supervision of Communications, Information Technology, and Mass Media.</w:t>
      </w:r>
    </w:p>
    <w:p w:rsidR="00CE58AE" w:rsidRPr="002767B7" w:rsidRDefault="00CE58AE">
      <w:pPr>
        <w:jc w:val="center"/>
        <w:rPr>
          <w:lang w:val="en-US"/>
        </w:rPr>
      </w:pPr>
    </w:p>
    <w:sectPr w:rsidR="00CE58AE" w:rsidRPr="002767B7">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203" w:usb1="00000000" w:usb2="00000000" w:usb3="00000000" w:csb0="00000005"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D7"/>
    <w:rsid w:val="000348F6"/>
    <w:rsid w:val="002767B7"/>
    <w:rsid w:val="003A1AD7"/>
    <w:rsid w:val="004B641F"/>
    <w:rsid w:val="004C001C"/>
    <w:rsid w:val="00747502"/>
    <w:rsid w:val="007A222E"/>
    <w:rsid w:val="007F01DB"/>
    <w:rsid w:val="008F45E5"/>
    <w:rsid w:val="00AB6C50"/>
    <w:rsid w:val="00BC058A"/>
    <w:rsid w:val="00CE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Calibri" w:hAnsi="Calibri"/>
      <w:kern w:val="1"/>
      <w:sz w:val="22"/>
      <w:szCs w:val="22"/>
      <w:lang w:eastAsia="ar-SA"/>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563C1"/>
      <w:u w:val="single"/>
      <w:lang/>
    </w:rPr>
  </w:style>
  <w:style w:type="character" w:styleId="a4">
    <w:name w:val="annotation reference"/>
    <w:basedOn w:val="a0"/>
    <w:uiPriority w:val="99"/>
    <w:rPr>
      <w:rFonts w:cs="Times New Roman"/>
      <w:sz w:val="16"/>
    </w:rPr>
  </w:style>
  <w:style w:type="character" w:customStyle="1" w:styleId="a5">
    <w:name w:val="Текст примечания Знак"/>
    <w:rPr>
      <w:sz w:val="20"/>
    </w:rPr>
  </w:style>
  <w:style w:type="character" w:customStyle="1" w:styleId="a6">
    <w:name w:val="Тема примечания Знак"/>
    <w:rPr>
      <w:b/>
      <w:sz w:val="20"/>
    </w:rPr>
  </w:style>
  <w:style w:type="character" w:customStyle="1" w:styleId="a7">
    <w:name w:val="Текст выноски Знак"/>
    <w:rPr>
      <w:rFonts w:ascii="Tahoma" w:hAnsi="Tahoma"/>
      <w:sz w:val="16"/>
    </w:rPr>
  </w:style>
  <w:style w:type="character" w:customStyle="1" w:styleId="a8">
    <w:name w:val="Гипертекстовая ссылка"/>
    <w:rPr>
      <w:color w:val="106BBE"/>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link w:val="ab"/>
    <w:uiPriority w:val="99"/>
    <w:pPr>
      <w:spacing w:after="120"/>
    </w:pPr>
  </w:style>
  <w:style w:type="character" w:customStyle="1" w:styleId="ab">
    <w:name w:val="Основной текст Знак"/>
    <w:basedOn w:val="a0"/>
    <w:link w:val="aa"/>
    <w:uiPriority w:val="99"/>
    <w:semiHidden/>
    <w:locked/>
    <w:rPr>
      <w:rFonts w:ascii="Calibri" w:hAnsi="Calibri" w:cs="Times New Roman"/>
      <w:kern w:val="1"/>
      <w:sz w:val="22"/>
      <w:szCs w:val="22"/>
      <w:lang w:val="x-none" w:eastAsia="ar-SA" w:bidi="ar-SA"/>
    </w:rPr>
  </w:style>
  <w:style w:type="paragraph" w:styleId="ac">
    <w:name w:val="List"/>
    <w:basedOn w:val="aa"/>
    <w:uiPriority w:val="99"/>
    <w:rPr>
      <w:rFonts w:cs="Mangal"/>
    </w:rPr>
  </w:style>
  <w:style w:type="paragraph" w:customStyle="1" w:styleId="1">
    <w:name w:val="Название1"/>
    <w:basedOn w:val="a"/>
    <w:pPr>
      <w:suppressLineNumbers/>
      <w:spacing w:before="120" w:after="120"/>
    </w:pPr>
    <w:rPr>
      <w:rFonts w:cs="Mangal"/>
      <w:i/>
      <w:iCs/>
      <w:sz w:val="24"/>
      <w:szCs w:val="24"/>
    </w:rPr>
  </w:style>
  <w:style w:type="paragraph" w:customStyle="1" w:styleId="10">
    <w:name w:val="Указатель1"/>
    <w:basedOn w:val="a"/>
    <w:pPr>
      <w:suppressLineNumbers/>
    </w:pPr>
    <w:rPr>
      <w:rFonts w:cs="Mangal"/>
    </w:rPr>
  </w:style>
  <w:style w:type="paragraph" w:styleId="ad">
    <w:name w:val="annotation text"/>
    <w:basedOn w:val="a"/>
    <w:link w:val="11"/>
    <w:uiPriority w:val="99"/>
    <w:pPr>
      <w:spacing w:line="100" w:lineRule="atLeast"/>
    </w:pPr>
    <w:rPr>
      <w:sz w:val="20"/>
      <w:szCs w:val="20"/>
    </w:rPr>
  </w:style>
  <w:style w:type="character" w:customStyle="1" w:styleId="11">
    <w:name w:val="Текст примечания Знак1"/>
    <w:basedOn w:val="a0"/>
    <w:link w:val="ad"/>
    <w:uiPriority w:val="99"/>
    <w:semiHidden/>
    <w:locked/>
    <w:rPr>
      <w:rFonts w:ascii="Calibri" w:hAnsi="Calibri" w:cs="Times New Roman"/>
      <w:kern w:val="1"/>
      <w:lang w:val="x-none" w:eastAsia="ar-SA" w:bidi="ar-SA"/>
    </w:rPr>
  </w:style>
  <w:style w:type="paragraph" w:styleId="ae">
    <w:name w:val="annotation subject"/>
    <w:basedOn w:val="ad"/>
    <w:link w:val="12"/>
    <w:uiPriority w:val="99"/>
    <w:rPr>
      <w:b/>
      <w:bCs/>
    </w:rPr>
  </w:style>
  <w:style w:type="character" w:customStyle="1" w:styleId="12">
    <w:name w:val="Тема примечания Знак1"/>
    <w:basedOn w:val="11"/>
    <w:link w:val="ae"/>
    <w:uiPriority w:val="99"/>
    <w:semiHidden/>
    <w:locked/>
    <w:rPr>
      <w:rFonts w:ascii="Calibri" w:hAnsi="Calibri" w:cs="Times New Roman"/>
      <w:b/>
      <w:bCs/>
      <w:kern w:val="1"/>
      <w:lang w:val="x-none" w:eastAsia="ar-SA" w:bidi="ar-SA"/>
    </w:rPr>
  </w:style>
  <w:style w:type="paragraph" w:styleId="af">
    <w:name w:val="Balloon Text"/>
    <w:basedOn w:val="a"/>
    <w:link w:val="13"/>
    <w:uiPriority w:val="99"/>
    <w:semiHidden/>
    <w:unhideWhenUsed/>
    <w:rsid w:val="002767B7"/>
    <w:pPr>
      <w:spacing w:after="0" w:line="240" w:lineRule="auto"/>
    </w:pPr>
    <w:rPr>
      <w:rFonts w:ascii="Tahoma" w:hAnsi="Tahoma" w:cs="Tahoma"/>
      <w:sz w:val="16"/>
      <w:szCs w:val="16"/>
    </w:rPr>
  </w:style>
  <w:style w:type="character" w:customStyle="1" w:styleId="13">
    <w:name w:val="Текст выноски Знак1"/>
    <w:basedOn w:val="a0"/>
    <w:link w:val="af"/>
    <w:uiPriority w:val="99"/>
    <w:semiHidden/>
    <w:locked/>
    <w:rsid w:val="002767B7"/>
    <w:rPr>
      <w:rFonts w:ascii="Tahoma" w:hAnsi="Tahoma" w:cs="Times New Roman"/>
      <w:kern w:val="1"/>
      <w:sz w:val="16"/>
      <w:lang w:val="x-non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Calibri" w:hAnsi="Calibri"/>
      <w:kern w:val="1"/>
      <w:sz w:val="22"/>
      <w:szCs w:val="22"/>
      <w:lang w:eastAsia="ar-SA"/>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563C1"/>
      <w:u w:val="single"/>
      <w:lang/>
    </w:rPr>
  </w:style>
  <w:style w:type="character" w:styleId="a4">
    <w:name w:val="annotation reference"/>
    <w:basedOn w:val="a0"/>
    <w:uiPriority w:val="99"/>
    <w:rPr>
      <w:rFonts w:cs="Times New Roman"/>
      <w:sz w:val="16"/>
    </w:rPr>
  </w:style>
  <w:style w:type="character" w:customStyle="1" w:styleId="a5">
    <w:name w:val="Текст примечания Знак"/>
    <w:rPr>
      <w:sz w:val="20"/>
    </w:rPr>
  </w:style>
  <w:style w:type="character" w:customStyle="1" w:styleId="a6">
    <w:name w:val="Тема примечания Знак"/>
    <w:rPr>
      <w:b/>
      <w:sz w:val="20"/>
    </w:rPr>
  </w:style>
  <w:style w:type="character" w:customStyle="1" w:styleId="a7">
    <w:name w:val="Текст выноски Знак"/>
    <w:rPr>
      <w:rFonts w:ascii="Tahoma" w:hAnsi="Tahoma"/>
      <w:sz w:val="16"/>
    </w:rPr>
  </w:style>
  <w:style w:type="character" w:customStyle="1" w:styleId="a8">
    <w:name w:val="Гипертекстовая ссылка"/>
    <w:rPr>
      <w:color w:val="106BBE"/>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link w:val="ab"/>
    <w:uiPriority w:val="99"/>
    <w:pPr>
      <w:spacing w:after="120"/>
    </w:pPr>
  </w:style>
  <w:style w:type="character" w:customStyle="1" w:styleId="ab">
    <w:name w:val="Основной текст Знак"/>
    <w:basedOn w:val="a0"/>
    <w:link w:val="aa"/>
    <w:uiPriority w:val="99"/>
    <w:semiHidden/>
    <w:locked/>
    <w:rPr>
      <w:rFonts w:ascii="Calibri" w:hAnsi="Calibri" w:cs="Times New Roman"/>
      <w:kern w:val="1"/>
      <w:sz w:val="22"/>
      <w:szCs w:val="22"/>
      <w:lang w:val="x-none" w:eastAsia="ar-SA" w:bidi="ar-SA"/>
    </w:rPr>
  </w:style>
  <w:style w:type="paragraph" w:styleId="ac">
    <w:name w:val="List"/>
    <w:basedOn w:val="aa"/>
    <w:uiPriority w:val="99"/>
    <w:rPr>
      <w:rFonts w:cs="Mangal"/>
    </w:rPr>
  </w:style>
  <w:style w:type="paragraph" w:customStyle="1" w:styleId="1">
    <w:name w:val="Название1"/>
    <w:basedOn w:val="a"/>
    <w:pPr>
      <w:suppressLineNumbers/>
      <w:spacing w:before="120" w:after="120"/>
    </w:pPr>
    <w:rPr>
      <w:rFonts w:cs="Mangal"/>
      <w:i/>
      <w:iCs/>
      <w:sz w:val="24"/>
      <w:szCs w:val="24"/>
    </w:rPr>
  </w:style>
  <w:style w:type="paragraph" w:customStyle="1" w:styleId="10">
    <w:name w:val="Указатель1"/>
    <w:basedOn w:val="a"/>
    <w:pPr>
      <w:suppressLineNumbers/>
    </w:pPr>
    <w:rPr>
      <w:rFonts w:cs="Mangal"/>
    </w:rPr>
  </w:style>
  <w:style w:type="paragraph" w:styleId="ad">
    <w:name w:val="annotation text"/>
    <w:basedOn w:val="a"/>
    <w:link w:val="11"/>
    <w:uiPriority w:val="99"/>
    <w:pPr>
      <w:spacing w:line="100" w:lineRule="atLeast"/>
    </w:pPr>
    <w:rPr>
      <w:sz w:val="20"/>
      <w:szCs w:val="20"/>
    </w:rPr>
  </w:style>
  <w:style w:type="character" w:customStyle="1" w:styleId="11">
    <w:name w:val="Текст примечания Знак1"/>
    <w:basedOn w:val="a0"/>
    <w:link w:val="ad"/>
    <w:uiPriority w:val="99"/>
    <w:semiHidden/>
    <w:locked/>
    <w:rPr>
      <w:rFonts w:ascii="Calibri" w:hAnsi="Calibri" w:cs="Times New Roman"/>
      <w:kern w:val="1"/>
      <w:lang w:val="x-none" w:eastAsia="ar-SA" w:bidi="ar-SA"/>
    </w:rPr>
  </w:style>
  <w:style w:type="paragraph" w:styleId="ae">
    <w:name w:val="annotation subject"/>
    <w:basedOn w:val="ad"/>
    <w:link w:val="12"/>
    <w:uiPriority w:val="99"/>
    <w:rPr>
      <w:b/>
      <w:bCs/>
    </w:rPr>
  </w:style>
  <w:style w:type="character" w:customStyle="1" w:styleId="12">
    <w:name w:val="Тема примечания Знак1"/>
    <w:basedOn w:val="11"/>
    <w:link w:val="ae"/>
    <w:uiPriority w:val="99"/>
    <w:semiHidden/>
    <w:locked/>
    <w:rPr>
      <w:rFonts w:ascii="Calibri" w:hAnsi="Calibri" w:cs="Times New Roman"/>
      <w:b/>
      <w:bCs/>
      <w:kern w:val="1"/>
      <w:lang w:val="x-none" w:eastAsia="ar-SA" w:bidi="ar-SA"/>
    </w:rPr>
  </w:style>
  <w:style w:type="paragraph" w:styleId="af">
    <w:name w:val="Balloon Text"/>
    <w:basedOn w:val="a"/>
    <w:link w:val="13"/>
    <w:uiPriority w:val="99"/>
    <w:semiHidden/>
    <w:unhideWhenUsed/>
    <w:rsid w:val="002767B7"/>
    <w:pPr>
      <w:spacing w:after="0" w:line="240" w:lineRule="auto"/>
    </w:pPr>
    <w:rPr>
      <w:rFonts w:ascii="Tahoma" w:hAnsi="Tahoma" w:cs="Tahoma"/>
      <w:sz w:val="16"/>
      <w:szCs w:val="16"/>
    </w:rPr>
  </w:style>
  <w:style w:type="character" w:customStyle="1" w:styleId="13">
    <w:name w:val="Текст выноски Знак1"/>
    <w:basedOn w:val="a0"/>
    <w:link w:val="af"/>
    <w:uiPriority w:val="99"/>
    <w:semiHidden/>
    <w:locked/>
    <w:rsid w:val="002767B7"/>
    <w:rPr>
      <w:rFonts w:ascii="Tahoma" w:hAnsi="Tahoma" w:cs="Times New Roman"/>
      <w:kern w:val="1"/>
      <w:sz w:val="16"/>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97-fz_in@rk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Киселенко</dc:creator>
  <cp:lastModifiedBy>Владелец</cp:lastModifiedBy>
  <cp:revision>2</cp:revision>
  <cp:lastPrinted>2018-03-19T09:35:00Z</cp:lastPrinted>
  <dcterms:created xsi:type="dcterms:W3CDTF">2018-03-20T09:46:00Z</dcterms:created>
  <dcterms:modified xsi:type="dcterms:W3CDTF">2018-03-20T09:46:00Z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