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6D" w:rsidRDefault="001E4B6D">
      <w:pPr>
        <w:pStyle w:val="ConsPlusTitlePage"/>
      </w:pPr>
      <w:bookmarkStart w:id="0" w:name="_GoBack"/>
      <w:bookmarkEnd w:id="0"/>
      <w:r>
        <w:br/>
      </w:r>
    </w:p>
    <w:p w:rsidR="001E4B6D" w:rsidRDefault="001E4B6D">
      <w:pPr>
        <w:pStyle w:val="ConsPlusNormal"/>
        <w:jc w:val="both"/>
        <w:outlineLvl w:val="0"/>
      </w:pPr>
    </w:p>
    <w:p w:rsidR="001E4B6D" w:rsidRDefault="001E4B6D">
      <w:pPr>
        <w:pStyle w:val="ConsPlusNormal"/>
      </w:pPr>
      <w:r>
        <w:t>Зарегистрировано в Минюсте России 4 мая 2010 г. N 17090</w:t>
      </w:r>
    </w:p>
    <w:p w:rsidR="001E4B6D" w:rsidRDefault="001E4B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B6D" w:rsidRDefault="001E4B6D">
      <w:pPr>
        <w:pStyle w:val="ConsPlusNormal"/>
      </w:pPr>
    </w:p>
    <w:p w:rsidR="001E4B6D" w:rsidRDefault="001E4B6D">
      <w:pPr>
        <w:pStyle w:val="ConsPlusTitle"/>
        <w:jc w:val="center"/>
      </w:pPr>
      <w:r>
        <w:t>МИНИСТЕРСТВО СВЯЗИ И МАССОВЫХ КОММУНИКАЦИЙ</w:t>
      </w:r>
    </w:p>
    <w:p w:rsidR="001E4B6D" w:rsidRDefault="001E4B6D">
      <w:pPr>
        <w:pStyle w:val="ConsPlusTitle"/>
        <w:jc w:val="center"/>
      </w:pPr>
      <w:r>
        <w:t>РОССИЙСКОЙ ФЕДЕРАЦИИ</w:t>
      </w:r>
    </w:p>
    <w:p w:rsidR="001E4B6D" w:rsidRDefault="001E4B6D">
      <w:pPr>
        <w:pStyle w:val="ConsPlusTitle"/>
        <w:jc w:val="center"/>
      </w:pPr>
    </w:p>
    <w:p w:rsidR="001E4B6D" w:rsidRDefault="001E4B6D">
      <w:pPr>
        <w:pStyle w:val="ConsPlusTitle"/>
        <w:jc w:val="center"/>
      </w:pPr>
      <w:r>
        <w:t>ФЕДЕРАЛЬНАЯ СЛУЖБА ПО НАДЗОРУ В СФЕРЕ СВЯЗИ,</w:t>
      </w:r>
    </w:p>
    <w:p w:rsidR="001E4B6D" w:rsidRDefault="001E4B6D">
      <w:pPr>
        <w:pStyle w:val="ConsPlusTitle"/>
        <w:jc w:val="center"/>
      </w:pPr>
      <w:r>
        <w:t>ИНФОРМАЦИОННЫХ ТЕХНОЛОГИЙ И МАССОВЫХ КОММУНИКАЦИЙ</w:t>
      </w:r>
    </w:p>
    <w:p w:rsidR="001E4B6D" w:rsidRDefault="001E4B6D">
      <w:pPr>
        <w:pStyle w:val="ConsPlusTitle"/>
        <w:jc w:val="center"/>
      </w:pPr>
    </w:p>
    <w:p w:rsidR="001E4B6D" w:rsidRDefault="001E4B6D">
      <w:pPr>
        <w:pStyle w:val="ConsPlusTitle"/>
        <w:jc w:val="center"/>
      </w:pPr>
      <w:r>
        <w:t>ПРИКАЗ</w:t>
      </w:r>
    </w:p>
    <w:p w:rsidR="001E4B6D" w:rsidRDefault="001E4B6D">
      <w:pPr>
        <w:pStyle w:val="ConsPlusTitle"/>
        <w:jc w:val="center"/>
      </w:pPr>
      <w:r>
        <w:t>от 2 апреля 2010 г. N 208</w:t>
      </w:r>
    </w:p>
    <w:p w:rsidR="001E4B6D" w:rsidRDefault="001E4B6D">
      <w:pPr>
        <w:pStyle w:val="ConsPlusTitle"/>
        <w:jc w:val="center"/>
      </w:pPr>
    </w:p>
    <w:p w:rsidR="001E4B6D" w:rsidRDefault="001E4B6D">
      <w:pPr>
        <w:pStyle w:val="ConsPlusTitle"/>
        <w:jc w:val="center"/>
      </w:pPr>
      <w:r>
        <w:t>ОБ УТВЕРЖДЕНИИ ПОРЯДКА</w:t>
      </w:r>
    </w:p>
    <w:p w:rsidR="001E4B6D" w:rsidRDefault="001E4B6D">
      <w:pPr>
        <w:pStyle w:val="ConsPlusTitle"/>
        <w:jc w:val="center"/>
      </w:pPr>
      <w:r>
        <w:t>ОПУБЛИКОВАНИЯ И ВСТУПЛЕНИЯ В СИЛУ АКТОВ</w:t>
      </w:r>
    </w:p>
    <w:p w:rsidR="001E4B6D" w:rsidRDefault="001E4B6D">
      <w:pPr>
        <w:pStyle w:val="ConsPlusTitle"/>
        <w:jc w:val="center"/>
      </w:pPr>
      <w:r>
        <w:t>ФЕДЕРАЛЬНОЙ СЛУЖБЫ ПО НАДЗОРУ В СФЕРЕ СВЯЗИ,</w:t>
      </w:r>
    </w:p>
    <w:p w:rsidR="001E4B6D" w:rsidRDefault="001E4B6D">
      <w:pPr>
        <w:pStyle w:val="ConsPlusTitle"/>
        <w:jc w:val="center"/>
      </w:pPr>
      <w:r>
        <w:t>ИНФОРМАЦИОННЫХ ТЕХНОЛОГИЙ И МАССОВЫХ КОММУНИКАЦИЙ,</w:t>
      </w:r>
    </w:p>
    <w:p w:rsidR="001E4B6D" w:rsidRDefault="001E4B6D">
      <w:pPr>
        <w:pStyle w:val="ConsPlusTitle"/>
        <w:jc w:val="center"/>
      </w:pPr>
      <w:proofErr w:type="gramStart"/>
      <w:r>
        <w:t>ПРИЗНАННЫХ</w:t>
      </w:r>
      <w:proofErr w:type="gramEnd"/>
      <w:r>
        <w:t xml:space="preserve"> МИНИСТЕРСТВОМ ЮСТИЦИИ РОССИЙСКОЙ ФЕДЕРАЦИИ</w:t>
      </w:r>
    </w:p>
    <w:p w:rsidR="001E4B6D" w:rsidRDefault="001E4B6D">
      <w:pPr>
        <w:pStyle w:val="ConsPlusTitle"/>
        <w:jc w:val="center"/>
      </w:pPr>
      <w:r>
        <w:t xml:space="preserve">НЕ </w:t>
      </w:r>
      <w:proofErr w:type="gramStart"/>
      <w:r>
        <w:t>НУЖДАЮЩИМИСЯ</w:t>
      </w:r>
      <w:proofErr w:type="gramEnd"/>
      <w:r>
        <w:t xml:space="preserve"> В ГОСУДАРСТВЕННОЙ РЕГИСТРАЦИИ</w:t>
      </w:r>
    </w:p>
    <w:p w:rsidR="001E4B6D" w:rsidRDefault="001E4B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4B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4B6D" w:rsidRDefault="001E4B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4B6D" w:rsidRDefault="001E4B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Роскомнадзора</w:t>
            </w:r>
            <w:proofErr w:type="spellEnd"/>
            <w:r>
              <w:rPr>
                <w:color w:val="392C69"/>
              </w:rPr>
              <w:t xml:space="preserve"> от 16.08.2018 N 114)</w:t>
            </w:r>
          </w:p>
        </w:tc>
      </w:tr>
    </w:tbl>
    <w:p w:rsidR="001E4B6D" w:rsidRDefault="001E4B6D">
      <w:pPr>
        <w:pStyle w:val="ConsPlusNormal"/>
        <w:ind w:firstLine="540"/>
        <w:jc w:val="both"/>
      </w:pPr>
    </w:p>
    <w:p w:rsidR="001E4B6D" w:rsidRDefault="001E4B6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(Собрание законодательства Российской Федерации, 1997, N 33, ст. 3895; N 50, ст. 5689; 1998, N 47, ст. 5771; 1999, N 8, ст. 1026;</w:t>
      </w:r>
      <w:proofErr w:type="gramEnd"/>
      <w:r>
        <w:t xml:space="preserve"> </w:t>
      </w:r>
      <w:proofErr w:type="gramStart"/>
      <w:r>
        <w:t>2006, N 29, ст. 3251; 2009, N 2, ст. 240; N 12, ст. 1443; 2010, N 9, ст. 964), приказываю:</w:t>
      </w:r>
      <w:proofErr w:type="gramEnd"/>
    </w:p>
    <w:p w:rsidR="001E4B6D" w:rsidRDefault="001E4B6D">
      <w:pPr>
        <w:pStyle w:val="ConsPlusNormal"/>
        <w:spacing w:before="220"/>
        <w:ind w:firstLine="540"/>
        <w:jc w:val="both"/>
      </w:pPr>
      <w:r>
        <w:t>1. Установить:</w:t>
      </w:r>
    </w:p>
    <w:p w:rsidR="001E4B6D" w:rsidRDefault="001E4B6D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Акты Федеральной службы по надзору в сфере связи, информационных технологий и массовых коммуникаций, подписанные руководителем, лицом, исполняющим его обязанности или заместителем руководителя в соответствии с распределением полномочий, признанные Министерством юстиции Российской Федерации не нуждающимися в государственной регистрации, подлежат размещению (опубликованию) на "Официальном интернет-портале правовой информации" (www.pravo.gov.ru) (свидетельство о регистрации средства массовой информации от 26 августа 2009 г</w:t>
      </w:r>
      <w:proofErr w:type="gramEnd"/>
      <w:r>
        <w:t xml:space="preserve">. </w:t>
      </w:r>
      <w:proofErr w:type="gramStart"/>
      <w:r>
        <w:t>ПИ N ФС77-37307) с одновременным размещением на официальном сайте Федеральной службы по надзору в сфере связи, информационных технологий и массовых коммуникаций в информационно-телекоммуникационной сети "Интернет" (свидетельство о регистрации средства массовой информации от 29 июля 2009 г. ЭЛ N ФС77-37140).</w:t>
      </w:r>
      <w:proofErr w:type="gramEnd"/>
    </w:p>
    <w:p w:rsidR="001E4B6D" w:rsidRDefault="001E4B6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Роскомнадзора</w:t>
      </w:r>
      <w:proofErr w:type="spellEnd"/>
      <w:r>
        <w:t xml:space="preserve"> от 16.08.2018 N 114)</w:t>
      </w:r>
    </w:p>
    <w:p w:rsidR="001E4B6D" w:rsidRDefault="001E4B6D">
      <w:pPr>
        <w:pStyle w:val="ConsPlusNormal"/>
        <w:spacing w:before="220"/>
        <w:ind w:firstLine="540"/>
        <w:jc w:val="both"/>
      </w:pPr>
      <w:bookmarkStart w:id="1" w:name="P26"/>
      <w:bookmarkEnd w:id="1"/>
      <w:r>
        <w:t>1.2. Размещение (опубликование)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 является официальной публикацией акта Федеральной службы по надзору в сфере связи, информационных технологий и массовых коммуникаций.</w:t>
      </w:r>
    </w:p>
    <w:p w:rsidR="001E4B6D" w:rsidRDefault="001E4B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Роскомнадзора</w:t>
      </w:r>
      <w:proofErr w:type="spellEnd"/>
      <w:r>
        <w:t xml:space="preserve"> от 16.08.2018 N 114)</w:t>
      </w:r>
    </w:p>
    <w:p w:rsidR="001E4B6D" w:rsidRDefault="001E4B6D">
      <w:pPr>
        <w:pStyle w:val="ConsPlusNormal"/>
        <w:spacing w:before="220"/>
        <w:ind w:firstLine="540"/>
        <w:jc w:val="both"/>
      </w:pPr>
      <w:r>
        <w:t xml:space="preserve">1.3. Акты Федеральной службы по надзору в сфере связи, информационных технологий и массовых коммуникаций, подлежащие опубликованию в соответствии с настоящим Приказом, </w:t>
      </w:r>
      <w:r>
        <w:lastRenderedPageBreak/>
        <w:t>вступают в силу со дня их подписания, если самими актами не установлен другой порядок вступления их в силу.</w:t>
      </w:r>
    </w:p>
    <w:p w:rsidR="001E4B6D" w:rsidRDefault="001E4B6D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1.4. </w:t>
      </w:r>
      <w:proofErr w:type="gramStart"/>
      <w:r>
        <w:t>Организацию работы по опубликованию актов Федеральной службы по надзору в сфере связи, информационных технологий и массовых коммуникаций, признанных Министерством юстиции Российской Федерации не нуждающимися в государственной регистрации, на "Официальном интернет-портале правовой информации" (www.pravo.gov.ru) и на официальном сайте Федеральной службы по надзору в сфере связи, информационных технологий и массовых коммуникаций в информационно-телекоммуникационной сети "Интернет" осуществляет Управление организационной работы</w:t>
      </w:r>
      <w:proofErr w:type="gramEnd"/>
      <w:r>
        <w:t>.</w:t>
      </w:r>
    </w:p>
    <w:p w:rsidR="001E4B6D" w:rsidRDefault="001E4B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Роскомнадзора</w:t>
      </w:r>
      <w:proofErr w:type="spellEnd"/>
      <w:r>
        <w:t xml:space="preserve"> от 16.08.2018 N 114)</w:t>
      </w:r>
    </w:p>
    <w:p w:rsidR="001E4B6D" w:rsidRDefault="001E4B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Не применять с даты вступления в силу настоящего Приказа </w:t>
      </w:r>
      <w:hyperlink r:id="rId10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связи и массовых коммуникаций от 17 октября 2008 г. N 217 "Об утверждении порядка опубликования и вступления в силу актов Федеральной службы по надзору в сфере связи и массовых коммуникаций, признанных Министерством юстиции Российской Федерации не нуждающимися в государственной регистрации" (зарегистрирован в Министерстве юстиции</w:t>
      </w:r>
      <w:proofErr w:type="gramEnd"/>
      <w:r>
        <w:t xml:space="preserve"> </w:t>
      </w:r>
      <w:proofErr w:type="gramStart"/>
      <w:r>
        <w:t>Российской Федерации 10 ноября 2008 г., регистрационный N 12593).</w:t>
      </w:r>
      <w:proofErr w:type="gramEnd"/>
    </w:p>
    <w:p w:rsidR="001E4B6D" w:rsidRDefault="001E4B6D">
      <w:pPr>
        <w:pStyle w:val="ConsPlusNormal"/>
        <w:spacing w:before="220"/>
        <w:ind w:firstLine="540"/>
        <w:jc w:val="both"/>
      </w:pPr>
      <w:r>
        <w:t>3. Направить настоящий Приказ в установленном порядке на государственную регистрацию в Министерство юстиции Российской Федерации.</w:t>
      </w:r>
    </w:p>
    <w:p w:rsidR="001E4B6D" w:rsidRDefault="001E4B6D">
      <w:pPr>
        <w:pStyle w:val="ConsPlusNormal"/>
        <w:ind w:firstLine="540"/>
        <w:jc w:val="both"/>
      </w:pPr>
    </w:p>
    <w:p w:rsidR="001E4B6D" w:rsidRDefault="001E4B6D">
      <w:pPr>
        <w:pStyle w:val="ConsPlusNormal"/>
        <w:jc w:val="right"/>
      </w:pPr>
      <w:r>
        <w:t>Руководитель</w:t>
      </w:r>
    </w:p>
    <w:p w:rsidR="001E4B6D" w:rsidRDefault="001E4B6D">
      <w:pPr>
        <w:pStyle w:val="ConsPlusNormal"/>
        <w:jc w:val="right"/>
      </w:pPr>
      <w:r>
        <w:t>С.К.СИТНИКОВ</w:t>
      </w:r>
    </w:p>
    <w:p w:rsidR="001E4B6D" w:rsidRDefault="001E4B6D">
      <w:pPr>
        <w:pStyle w:val="ConsPlusNormal"/>
        <w:ind w:firstLine="540"/>
        <w:jc w:val="both"/>
      </w:pPr>
    </w:p>
    <w:p w:rsidR="001E4B6D" w:rsidRDefault="001E4B6D">
      <w:pPr>
        <w:pStyle w:val="ConsPlusNormal"/>
        <w:ind w:firstLine="540"/>
        <w:jc w:val="both"/>
      </w:pPr>
    </w:p>
    <w:p w:rsidR="001E4B6D" w:rsidRDefault="001E4B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7BA6" w:rsidRDefault="00357BA6"/>
    <w:sectPr w:rsidR="00357BA6" w:rsidSect="005A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6D"/>
    <w:rsid w:val="001E4B6D"/>
    <w:rsid w:val="0035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DD16705F52A1A60786DE89935AAEDE3F36E0A2BAED41F733052D7BE2F27AB0F4F07E1437C85DC78F2BB94935CCBA2E4C6156E04DEDECE517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2DD16705F52A1A60786DE89935AAEDE3F36E0A2BAED41F733052D7BE2F27AB0F4F07E1437C85DC79F2BB94935CCBA2E4C6156E04DEDECE5178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2DD16705F52A1A60786DE89935AAEDE3F36F0120A2D41F733052D7BE2F27AB0F4F07E1437C85D478F2BB94935CCBA2E4C6156E04DEDECE5178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C2DD16705F52A1A60786DE89935AAEDE3F36E0A2BAED41F733052D7BE2F27AB0F4F07E1437C85DD7CF2BB94935CCBA2E4C6156E04DEDECE5178O" TargetMode="External"/><Relationship Id="rId10" Type="http://schemas.openxmlformats.org/officeDocument/2006/relationships/hyperlink" Target="consultantplus://offline/ref=3C2DD16705F52A1A60786DE89935AAEDE8F26D0D2BA089157B695ED5B92078AE085E07E1426284DD65FBEFC45D7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2DD16705F52A1A60786DE89935AAEDE3F36E0A2BAED41F733052D7BE2F27AB0F4F07E1437C85DC7FF2BB94935CCBA2E4C6156E04DEDECE517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Куцарева Наталия Александровна</dc:creator>
  <cp:lastModifiedBy>Куцарева Наталия Александровна</cp:lastModifiedBy>
  <cp:revision>1</cp:revision>
  <dcterms:created xsi:type="dcterms:W3CDTF">2018-10-11T14:59:00Z</dcterms:created>
  <dcterms:modified xsi:type="dcterms:W3CDTF">2018-10-11T15:00:00Z</dcterms:modified>
</cp:coreProperties>
</file>