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A9" w:rsidRPr="00B8405D" w:rsidRDefault="002D0CA9" w:rsidP="002D0CA9">
      <w:pPr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 xml:space="preserve">ИТОГИ РАБОТЫ С ОБРАЩЕНИЯМИ ГРАЖДАН </w:t>
      </w:r>
    </w:p>
    <w:p w:rsidR="002D0CA9" w:rsidRPr="00B8405D" w:rsidRDefault="002D0CA9" w:rsidP="002D0CA9">
      <w:pPr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>В РОСКОМНАДЗОРЕ В 2024 ГОДУ</w:t>
      </w:r>
    </w:p>
    <w:p w:rsidR="002D0CA9" w:rsidRPr="00B8405D" w:rsidRDefault="002D0CA9" w:rsidP="002D0CA9">
      <w:pPr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shd w:val="clear" w:color="auto" w:fill="FFFFFF"/>
        <w:ind w:firstLine="708"/>
        <w:jc w:val="both"/>
        <w:rPr>
          <w:rFonts w:eastAsia="Times New Roman" w:cs="Times New Roman"/>
          <w:color w:val="0A0808"/>
          <w:sz w:val="28"/>
          <w:szCs w:val="28"/>
        </w:rPr>
      </w:pPr>
    </w:p>
    <w:p w:rsidR="002D0CA9" w:rsidRPr="00B8405D" w:rsidRDefault="002D0CA9" w:rsidP="002D0CA9">
      <w:pPr>
        <w:shd w:val="clear" w:color="auto" w:fill="FFFFFF"/>
        <w:ind w:firstLine="708"/>
        <w:jc w:val="both"/>
        <w:rPr>
          <w:rFonts w:eastAsia="Times New Roman" w:cs="Times New Roman"/>
          <w:color w:val="0A0808"/>
          <w:sz w:val="28"/>
          <w:szCs w:val="28"/>
        </w:rPr>
      </w:pPr>
      <w:r w:rsidRPr="00B8405D">
        <w:rPr>
          <w:rFonts w:eastAsia="Times New Roman" w:cs="Times New Roman"/>
          <w:color w:val="0A0808"/>
          <w:sz w:val="28"/>
          <w:szCs w:val="28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2D0CA9" w:rsidRPr="00B8405D" w:rsidRDefault="002D0CA9" w:rsidP="002D0CA9">
      <w:pPr>
        <w:shd w:val="clear" w:color="auto" w:fill="FFFFFF"/>
        <w:ind w:firstLine="708"/>
        <w:jc w:val="both"/>
        <w:rPr>
          <w:rFonts w:eastAsia="Times New Roman" w:cs="Times New Roman"/>
          <w:color w:val="0A0808"/>
          <w:sz w:val="28"/>
          <w:szCs w:val="28"/>
        </w:rPr>
      </w:pPr>
      <w:r w:rsidRPr="00B8405D">
        <w:rPr>
          <w:rFonts w:eastAsia="Times New Roman" w:cs="Times New Roman"/>
          <w:color w:val="0A0808"/>
          <w:sz w:val="28"/>
          <w:szCs w:val="28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</w:t>
      </w:r>
      <w:r w:rsidR="003051F5" w:rsidRPr="00B8405D">
        <w:rPr>
          <w:rFonts w:eastAsia="Times New Roman" w:cs="Times New Roman"/>
          <w:color w:val="0A0808"/>
          <w:sz w:val="28"/>
          <w:szCs w:val="28"/>
        </w:rPr>
        <w:t> </w:t>
      </w:r>
      <w:r w:rsidRPr="00B8405D">
        <w:rPr>
          <w:rFonts w:eastAsia="Times New Roman" w:cs="Times New Roman"/>
          <w:color w:val="0A0808"/>
          <w:sz w:val="28"/>
          <w:szCs w:val="28"/>
        </w:rPr>
        <w:t>государственные органы в целях защиты своих конституционных прав и</w:t>
      </w:r>
      <w:r w:rsidR="003051F5" w:rsidRPr="00B8405D">
        <w:rPr>
          <w:rFonts w:eastAsia="Times New Roman" w:cs="Times New Roman"/>
          <w:color w:val="0A0808"/>
          <w:sz w:val="28"/>
          <w:szCs w:val="28"/>
        </w:rPr>
        <w:t> </w:t>
      </w:r>
      <w:r w:rsidRPr="00B8405D">
        <w:rPr>
          <w:rFonts w:eastAsia="Times New Roman" w:cs="Times New Roman"/>
          <w:color w:val="0A0808"/>
          <w:sz w:val="28"/>
          <w:szCs w:val="28"/>
        </w:rPr>
        <w:t>свобод.</w:t>
      </w:r>
    </w:p>
    <w:p w:rsidR="002D0CA9" w:rsidRPr="00B8405D" w:rsidRDefault="002D0CA9" w:rsidP="002D0CA9">
      <w:pPr>
        <w:shd w:val="clear" w:color="auto" w:fill="FFFFFF"/>
        <w:ind w:firstLine="708"/>
        <w:jc w:val="both"/>
        <w:rPr>
          <w:rFonts w:eastAsia="Times New Roman" w:cs="Times New Roman"/>
          <w:color w:val="0A0808"/>
          <w:sz w:val="28"/>
          <w:szCs w:val="28"/>
        </w:rPr>
      </w:pPr>
      <w:r w:rsidRPr="00B8405D">
        <w:rPr>
          <w:rFonts w:eastAsia="Times New Roman" w:cs="Times New Roman"/>
          <w:color w:val="0A0808"/>
          <w:sz w:val="28"/>
          <w:szCs w:val="28"/>
        </w:rPr>
        <w:t>Работа по рассмотрению обращений граждан ведется в соответствии с</w:t>
      </w:r>
      <w:r w:rsidR="003051F5" w:rsidRPr="00B8405D">
        <w:rPr>
          <w:rFonts w:eastAsia="Times New Roman" w:cs="Times New Roman"/>
          <w:color w:val="0A0808"/>
          <w:sz w:val="28"/>
          <w:szCs w:val="28"/>
        </w:rPr>
        <w:t> </w:t>
      </w:r>
      <w:r w:rsidRPr="00B8405D">
        <w:rPr>
          <w:rFonts w:eastAsia="Times New Roman" w:cs="Times New Roman"/>
          <w:color w:val="0A0808"/>
          <w:sz w:val="28"/>
          <w:szCs w:val="28"/>
        </w:rPr>
        <w:t>действующим законодательством Российской Федерации.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2024 году в Роскомнадзор и территориальные органы поступило </w:t>
      </w:r>
      <w:r w:rsidRPr="00B8405D">
        <w:rPr>
          <w:rFonts w:eastAsia="Times New Roman" w:cs="Times New Roman"/>
          <w:b/>
          <w:sz w:val="28"/>
          <w:szCs w:val="28"/>
        </w:rPr>
        <w:t xml:space="preserve">269 185 </w:t>
      </w:r>
      <w:r w:rsidRPr="00B8405D">
        <w:rPr>
          <w:rFonts w:eastAsia="Times New Roman" w:cs="Times New Roman"/>
          <w:sz w:val="28"/>
          <w:szCs w:val="28"/>
        </w:rPr>
        <w:t>обращений граждан (без учета дубликатов обращений), из них письменно – 34 350, устно – 593, в электронном виде – 234 242.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1"/>
        <w:gridCol w:w="2779"/>
        <w:gridCol w:w="2294"/>
        <w:gridCol w:w="2387"/>
      </w:tblGrid>
      <w:tr w:rsidR="002D0CA9" w:rsidRPr="00B8405D" w:rsidTr="000103F6">
        <w:tc>
          <w:tcPr>
            <w:tcW w:w="2228" w:type="dxa"/>
            <w:vAlign w:val="center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Основная деятельность</w:t>
            </w:r>
          </w:p>
        </w:tc>
        <w:tc>
          <w:tcPr>
            <w:tcW w:w="2960" w:type="dxa"/>
            <w:vAlign w:val="center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Жалобы на предоставление государственных услуг</w:t>
            </w:r>
          </w:p>
        </w:tc>
        <w:tc>
          <w:tcPr>
            <w:tcW w:w="2376" w:type="dxa"/>
            <w:vAlign w:val="center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Сообщения о коррупционных проявлениях</w:t>
            </w:r>
          </w:p>
        </w:tc>
        <w:tc>
          <w:tcPr>
            <w:tcW w:w="200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Жалобы в рамках административного производства</w:t>
            </w:r>
          </w:p>
        </w:tc>
      </w:tr>
      <w:tr w:rsidR="002D0CA9" w:rsidRPr="00B8405D" w:rsidTr="000103F6">
        <w:trPr>
          <w:trHeight w:val="463"/>
        </w:trPr>
        <w:tc>
          <w:tcPr>
            <w:tcW w:w="2228" w:type="dxa"/>
            <w:vAlign w:val="center"/>
          </w:tcPr>
          <w:p w:rsidR="002D0CA9" w:rsidRPr="00B8405D" w:rsidRDefault="00C41DE5" w:rsidP="00E14B3D">
            <w:pPr>
              <w:jc w:val="center"/>
              <w:rPr>
                <w:sz w:val="28"/>
                <w:szCs w:val="28"/>
              </w:rPr>
            </w:pPr>
            <w:r w:rsidRPr="00B8405D">
              <w:rPr>
                <w:sz w:val="28"/>
                <w:szCs w:val="28"/>
              </w:rPr>
              <w:t>268 643</w:t>
            </w:r>
          </w:p>
        </w:tc>
        <w:tc>
          <w:tcPr>
            <w:tcW w:w="2960" w:type="dxa"/>
            <w:vAlign w:val="center"/>
          </w:tcPr>
          <w:p w:rsidR="002D0CA9" w:rsidRPr="00B8405D" w:rsidRDefault="00C41DE5" w:rsidP="00E14B3D">
            <w:pPr>
              <w:jc w:val="center"/>
              <w:rPr>
                <w:sz w:val="28"/>
                <w:szCs w:val="28"/>
              </w:rPr>
            </w:pPr>
            <w:r w:rsidRPr="00B8405D">
              <w:rPr>
                <w:sz w:val="28"/>
                <w:szCs w:val="28"/>
              </w:rPr>
              <w:t>6</w:t>
            </w:r>
          </w:p>
        </w:tc>
        <w:tc>
          <w:tcPr>
            <w:tcW w:w="2376" w:type="dxa"/>
            <w:vAlign w:val="center"/>
          </w:tcPr>
          <w:p w:rsidR="002D0CA9" w:rsidRPr="00B8405D" w:rsidRDefault="002D0CA9" w:rsidP="00E14B3D">
            <w:pPr>
              <w:jc w:val="center"/>
              <w:rPr>
                <w:sz w:val="28"/>
                <w:szCs w:val="28"/>
              </w:rPr>
            </w:pPr>
            <w:r w:rsidRPr="00B8405D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  <w:vAlign w:val="center"/>
          </w:tcPr>
          <w:p w:rsidR="002D0CA9" w:rsidRPr="00B8405D" w:rsidRDefault="002D0CA9" w:rsidP="00E14B3D">
            <w:pPr>
              <w:jc w:val="center"/>
              <w:rPr>
                <w:sz w:val="28"/>
                <w:szCs w:val="28"/>
              </w:rPr>
            </w:pPr>
            <w:r w:rsidRPr="00B8405D">
              <w:rPr>
                <w:sz w:val="28"/>
                <w:szCs w:val="28"/>
              </w:rPr>
              <w:t>534</w:t>
            </w:r>
          </w:p>
        </w:tc>
      </w:tr>
      <w:tr w:rsidR="002D0CA9" w:rsidRPr="00B8405D" w:rsidTr="000103F6">
        <w:tc>
          <w:tcPr>
            <w:tcW w:w="9571" w:type="dxa"/>
            <w:gridSpan w:val="4"/>
          </w:tcPr>
          <w:p w:rsidR="002D0CA9" w:rsidRPr="00B8405D" w:rsidRDefault="002D0CA9" w:rsidP="00E14B3D">
            <w:pPr>
              <w:jc w:val="center"/>
              <w:rPr>
                <w:b/>
                <w:sz w:val="28"/>
                <w:szCs w:val="28"/>
              </w:rPr>
            </w:pPr>
            <w:r w:rsidRPr="00B8405D">
              <w:rPr>
                <w:b/>
                <w:sz w:val="28"/>
                <w:szCs w:val="28"/>
              </w:rPr>
              <w:t xml:space="preserve">269 185 </w:t>
            </w:r>
            <w:r w:rsidRPr="00B8405D">
              <w:rPr>
                <w:sz w:val="28"/>
                <w:szCs w:val="28"/>
              </w:rPr>
              <w:t>обращений</w:t>
            </w:r>
          </w:p>
        </w:tc>
      </w:tr>
    </w:tbl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обращения граждан поступали</w:t>
      </w:r>
      <w:r w:rsidR="003051F5" w:rsidRPr="00B8405D">
        <w:rPr>
          <w:rFonts w:eastAsia="Times New Roman" w:cs="Times New Roman"/>
          <w:sz w:val="28"/>
          <w:szCs w:val="28"/>
        </w:rPr>
        <w:t xml:space="preserve"> в Роскомнадзор</w:t>
      </w:r>
      <w:r w:rsidRPr="00B8405D">
        <w:rPr>
          <w:rFonts w:eastAsia="Times New Roman" w:cs="Times New Roman"/>
          <w:sz w:val="28"/>
          <w:szCs w:val="28"/>
        </w:rPr>
        <w:t xml:space="preserve"> из: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органов прокуратуры – 14 989 обращений;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Управления Президента Российской Федерации по работе с</w:t>
      </w:r>
      <w:r w:rsidR="003051F5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обращениями граждан и организаций – 5 044 обращения;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Аппарата Правительства Российской Федерации – 577 обращений;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Министерства цифрового развития, связи и массовых коммуникаций Российской Федерации – 2 369 обращений;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других государственных органов исполнительной власти, в том числе региональных и муниципальных – более 32 тысяч.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Значительная часть обращений граждан пересылается в Роскомнадзор из Администрации Президента Российской Федерации, Аппарата Правительства Российской </w:t>
      </w:r>
      <w:r w:rsidR="003051F5" w:rsidRPr="00B8405D">
        <w:rPr>
          <w:rFonts w:eastAsia="Times New Roman" w:cs="Times New Roman"/>
          <w:sz w:val="28"/>
          <w:szCs w:val="28"/>
        </w:rPr>
        <w:t xml:space="preserve">Федерации, </w:t>
      </w:r>
      <w:r w:rsidRPr="00B8405D">
        <w:rPr>
          <w:rFonts w:eastAsia="Times New Roman" w:cs="Times New Roman"/>
          <w:sz w:val="28"/>
          <w:szCs w:val="28"/>
        </w:rPr>
        <w:t>Министерства цифрового развития, связи и массовых коммуникаций Российской Федерации</w:t>
      </w:r>
      <w:r w:rsidR="003051F5" w:rsidRPr="00B8405D">
        <w:rPr>
          <w:rFonts w:eastAsia="Times New Roman" w:cs="Times New Roman"/>
          <w:sz w:val="28"/>
          <w:szCs w:val="28"/>
        </w:rPr>
        <w:t xml:space="preserve"> и</w:t>
      </w:r>
      <w:r w:rsidRPr="00B8405D">
        <w:rPr>
          <w:rFonts w:eastAsia="Times New Roman" w:cs="Times New Roman"/>
          <w:sz w:val="28"/>
          <w:szCs w:val="28"/>
        </w:rPr>
        <w:t xml:space="preserve"> федеральных органов исполнительной власти с использованием системы межведомственного электронного документооборота (МЭДО).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>В 2024 году территориальные органы Роскомнадзора получили статус участников МЭДО для обмена документами с другими органами государственной власти, имеющих статус участников МЭДО</w:t>
      </w:r>
      <w:r w:rsidR="003051F5" w:rsidRPr="00B8405D">
        <w:rPr>
          <w:rFonts w:eastAsia="Times New Roman" w:cs="Times New Roman"/>
          <w:sz w:val="28"/>
          <w:szCs w:val="28"/>
        </w:rPr>
        <w:t>, в электронном виде</w:t>
      </w:r>
      <w:r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spacing w:line="276" w:lineRule="auto"/>
        <w:ind w:firstLine="708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>С 2021 года Роскомнадзор и территориальные органы принимают обращения с использованием информационной системы ЕПГУ «Единое окно цифровой обратной связи» (д</w:t>
      </w:r>
      <w:r w:rsidR="003051F5" w:rsidRPr="00B8405D">
        <w:rPr>
          <w:rFonts w:eastAsia="Times New Roman" w:cs="Times New Roman"/>
          <w:sz w:val="28"/>
        </w:rPr>
        <w:t>алее – Платформа обратной связи</w:t>
      </w:r>
      <w:r w:rsidRPr="00B8405D">
        <w:rPr>
          <w:rFonts w:eastAsia="Times New Roman" w:cs="Times New Roman"/>
          <w:sz w:val="28"/>
        </w:rPr>
        <w:t xml:space="preserve">), которая предусматривает прохождение процедуры идентификации с использованием ЕСИА. </w:t>
      </w:r>
      <w:r w:rsidR="003051F5" w:rsidRPr="00B8405D">
        <w:rPr>
          <w:rFonts w:eastAsia="Times New Roman" w:cs="Times New Roman"/>
          <w:sz w:val="28"/>
        </w:rPr>
        <w:t>В 2024 году с использованием Платформы обратной связи</w:t>
      </w:r>
      <w:r w:rsidRPr="00B8405D">
        <w:rPr>
          <w:rFonts w:eastAsia="Times New Roman" w:cs="Times New Roman"/>
          <w:sz w:val="28"/>
        </w:rPr>
        <w:t xml:space="preserve"> в</w:t>
      </w:r>
      <w:r w:rsidR="003051F5" w:rsidRPr="00B8405D">
        <w:rPr>
          <w:rFonts w:eastAsia="Times New Roman" w:cs="Times New Roman"/>
          <w:sz w:val="28"/>
        </w:rPr>
        <w:t> </w:t>
      </w:r>
      <w:r w:rsidRPr="00B8405D">
        <w:rPr>
          <w:rFonts w:eastAsia="Times New Roman" w:cs="Times New Roman"/>
          <w:sz w:val="28"/>
        </w:rPr>
        <w:t>Роскомнадзор и территориальные органы поступило 6 875 обращений граждан, что в 3,5 раза больше, чем в 2023 году (1 943 обращения).</w:t>
      </w:r>
    </w:p>
    <w:p w:rsidR="002D0CA9" w:rsidRPr="00B8405D" w:rsidRDefault="002D0CA9" w:rsidP="002D0CA9">
      <w:pPr>
        <w:spacing w:line="276" w:lineRule="auto"/>
        <w:ind w:firstLine="708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>Все обращения граждан и организаций вне зависимости от способа поступления рассматриваются Роскомнадзором и территориальными органами в соответствии с требованиями законодательства.</w:t>
      </w:r>
    </w:p>
    <w:p w:rsidR="002D0CA9" w:rsidRPr="00B8405D" w:rsidRDefault="002D0CA9" w:rsidP="002D0C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Граждане, имеющие доступ в сеть Интернет, оперативно получают информацию о ходе рассмотрения обращений, уведомления об изменении статусов обращений, сферах ответственности различных федеральных органов исполнительной власти по смежным вопросам, что свидетельствует об обеспечении информированности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lastRenderedPageBreak/>
        <w:t>АНАЛИЗ СТАТИСТИЧЕСКИХ ДАННЫХ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 xml:space="preserve">Распределение количества </w:t>
      </w:r>
      <w:proofErr w:type="gramStart"/>
      <w:r w:rsidRPr="00B8405D">
        <w:rPr>
          <w:rFonts w:eastAsia="Times New Roman" w:cs="Times New Roman"/>
          <w:sz w:val="28"/>
        </w:rPr>
        <w:t xml:space="preserve">обращений граждан, поступивших </w:t>
      </w:r>
      <w:r w:rsidRPr="00B8405D">
        <w:rPr>
          <w:sz w:val="28"/>
        </w:rPr>
        <w:t>в</w:t>
      </w:r>
      <w:r w:rsidR="003051F5" w:rsidRPr="00B8405D">
        <w:rPr>
          <w:sz w:val="28"/>
        </w:rPr>
        <w:t xml:space="preserve">  </w:t>
      </w:r>
      <w:r w:rsidRPr="00B8405D">
        <w:rPr>
          <w:sz w:val="28"/>
        </w:rPr>
        <w:t>территориальные</w:t>
      </w:r>
      <w:r w:rsidRPr="00B8405D">
        <w:rPr>
          <w:rFonts w:eastAsia="Times New Roman" w:cs="Times New Roman"/>
          <w:sz w:val="28"/>
        </w:rPr>
        <w:t xml:space="preserve"> управ</w:t>
      </w:r>
      <w:r w:rsidR="003051F5" w:rsidRPr="00B8405D">
        <w:rPr>
          <w:rFonts w:eastAsia="Times New Roman" w:cs="Times New Roman"/>
          <w:sz w:val="28"/>
        </w:rPr>
        <w:t xml:space="preserve">ления Роскомнадзора в 2024 году </w:t>
      </w:r>
      <w:r w:rsidRPr="00B8405D">
        <w:rPr>
          <w:rFonts w:eastAsia="Times New Roman" w:cs="Times New Roman"/>
          <w:sz w:val="28"/>
        </w:rPr>
        <w:t>представлено</w:t>
      </w:r>
      <w:proofErr w:type="gramEnd"/>
      <w:r w:rsidRPr="00B8405D">
        <w:rPr>
          <w:rFonts w:eastAsia="Times New Roman" w:cs="Times New Roman"/>
          <w:sz w:val="28"/>
        </w:rPr>
        <w:t xml:space="preserve"> </w:t>
      </w:r>
      <w:r w:rsidR="003051F5" w:rsidRPr="00B8405D">
        <w:rPr>
          <w:rFonts w:eastAsia="Times New Roman" w:cs="Times New Roman"/>
          <w:sz w:val="28"/>
        </w:rPr>
        <w:t>в </w:t>
      </w:r>
      <w:r w:rsidRPr="00B8405D">
        <w:rPr>
          <w:rFonts w:eastAsia="Times New Roman" w:cs="Times New Roman"/>
          <w:sz w:val="28"/>
        </w:rPr>
        <w:t>диаграмме.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jc w:val="center"/>
        <w:rPr>
          <w:rFonts w:eastAsia="Times New Roman" w:cs="Times New Roman"/>
          <w:color w:val="000000"/>
          <w:sz w:val="28"/>
          <w:szCs w:val="28"/>
        </w:rPr>
      </w:pPr>
      <w:r w:rsidRPr="00B8405D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75CFD62E" wp14:editId="4158AC21">
            <wp:extent cx="5437909" cy="3034146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Значительное количество обращений граждан поступает в территориальные управления Роскомнадзора, входящие в Центральный федеральный округ (17 управлений). </w:t>
      </w:r>
      <w:r w:rsidR="003051F5" w:rsidRPr="00B8405D">
        <w:rPr>
          <w:rFonts w:eastAsia="Times New Roman" w:cs="Times New Roman"/>
          <w:sz w:val="28"/>
          <w:szCs w:val="28"/>
        </w:rPr>
        <w:t>Н</w:t>
      </w:r>
      <w:r w:rsidRPr="00B8405D">
        <w:rPr>
          <w:rFonts w:eastAsia="Times New Roman" w:cs="Times New Roman"/>
          <w:sz w:val="28"/>
          <w:szCs w:val="28"/>
        </w:rPr>
        <w:t>а долю непосредственно Управления Роскомнадзора по Центральному федеральному округу приходится более 63% поступивших обращений (44 612 обращений из 70 587).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Тематическое содержание поступивших в Роскомнадзор в 2024 году обращений граждан представлено на диаграмме:</w:t>
      </w:r>
    </w:p>
    <w:p w:rsidR="002D0CA9" w:rsidRPr="00B8405D" w:rsidRDefault="002D0CA9" w:rsidP="002D0CA9">
      <w:pPr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1D04CED" wp14:editId="2F23D8E5">
            <wp:extent cx="5375564" cy="2410691"/>
            <wp:effectExtent l="0" t="0" r="0" b="889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 xml:space="preserve">В 2024 году большая часть обращений граждан относилась к распространению в сети Интернет противоправной информации и ограничению доступа к сайтам.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1139"/>
        <w:gridCol w:w="987"/>
        <w:gridCol w:w="987"/>
      </w:tblGrid>
      <w:tr w:rsidR="002D0CA9" w:rsidRPr="00B8405D" w:rsidTr="000103F6">
        <w:trPr>
          <w:jc w:val="center"/>
        </w:trPr>
        <w:tc>
          <w:tcPr>
            <w:tcW w:w="5240" w:type="dxa"/>
          </w:tcPr>
          <w:p w:rsidR="002D0CA9" w:rsidRPr="00B8405D" w:rsidRDefault="002D0CA9" w:rsidP="00E14B3D">
            <w:pPr>
              <w:jc w:val="center"/>
              <w:rPr>
                <w:b/>
                <w:color w:val="000000"/>
              </w:rPr>
            </w:pPr>
            <w:r w:rsidRPr="00B8405D">
              <w:rPr>
                <w:b/>
                <w:color w:val="000000"/>
              </w:rPr>
              <w:t>Тематика вопросов</w:t>
            </w:r>
          </w:p>
        </w:tc>
        <w:tc>
          <w:tcPr>
            <w:tcW w:w="1139" w:type="dxa"/>
          </w:tcPr>
          <w:p w:rsidR="002D0CA9" w:rsidRPr="00B8405D" w:rsidRDefault="002D0CA9" w:rsidP="00E14B3D">
            <w:pPr>
              <w:jc w:val="center"/>
              <w:rPr>
                <w:b/>
                <w:color w:val="000000"/>
              </w:rPr>
            </w:pPr>
            <w:r w:rsidRPr="00B8405D">
              <w:rPr>
                <w:b/>
                <w:color w:val="000000"/>
              </w:rPr>
              <w:t>2022</w:t>
            </w:r>
          </w:p>
        </w:tc>
        <w:tc>
          <w:tcPr>
            <w:tcW w:w="987" w:type="dxa"/>
          </w:tcPr>
          <w:p w:rsidR="002D0CA9" w:rsidRPr="00B8405D" w:rsidRDefault="002D0CA9" w:rsidP="00E14B3D">
            <w:pPr>
              <w:jc w:val="center"/>
              <w:rPr>
                <w:b/>
                <w:color w:val="000000"/>
              </w:rPr>
            </w:pPr>
            <w:r w:rsidRPr="00B8405D">
              <w:rPr>
                <w:b/>
                <w:color w:val="000000"/>
              </w:rPr>
              <w:t>2023</w:t>
            </w:r>
          </w:p>
        </w:tc>
        <w:tc>
          <w:tcPr>
            <w:tcW w:w="987" w:type="dxa"/>
          </w:tcPr>
          <w:p w:rsidR="002D0CA9" w:rsidRPr="00B8405D" w:rsidRDefault="002D0CA9" w:rsidP="00E14B3D">
            <w:pPr>
              <w:jc w:val="center"/>
              <w:rPr>
                <w:b/>
                <w:color w:val="000000"/>
              </w:rPr>
            </w:pPr>
            <w:r w:rsidRPr="00B8405D">
              <w:rPr>
                <w:b/>
                <w:color w:val="000000"/>
              </w:rPr>
              <w:t>2024</w:t>
            </w:r>
          </w:p>
        </w:tc>
      </w:tr>
      <w:tr w:rsidR="002D0CA9" w:rsidRPr="00B8405D" w:rsidTr="000103F6">
        <w:trPr>
          <w:jc w:val="center"/>
        </w:trPr>
        <w:tc>
          <w:tcPr>
            <w:tcW w:w="5240" w:type="dxa"/>
            <w:vAlign w:val="center"/>
          </w:tcPr>
          <w:p w:rsidR="00BE5BCE" w:rsidRPr="00B8405D" w:rsidRDefault="002D0CA9" w:rsidP="00BE5BCE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Ограничение доступа к сайтам и жалобы на</w:t>
            </w:r>
            <w:r w:rsidR="00BE5BCE" w:rsidRPr="00B8405D">
              <w:rPr>
                <w:color w:val="000000"/>
              </w:rPr>
              <w:t> </w:t>
            </w:r>
            <w:r w:rsidRPr="00B8405D">
              <w:rPr>
                <w:color w:val="000000"/>
              </w:rPr>
              <w:t xml:space="preserve">действия администраций сайтов, </w:t>
            </w:r>
          </w:p>
          <w:p w:rsidR="002D0CA9" w:rsidRPr="00B8405D" w:rsidRDefault="002D0CA9" w:rsidP="00BE5BCE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вопросы информационных технологий</w:t>
            </w:r>
          </w:p>
        </w:tc>
        <w:tc>
          <w:tcPr>
            <w:tcW w:w="1139" w:type="dxa"/>
            <w:vAlign w:val="center"/>
          </w:tcPr>
          <w:p w:rsidR="002D0CA9" w:rsidRPr="00B8405D" w:rsidRDefault="002D0CA9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140 898</w:t>
            </w:r>
          </w:p>
        </w:tc>
        <w:tc>
          <w:tcPr>
            <w:tcW w:w="987" w:type="dxa"/>
            <w:vAlign w:val="center"/>
          </w:tcPr>
          <w:p w:rsidR="002D0CA9" w:rsidRPr="00B8405D" w:rsidRDefault="002D0CA9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97 260</w:t>
            </w:r>
          </w:p>
        </w:tc>
        <w:tc>
          <w:tcPr>
            <w:tcW w:w="987" w:type="dxa"/>
            <w:vAlign w:val="center"/>
          </w:tcPr>
          <w:p w:rsidR="002D0CA9" w:rsidRPr="00B8405D" w:rsidRDefault="000927B0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86 793</w:t>
            </w:r>
          </w:p>
        </w:tc>
      </w:tr>
      <w:tr w:rsidR="003051F5" w:rsidRPr="00B8405D" w:rsidTr="00092CB7">
        <w:trPr>
          <w:jc w:val="center"/>
        </w:trPr>
        <w:tc>
          <w:tcPr>
            <w:tcW w:w="5240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Вопросы в сфере защиты персональных данных</w:t>
            </w:r>
          </w:p>
        </w:tc>
        <w:tc>
          <w:tcPr>
            <w:tcW w:w="1139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56 251</w:t>
            </w:r>
          </w:p>
        </w:tc>
        <w:tc>
          <w:tcPr>
            <w:tcW w:w="987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71 589</w:t>
            </w:r>
          </w:p>
        </w:tc>
        <w:tc>
          <w:tcPr>
            <w:tcW w:w="987" w:type="dxa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76 411</w:t>
            </w:r>
          </w:p>
        </w:tc>
      </w:tr>
      <w:tr w:rsidR="003051F5" w:rsidRPr="00B8405D" w:rsidTr="00092CB7">
        <w:trPr>
          <w:jc w:val="center"/>
        </w:trPr>
        <w:tc>
          <w:tcPr>
            <w:tcW w:w="5240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Вопросы в сфере связи</w:t>
            </w:r>
          </w:p>
        </w:tc>
        <w:tc>
          <w:tcPr>
            <w:tcW w:w="1139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32 989</w:t>
            </w:r>
          </w:p>
        </w:tc>
        <w:tc>
          <w:tcPr>
            <w:tcW w:w="987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49 020</w:t>
            </w:r>
          </w:p>
        </w:tc>
        <w:tc>
          <w:tcPr>
            <w:tcW w:w="987" w:type="dxa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65 879</w:t>
            </w:r>
          </w:p>
        </w:tc>
      </w:tr>
      <w:tr w:rsidR="003051F5" w:rsidRPr="00B8405D" w:rsidTr="00092CB7">
        <w:trPr>
          <w:jc w:val="center"/>
        </w:trPr>
        <w:tc>
          <w:tcPr>
            <w:tcW w:w="5240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Вопросы организации деятельности СМИ</w:t>
            </w:r>
          </w:p>
        </w:tc>
        <w:tc>
          <w:tcPr>
            <w:tcW w:w="1139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7 236</w:t>
            </w:r>
          </w:p>
        </w:tc>
        <w:tc>
          <w:tcPr>
            <w:tcW w:w="987" w:type="dxa"/>
            <w:vAlign w:val="center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6 870</w:t>
            </w:r>
          </w:p>
        </w:tc>
        <w:tc>
          <w:tcPr>
            <w:tcW w:w="987" w:type="dxa"/>
          </w:tcPr>
          <w:p w:rsidR="003051F5" w:rsidRPr="00B8405D" w:rsidRDefault="003051F5" w:rsidP="000103F6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5 994</w:t>
            </w:r>
          </w:p>
        </w:tc>
      </w:tr>
      <w:tr w:rsidR="002D0CA9" w:rsidRPr="00B8405D" w:rsidTr="000103F6">
        <w:trPr>
          <w:jc w:val="center"/>
        </w:trPr>
        <w:tc>
          <w:tcPr>
            <w:tcW w:w="5240" w:type="dxa"/>
            <w:vAlign w:val="center"/>
          </w:tcPr>
          <w:p w:rsidR="002D0CA9" w:rsidRPr="00B8405D" w:rsidRDefault="002D0CA9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Учет рекламы в сети Интернет</w:t>
            </w:r>
          </w:p>
        </w:tc>
        <w:tc>
          <w:tcPr>
            <w:tcW w:w="1139" w:type="dxa"/>
            <w:vAlign w:val="center"/>
          </w:tcPr>
          <w:p w:rsidR="002D0CA9" w:rsidRPr="00B8405D" w:rsidRDefault="002D0CA9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1 077</w:t>
            </w:r>
          </w:p>
        </w:tc>
        <w:tc>
          <w:tcPr>
            <w:tcW w:w="987" w:type="dxa"/>
            <w:vAlign w:val="center"/>
          </w:tcPr>
          <w:p w:rsidR="002D0CA9" w:rsidRPr="00B8405D" w:rsidRDefault="002D0CA9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2 649</w:t>
            </w:r>
          </w:p>
        </w:tc>
        <w:tc>
          <w:tcPr>
            <w:tcW w:w="987" w:type="dxa"/>
            <w:vAlign w:val="center"/>
          </w:tcPr>
          <w:p w:rsidR="002D0CA9" w:rsidRPr="00B8405D" w:rsidRDefault="00A66224" w:rsidP="00E14B3D">
            <w:pPr>
              <w:jc w:val="center"/>
              <w:rPr>
                <w:color w:val="000000"/>
              </w:rPr>
            </w:pPr>
            <w:r w:rsidRPr="00B8405D">
              <w:rPr>
                <w:color w:val="000000"/>
              </w:rPr>
              <w:t>3 125</w:t>
            </w:r>
          </w:p>
        </w:tc>
      </w:tr>
    </w:tbl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BE5BCE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>АНАЛИЗ ТЕМАТИК ОБРАЩЕНИЙ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Значительное количество обращений, поступающих в Роскомнадзор, связано с контрольной (надзорной) деятельностью </w:t>
      </w:r>
      <w:r w:rsidRPr="00B8405D">
        <w:rPr>
          <w:rFonts w:eastAsia="Times New Roman" w:cs="Times New Roman"/>
          <w:b/>
          <w:i/>
          <w:sz w:val="28"/>
          <w:szCs w:val="28"/>
        </w:rPr>
        <w:t>в сфере связи.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2024 году различные вопросы в </w:t>
      </w:r>
      <w:r w:rsidR="00A66224" w:rsidRPr="00B8405D">
        <w:rPr>
          <w:rFonts w:eastAsia="Times New Roman" w:cs="Times New Roman"/>
          <w:sz w:val="28"/>
          <w:szCs w:val="28"/>
        </w:rPr>
        <w:t>сфере связи поднимались в 65 879</w:t>
      </w:r>
      <w:r w:rsidRPr="00B8405D">
        <w:rPr>
          <w:rFonts w:eastAsia="Times New Roman" w:cs="Times New Roman"/>
          <w:sz w:val="28"/>
          <w:szCs w:val="28"/>
        </w:rPr>
        <w:t xml:space="preserve"> обращениях граждан (18% общего количества обращений).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С жалобами на крупных операторов связи ПАО «Ростелеком», ПАО</w:t>
      </w:r>
      <w:r w:rsidR="00BE5BCE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>«МТС», ПАО «</w:t>
      </w:r>
      <w:proofErr w:type="spellStart"/>
      <w:r w:rsidRPr="00B8405D">
        <w:rPr>
          <w:rFonts w:eastAsia="Times New Roman" w:cs="Times New Roman"/>
          <w:sz w:val="28"/>
          <w:szCs w:val="28"/>
        </w:rPr>
        <w:t>Вымпелком</w:t>
      </w:r>
      <w:proofErr w:type="spellEnd"/>
      <w:r w:rsidRPr="00B8405D">
        <w:rPr>
          <w:rFonts w:eastAsia="Times New Roman" w:cs="Times New Roman"/>
          <w:sz w:val="28"/>
          <w:szCs w:val="28"/>
        </w:rPr>
        <w:t>», ПАО «Мегафон» и ПАО «Теле</w:t>
      </w:r>
      <w:proofErr w:type="gramStart"/>
      <w:r w:rsidRPr="00B8405D">
        <w:rPr>
          <w:rFonts w:eastAsia="Times New Roman" w:cs="Times New Roman"/>
          <w:sz w:val="28"/>
          <w:szCs w:val="28"/>
        </w:rPr>
        <w:t>2</w:t>
      </w:r>
      <w:proofErr w:type="gramEnd"/>
      <w:r w:rsidRPr="00B8405D">
        <w:rPr>
          <w:rFonts w:eastAsia="Times New Roman" w:cs="Times New Roman"/>
          <w:sz w:val="28"/>
          <w:szCs w:val="28"/>
        </w:rPr>
        <w:t>» в</w:t>
      </w:r>
      <w:r w:rsidR="00BE5BCE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>2024</w:t>
      </w:r>
      <w:r w:rsidR="00BE5BCE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>году в Роскомнадзор обратил</w:t>
      </w:r>
      <w:r w:rsidR="00BE5BCE" w:rsidRPr="00B8405D">
        <w:rPr>
          <w:rFonts w:eastAsia="Times New Roman" w:cs="Times New Roman"/>
          <w:sz w:val="28"/>
          <w:szCs w:val="28"/>
        </w:rPr>
        <w:t>ся</w:t>
      </w:r>
      <w:r w:rsidRPr="00B8405D">
        <w:rPr>
          <w:rFonts w:eastAsia="Times New Roman" w:cs="Times New Roman"/>
          <w:sz w:val="28"/>
          <w:szCs w:val="28"/>
        </w:rPr>
        <w:t xml:space="preserve"> 18 551 гражданин, что составляет 79% от всех жалоб, поступивших на операторов связи (23 519 обращений).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Самая популярная тематика по обращениям в сфере связи – вопросы перенесения абонентских номеров на сетях подвижной радиотелефонной связи (17% всех обращений).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С просьбами о разъяснении вопросов по разрешительной деятельности и лицензированию в сфере связи в Роскомнадзор обратилось 364 гражданина (0,5% обращений).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2024 году в Роскомнадзор поступило 15 682 обращения, содержащих жалобы на организацию работы АО «Почта России» и других операторов почтовой связи в части пересылки, доставки, розыску почтовых отправлений и работы отделений почтовой связи. В 2024 году количество жалоб на операторов почтовой связи сократилось на </w:t>
      </w:r>
      <w:r w:rsidR="00050970" w:rsidRPr="00B8405D">
        <w:rPr>
          <w:rFonts w:eastAsia="Times New Roman" w:cs="Times New Roman"/>
          <w:sz w:val="28"/>
          <w:szCs w:val="28"/>
        </w:rPr>
        <w:t>3</w:t>
      </w:r>
      <w:r w:rsidRPr="00B8405D">
        <w:rPr>
          <w:rFonts w:eastAsia="Times New Roman" w:cs="Times New Roman"/>
          <w:sz w:val="28"/>
          <w:szCs w:val="28"/>
        </w:rPr>
        <w:t>% (в 2023 году поступило 16 212 обращений по указанной тематике).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При подаче обращений в Роскомнадзор с использованием специальной формы на официальном сайте «Общественная электронная приемная Роскомнадзора» при выборе тематики «Услуги почтовой связи» </w:t>
      </w:r>
      <w:r w:rsidR="00BE5BCE" w:rsidRPr="00B8405D">
        <w:rPr>
          <w:rFonts w:eastAsia="Times New Roman" w:cs="Times New Roman"/>
          <w:sz w:val="28"/>
          <w:szCs w:val="28"/>
        </w:rPr>
        <w:t>возможно</w:t>
      </w:r>
      <w:r w:rsidRPr="00B8405D">
        <w:rPr>
          <w:rFonts w:eastAsia="Times New Roman" w:cs="Times New Roman"/>
          <w:sz w:val="28"/>
          <w:szCs w:val="28"/>
        </w:rPr>
        <w:t xml:space="preserve"> ознакомиться с порядком подачи жалоб и предъявления претензий операторам почтовой связи, порядке возмещения вреда, причиненного при осуществлении деятельности в области почтовой связи. В указанном разделе гражданам даны рекомендации по направлению претензий по вопросам розыска и принятия мер к пересылке и доставке почтовых отправлений.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 xml:space="preserve">Сравнительный анализ тематик поступивших в 2024 году обращений показывает активность граждан в части реализации ими законодательно закрепленных прав </w:t>
      </w:r>
      <w:r w:rsidRPr="00B8405D">
        <w:rPr>
          <w:rFonts w:eastAsia="Times New Roman" w:cs="Times New Roman"/>
          <w:b/>
          <w:i/>
          <w:sz w:val="28"/>
          <w:szCs w:val="28"/>
        </w:rPr>
        <w:t>в сфере защиты персональных данных</w:t>
      </w:r>
      <w:r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Всего в 2024 году</w:t>
      </w:r>
      <w:r w:rsidR="00015FDF" w:rsidRPr="00B8405D">
        <w:rPr>
          <w:rFonts w:eastAsia="Times New Roman" w:cs="Times New Roman"/>
          <w:sz w:val="28"/>
          <w:szCs w:val="28"/>
        </w:rPr>
        <w:t xml:space="preserve"> в Роскомнадзор поступило 76 811</w:t>
      </w:r>
      <w:r w:rsidRPr="00B8405D">
        <w:rPr>
          <w:rFonts w:eastAsia="Times New Roman" w:cs="Times New Roman"/>
          <w:sz w:val="28"/>
          <w:szCs w:val="28"/>
        </w:rPr>
        <w:t xml:space="preserve"> обращений по</w:t>
      </w:r>
      <w:r w:rsidR="00BE5BCE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 xml:space="preserve">указанной тематике (на 7,3% больше, </w:t>
      </w:r>
      <w:r w:rsidR="00015FDF" w:rsidRPr="00B8405D">
        <w:rPr>
          <w:rFonts w:eastAsia="Times New Roman" w:cs="Times New Roman"/>
          <w:sz w:val="28"/>
          <w:szCs w:val="28"/>
        </w:rPr>
        <w:t>чем в 2023 году), из них: 2  680</w:t>
      </w:r>
      <w:r w:rsidR="006B4293" w:rsidRPr="00B8405D">
        <w:rPr>
          <w:rFonts w:eastAsia="Times New Roman" w:cs="Times New Roman"/>
          <w:sz w:val="28"/>
          <w:szCs w:val="28"/>
        </w:rPr>
        <w:t xml:space="preserve"> граждан обратились с </w:t>
      </w:r>
      <w:r w:rsidRPr="00B8405D">
        <w:rPr>
          <w:rFonts w:eastAsia="Times New Roman" w:cs="Times New Roman"/>
          <w:sz w:val="28"/>
          <w:szCs w:val="28"/>
        </w:rPr>
        <w:t xml:space="preserve">просьбой о разъяснении отдельных положений Федерального закона от 27 июля 2006 г. № 152-ФЗ «О персональных данных» (на 10% больше, чем в 2023 году), 970 – о разъяснении вопросов по ведению реестра операторов персональных данных (на 40% </w:t>
      </w:r>
      <w:r w:rsidR="00015FDF" w:rsidRPr="00B8405D">
        <w:rPr>
          <w:rFonts w:eastAsia="Times New Roman" w:cs="Times New Roman"/>
          <w:sz w:val="28"/>
          <w:szCs w:val="28"/>
        </w:rPr>
        <w:t>меньше, чем в 2023 году), 68 748</w:t>
      </w:r>
      <w:r w:rsidRPr="00B8405D">
        <w:rPr>
          <w:rFonts w:eastAsia="Times New Roman" w:cs="Times New Roman"/>
          <w:sz w:val="28"/>
          <w:szCs w:val="28"/>
        </w:rPr>
        <w:t xml:space="preserve"> – с жалобами на неправомерное использование их персональных данных (на 7,4% больше, чем в 2023 году). Количество обращений по защите прав субъектов персональных данных неуклонно растет.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Динамика поступления обращений граждан по вопросам защиты персональных данных представлена на графике: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0D4496E6" wp14:editId="1B5DA789">
            <wp:extent cx="5936672" cy="2667000"/>
            <wp:effectExtent l="0" t="0" r="6985" b="0"/>
            <wp:docPr id="3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Наибольшее количество жалоб граждан поступило на действия кредитных учреждений и владельцев интернет-сайтов (в том числе социальные сети), </w:t>
      </w:r>
      <w:proofErr w:type="spellStart"/>
      <w:r w:rsidRPr="00B8405D">
        <w:rPr>
          <w:rFonts w:eastAsia="Times New Roman" w:cs="Times New Roman"/>
          <w:sz w:val="28"/>
          <w:szCs w:val="28"/>
        </w:rPr>
        <w:t>коллекторских</w:t>
      </w:r>
      <w:proofErr w:type="spellEnd"/>
      <w:r w:rsidRPr="00B8405D">
        <w:rPr>
          <w:rFonts w:eastAsia="Times New Roman" w:cs="Times New Roman"/>
          <w:sz w:val="28"/>
          <w:szCs w:val="28"/>
        </w:rPr>
        <w:t xml:space="preserve"> агентств. На действия данных категорий операторов традиционно поступает большое число жалоб, что, в первую очередь, связано с обработкой ими персональных данных значительного числа граждан.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частности, в отношении кредитных учреждений распространены жалобы на действия, связанные с использованием персональных данных граждан при заключении договоров займа, передачей персональных данных без их согласия, а в отношении </w:t>
      </w:r>
      <w:proofErr w:type="spellStart"/>
      <w:r w:rsidRPr="00B8405D">
        <w:rPr>
          <w:rFonts w:eastAsia="Times New Roman" w:cs="Times New Roman"/>
          <w:sz w:val="28"/>
          <w:szCs w:val="28"/>
        </w:rPr>
        <w:t>коллекторских</w:t>
      </w:r>
      <w:proofErr w:type="spellEnd"/>
      <w:r w:rsidRPr="00B8405D">
        <w:rPr>
          <w:rFonts w:eastAsia="Times New Roman" w:cs="Times New Roman"/>
          <w:sz w:val="28"/>
          <w:szCs w:val="28"/>
        </w:rPr>
        <w:t xml:space="preserve"> агентств распространены жалобы на действия, связанные с обработкой персональных данных без их согласия.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Увеличение обращений граждан по вопросам защиты персональных данным свидетельствует о повышении уровня правовой культуры граждан и  предоставлением государственными органами дополнительных возможностей для защиты своих прав.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>Подавляющее количество обращений граждан, поступивших в</w:t>
      </w:r>
      <w:r w:rsidR="006B4293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 xml:space="preserve">Роскомнадзор в 2024 году, касалось </w:t>
      </w:r>
      <w:r w:rsidRPr="00B8405D">
        <w:rPr>
          <w:rFonts w:eastAsia="Times New Roman" w:cs="Times New Roman"/>
          <w:b/>
          <w:i/>
          <w:sz w:val="28"/>
          <w:szCs w:val="28"/>
        </w:rPr>
        <w:t>нарушения действующего законодательства в части размещения противоправной информации в</w:t>
      </w:r>
      <w:r w:rsidR="006B4293" w:rsidRPr="00B8405D">
        <w:rPr>
          <w:rFonts w:eastAsia="Times New Roman" w:cs="Times New Roman"/>
          <w:b/>
          <w:i/>
          <w:sz w:val="28"/>
          <w:szCs w:val="28"/>
        </w:rPr>
        <w:t> </w:t>
      </w:r>
      <w:r w:rsidRPr="00B8405D">
        <w:rPr>
          <w:rFonts w:eastAsia="Times New Roman" w:cs="Times New Roman"/>
          <w:b/>
          <w:i/>
          <w:sz w:val="28"/>
          <w:szCs w:val="28"/>
        </w:rPr>
        <w:t>сети Интернет</w:t>
      </w:r>
      <w:r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spacing w:line="300" w:lineRule="exact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Актуальным вопросом для граждан остается регулирование деятельности работы интернет-сайтов, на которые граждане жалуются в</w:t>
      </w:r>
      <w:r w:rsidR="006B4293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 xml:space="preserve">связи с возможными мошенническими действиями, блокировкой их аккаунтов в социальных сетях, регулирования правил участия и поведения на игровых серверах и т.д. </w:t>
      </w:r>
    </w:p>
    <w:p w:rsidR="002D0CA9" w:rsidRPr="00B8405D" w:rsidRDefault="002D0CA9" w:rsidP="002D0CA9">
      <w:pPr>
        <w:spacing w:line="300" w:lineRule="exact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в Роскомнадзор поступило более 86 тысяч обращений граждан по вопросам регулирования работы интернет-сайтов.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Динамика поступления обращений граждан по вопросам размещения в</w:t>
      </w:r>
      <w:r w:rsidR="006B4293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сети Интернет противоправной информации за 2022-2024 гг. представлена на графике:</w:t>
      </w:r>
    </w:p>
    <w:p w:rsidR="002D0CA9" w:rsidRPr="00B8405D" w:rsidRDefault="002D0CA9" w:rsidP="002D0CA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72F0EC29" wp14:editId="1FA0E658">
            <wp:extent cx="6158345" cy="3408219"/>
            <wp:effectExtent l="0" t="0" r="0" b="1905"/>
            <wp:docPr id="4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в Роскомнадзор поступило более 1 400 обращений по</w:t>
      </w:r>
      <w:r w:rsidR="006B4293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 xml:space="preserve">замедлению работы </w:t>
      </w:r>
      <w:proofErr w:type="spellStart"/>
      <w:r w:rsidRPr="00B8405D">
        <w:rPr>
          <w:rFonts w:eastAsia="Times New Roman" w:cs="Times New Roman"/>
          <w:sz w:val="28"/>
          <w:szCs w:val="28"/>
        </w:rPr>
        <w:t>видеохостинга</w:t>
      </w:r>
      <w:proofErr w:type="spellEnd"/>
      <w:r w:rsidRPr="00B840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8405D">
        <w:rPr>
          <w:rFonts w:eastAsia="Times New Roman" w:cs="Times New Roman"/>
          <w:sz w:val="28"/>
          <w:szCs w:val="28"/>
        </w:rPr>
        <w:t>YouTube</w:t>
      </w:r>
      <w:proofErr w:type="spellEnd"/>
      <w:r w:rsidRPr="00B8405D">
        <w:rPr>
          <w:rFonts w:eastAsia="Times New Roman" w:cs="Times New Roman"/>
          <w:sz w:val="28"/>
          <w:szCs w:val="28"/>
        </w:rPr>
        <w:t>, более 5 200 обращений по</w:t>
      </w:r>
      <w:r w:rsidR="006B4293" w:rsidRPr="00B8405D">
        <w:rPr>
          <w:rFonts w:eastAsia="Times New Roman" w:cs="Times New Roman"/>
          <w:sz w:val="28"/>
          <w:szCs w:val="28"/>
        </w:rPr>
        <w:t> </w:t>
      </w:r>
      <w:r w:rsidR="0019741D" w:rsidRPr="00B8405D">
        <w:rPr>
          <w:rFonts w:eastAsia="Times New Roman" w:cs="Times New Roman"/>
          <w:sz w:val="28"/>
          <w:szCs w:val="28"/>
        </w:rPr>
        <w:t xml:space="preserve"> блокировке </w:t>
      </w:r>
      <w:r w:rsidRPr="00B8405D">
        <w:rPr>
          <w:rFonts w:eastAsia="Times New Roman" w:cs="Times New Roman"/>
          <w:sz w:val="28"/>
          <w:szCs w:val="28"/>
        </w:rPr>
        <w:t xml:space="preserve">мессенджера </w:t>
      </w:r>
      <w:r w:rsidRPr="00B8405D">
        <w:rPr>
          <w:rFonts w:eastAsia="Times New Roman" w:cs="Times New Roman"/>
          <w:sz w:val="28"/>
          <w:szCs w:val="28"/>
          <w:lang w:val="en-US"/>
        </w:rPr>
        <w:t>Discord</w:t>
      </w:r>
      <w:r w:rsidRPr="00B8405D">
        <w:rPr>
          <w:rFonts w:eastAsia="Times New Roman" w:cs="Times New Roman"/>
          <w:sz w:val="28"/>
          <w:szCs w:val="28"/>
        </w:rPr>
        <w:t>. На все обращения даны разъяснения в</w:t>
      </w:r>
      <w:r w:rsidR="006B4293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соответствии с Федеральным законом от 2 мая 2006 г. № 59-ФЗ «О порядке рассмотрения обращений граждан Российской Федерации».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</w:t>
      </w:r>
      <w:r w:rsidR="006B4293" w:rsidRPr="00B8405D">
        <w:rPr>
          <w:rFonts w:eastAsia="Times New Roman" w:cs="Times New Roman"/>
          <w:sz w:val="28"/>
          <w:szCs w:val="28"/>
        </w:rPr>
        <w:t xml:space="preserve">соответствии с </w:t>
      </w:r>
      <w:r w:rsidRPr="00B8405D">
        <w:rPr>
          <w:rFonts w:eastAsia="Times New Roman" w:cs="Times New Roman"/>
          <w:sz w:val="28"/>
          <w:szCs w:val="28"/>
        </w:rPr>
        <w:t>Федеральн</w:t>
      </w:r>
      <w:r w:rsidR="006B4293" w:rsidRPr="00B8405D">
        <w:rPr>
          <w:rFonts w:eastAsia="Times New Roman" w:cs="Times New Roman"/>
          <w:sz w:val="28"/>
          <w:szCs w:val="28"/>
        </w:rPr>
        <w:t>ым законом</w:t>
      </w:r>
      <w:r w:rsidRPr="00B8405D">
        <w:rPr>
          <w:rFonts w:eastAsia="Times New Roman" w:cs="Times New Roman"/>
          <w:sz w:val="28"/>
          <w:szCs w:val="28"/>
        </w:rPr>
        <w:t xml:space="preserve"> от </w:t>
      </w:r>
      <w:r w:rsidR="006B4293" w:rsidRPr="00B8405D">
        <w:rPr>
          <w:rFonts w:eastAsia="Times New Roman" w:cs="Times New Roman"/>
          <w:sz w:val="28"/>
          <w:szCs w:val="28"/>
        </w:rPr>
        <w:t>8 августа 2024 г.</w:t>
      </w:r>
      <w:r w:rsidRPr="00B8405D">
        <w:rPr>
          <w:rFonts w:eastAsia="Times New Roman" w:cs="Times New Roman"/>
          <w:sz w:val="28"/>
          <w:szCs w:val="28"/>
        </w:rPr>
        <w:t xml:space="preserve"> № 303-ФЗ «О  внесении изменений в Федеральный закон «О связи» и отдельные законодательные акты Российской Федерации» владельцы страниц в социальных сетях, аудито</w:t>
      </w:r>
      <w:r w:rsidR="00FA0C19" w:rsidRPr="00B8405D">
        <w:rPr>
          <w:rFonts w:eastAsia="Times New Roman" w:cs="Times New Roman"/>
          <w:sz w:val="28"/>
          <w:szCs w:val="28"/>
        </w:rPr>
        <w:t>рия которых составляет более десяти тысяч</w:t>
      </w:r>
      <w:r w:rsidRPr="00B8405D">
        <w:rPr>
          <w:rFonts w:eastAsia="Times New Roman" w:cs="Times New Roman"/>
          <w:sz w:val="28"/>
          <w:szCs w:val="28"/>
        </w:rPr>
        <w:t xml:space="preserve"> пользователей социальной чети, предоставляют в Роскомнадзор сведения, позволяющих идентифициро</w:t>
      </w:r>
      <w:r w:rsidR="0019741D" w:rsidRPr="00B8405D">
        <w:rPr>
          <w:rFonts w:eastAsia="Times New Roman" w:cs="Times New Roman"/>
          <w:sz w:val="28"/>
          <w:szCs w:val="28"/>
        </w:rPr>
        <w:t xml:space="preserve">вать их личность. В 2024 году в </w:t>
      </w:r>
      <w:r w:rsidRPr="00B8405D">
        <w:rPr>
          <w:rFonts w:eastAsia="Times New Roman" w:cs="Times New Roman"/>
          <w:sz w:val="28"/>
          <w:szCs w:val="28"/>
        </w:rPr>
        <w:t xml:space="preserve">Роскомнадзор поступило более 1 200 обращений граждан о получении разъяснений по порядку верификации </w:t>
      </w:r>
      <w:proofErr w:type="spellStart"/>
      <w:r w:rsidRPr="00B8405D">
        <w:rPr>
          <w:rFonts w:eastAsia="Times New Roman" w:cs="Times New Roman"/>
          <w:sz w:val="28"/>
          <w:szCs w:val="28"/>
        </w:rPr>
        <w:t>блогеров</w:t>
      </w:r>
      <w:proofErr w:type="spellEnd"/>
      <w:r w:rsidRPr="00B8405D">
        <w:rPr>
          <w:rFonts w:eastAsia="Times New Roman" w:cs="Times New Roman"/>
          <w:sz w:val="28"/>
          <w:szCs w:val="28"/>
        </w:rPr>
        <w:t xml:space="preserve"> в социальных сетях.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 на официальном сайте Роскомнадзора организована работа информационного сервиса «Краткие справки о полномочиях» для направления электронных обращений граждан по компетенции.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 Список тематик регулярно обновляется в зависимости от наделения Роскомнадзора дополнительными полномочиями по блокировке противоправной информации.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2 мая 2006 г. № 59-ФЗ «О порядке рассмотрения обращений граждан Российской Федерации», в 2024 году продолжена работа «горячей линии» Роскомнадзора (сервис электронных сообщений).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 итогам 2024 года на «горячую линию» поступило более 2 млн. 250</w:t>
      </w:r>
      <w:r w:rsidR="0019741D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>тыс. обращений граждан и ор</w:t>
      </w:r>
      <w:r w:rsidR="0019741D" w:rsidRPr="00B8405D">
        <w:rPr>
          <w:rFonts w:eastAsia="Times New Roman" w:cs="Times New Roman"/>
          <w:sz w:val="28"/>
          <w:szCs w:val="28"/>
        </w:rPr>
        <w:t>ганизаций, из</w:t>
      </w:r>
      <w:r w:rsidRPr="00B8405D">
        <w:rPr>
          <w:rFonts w:eastAsia="Times New Roman" w:cs="Times New Roman"/>
          <w:sz w:val="28"/>
          <w:szCs w:val="28"/>
        </w:rPr>
        <w:t xml:space="preserve"> них: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более 2 млн. писем, касающихся реализации Роскомнадзором статьи 15.1 Федерального закона от 27 июля 2006 г. 149-ФЗ «Об информации, информационных технологиях и о защите информации» (Единый реестр запрещенной информации, zapret-info@rkn.gov.ru);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более 196 тыс. писем, касающихся реализации Роскомнадзором статьи 15.2, 15.6 и 15.6-1 Федерального закона от 27 июля 2006 г. 149-ФЗ «Об информации, информационных технологиях и о защите информации» (Реестр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более 53,7 тыс. писем, касающихся реализации Роскомнадзором статьи 15.3 Федерального закона от 27 июля 2006 г. 149-ФЗ «Об информации, информационных технологиях и о защите информации» (Реестр информации, запрещенной законом 398-ФЗ, 398-fz@rkn.gov.ru);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- 83 письма по вопросам реализации Роскомнадзором статьи 10.1 Федерального закона от 27 июля 2006 г. 149-ФЗ «Об информации, информационных технологиях и о защите информации» (Реестр организаторов распространения информации, 97-fz_in@rkn.gov.ru и 97-fz@rkn.gov.ru);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- 7 писем по вопросам реализации Роскомнадзором статьи 10.4 Федерального закона от 27 июля 2006 г. 149-ФЗ «Об информации, </w:t>
      </w:r>
      <w:r w:rsidRPr="00B8405D">
        <w:rPr>
          <w:rFonts w:eastAsia="Times New Roman" w:cs="Times New Roman"/>
          <w:sz w:val="28"/>
          <w:szCs w:val="28"/>
        </w:rPr>
        <w:lastRenderedPageBreak/>
        <w:t xml:space="preserve">информационных технологиях и о защите информации» (Реестр новостных агрегаторов, 208-fz@rkn.gov.ru);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- 5 писем по вопросам реализации Роскомнадзором статьи 10.5 Федерального закона от 27 июля 2006 г. 149-ФЗ «Об информации, информационных технологиях и о защите информации» (Реестр аудиовизуальных сервисов, 87-fz@rkn.gov.ru);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- 290 писем по вопросам реализации Роскомнадзором статьи 10.6 Федерального закона от 27 июля 2006 г. 149-ФЗ «Об информации, информационных технологиях и о защите информации» (Реестр социальных сетей, 530-fz@rkn.gov.ru);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- 5 писем по вопросам реализации Роскомнадзором статьи 10.7 Федерального закона от 27 июля 2006 г.  149-ФЗ «Об информации, информационных технологиях и о защите информации» (Реестр сервисов размещения объявлений, 584-fz@rkn.gov.ru);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- 19 писем по вопросам реализации Роскомнадзором статьи 15.8 Федерального закона от 27 июля 2006 г. 149-ФЗ «Об информации, информационных технологиях и о защите информации» (Реестр поисковых сервисов и анонимайзеров, 276-fz@rkn.gov.ru).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 результатам рассмотрения обращений были приняты меры реагирования в рамках реализации Роскомнадзором вышеуказанных статей Федерального закона от 27 июля 2006 г. 149-ФЗ «Об информации, информационных технологиях и о защите информации», заявителям были даны соответствующие разъяснения.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на «горячую линию» поступали письма по реализации положений части 4 статьи 12 Федерального закона от 14.07.2022 255-ФЗ «О контроле за деятельностью лиц, находящихся под иностранным влиянием» и Федерального закона от 1 июля 2021 г. 236-ФЗ «О деятельности иностранных лиц в информационно-телекоммуникационной сети «Интернет» на территории Российской Федерации»: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- 22 письма по вопросам реализации Роскомнадзором положений части 4 статьи 12 Федерального закона от 14.07.2022 255-ФЗ «О контроле за деятельностью лиц, находящихся под иностранным влиянием» (Реестр информационных ресурсов иностранных агентов, доступ к которым ограничен на территории Российской Федерации, 255-fz@rkn.gov.ru); 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- 16 писем по вопросам реализации Роскомнадзором Федерального закона от 1 июля 2021 г. 236-ФЗ «О деятельности иностранных лиц в информационно-телекоммуникационной сети «Интернет» на территории Российской Федерации» (Перечень иностранных лиц, 236-fz@rkn.gov.ru).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 результатам рассмотрения обращений были приняты меры реагирования, заявителям были даны соответствующие разъяснения.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19741D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Ч</w:t>
      </w:r>
      <w:r w:rsidR="002D0CA9" w:rsidRPr="00B8405D">
        <w:rPr>
          <w:rFonts w:eastAsia="Times New Roman" w:cs="Times New Roman"/>
          <w:sz w:val="28"/>
          <w:szCs w:val="28"/>
        </w:rPr>
        <w:t xml:space="preserve">асть обращений, поступивших в Роскомнадзор в 2024 году, касалась </w:t>
      </w:r>
      <w:r w:rsidR="002D0CA9" w:rsidRPr="00B8405D">
        <w:rPr>
          <w:rFonts w:eastAsia="Times New Roman" w:cs="Times New Roman"/>
          <w:b/>
          <w:i/>
          <w:sz w:val="28"/>
          <w:szCs w:val="28"/>
        </w:rPr>
        <w:t>средств массовой информации</w:t>
      </w:r>
      <w:r w:rsidR="002D0CA9" w:rsidRPr="00B8405D">
        <w:rPr>
          <w:rFonts w:eastAsia="Times New Roman" w:cs="Times New Roman"/>
          <w:sz w:val="28"/>
          <w:szCs w:val="28"/>
        </w:rPr>
        <w:t xml:space="preserve">. В 2024 году в Роскомнадзор и его территориальные органы поступило </w:t>
      </w:r>
      <w:r w:rsidR="00FA0C19" w:rsidRPr="00B8405D">
        <w:rPr>
          <w:rFonts w:eastAsia="Times New Roman" w:cs="Times New Roman"/>
          <w:sz w:val="28"/>
          <w:szCs w:val="28"/>
        </w:rPr>
        <w:t>5 994</w:t>
      </w:r>
      <w:r w:rsidR="002D0CA9" w:rsidRPr="00B8405D">
        <w:rPr>
          <w:rFonts w:eastAsia="Times New Roman" w:cs="Times New Roman"/>
          <w:sz w:val="28"/>
          <w:szCs w:val="28"/>
        </w:rPr>
        <w:t xml:space="preserve"> обращения по указанной тематике, что на 1</w:t>
      </w:r>
      <w:r w:rsidR="00050970" w:rsidRPr="00B8405D">
        <w:rPr>
          <w:rFonts w:eastAsia="Times New Roman" w:cs="Times New Roman"/>
          <w:sz w:val="28"/>
          <w:szCs w:val="28"/>
        </w:rPr>
        <w:t>2</w:t>
      </w:r>
      <w:r w:rsidR="002D0CA9" w:rsidRPr="00B8405D">
        <w:rPr>
          <w:rFonts w:eastAsia="Times New Roman" w:cs="Times New Roman"/>
          <w:sz w:val="28"/>
          <w:szCs w:val="28"/>
        </w:rPr>
        <w:t xml:space="preserve">% меньше, чем в 2023 году (6 870 обращений). Подавляющее </w:t>
      </w:r>
      <w:r w:rsidR="002D0CA9" w:rsidRPr="00B8405D">
        <w:rPr>
          <w:rFonts w:eastAsia="Times New Roman" w:cs="Times New Roman"/>
          <w:sz w:val="28"/>
          <w:szCs w:val="28"/>
        </w:rPr>
        <w:lastRenderedPageBreak/>
        <w:t>количество обращений касалось вопросов по содержанию материалов, публикуемых в СМИ (71%). 4,5% обращений касалось разъяснения вопросов по разрешительной деятельности и лицензированию в сфере СМИ.</w:t>
      </w:r>
    </w:p>
    <w:p w:rsidR="0019741D" w:rsidRPr="00B8405D" w:rsidRDefault="0019741D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9741D" w:rsidRPr="00B8405D" w:rsidRDefault="0019741D" w:rsidP="0019741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Меньшая часть обращений, поступивших в Роскомнадзор в 2024 году, касалась </w:t>
      </w:r>
      <w:r w:rsidRPr="00B8405D">
        <w:rPr>
          <w:rFonts w:eastAsia="Times New Roman" w:cs="Times New Roman"/>
          <w:b/>
          <w:i/>
          <w:sz w:val="28"/>
          <w:szCs w:val="28"/>
        </w:rPr>
        <w:t>маркировки рекламы в сети Интернет</w:t>
      </w:r>
      <w:r w:rsidRPr="00B8405D">
        <w:rPr>
          <w:rFonts w:eastAsia="Times New Roman" w:cs="Times New Roman"/>
          <w:sz w:val="28"/>
          <w:szCs w:val="28"/>
        </w:rPr>
        <w:t xml:space="preserve"> (в 2024 году поступило 3 125 обращений от граждан и организаций, в то время как в 2023 году обращений по этой тематике поступило 2 649). Количество обращений граждан в сфере интернет-рекламы неуклонно растет.</w:t>
      </w:r>
    </w:p>
    <w:p w:rsidR="0019741D" w:rsidRPr="00B8405D" w:rsidRDefault="0019741D" w:rsidP="0019741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На официальном сайте Роскомнадзора и в социальных сетях регулярно публикуются разъяснения соответствующего законодательства, информация о новых функциях в личном кабинете пользователя Единого реестра </w:t>
      </w:r>
      <w:r w:rsidR="00301047" w:rsidRPr="00B8405D">
        <w:rPr>
          <w:rFonts w:eastAsia="Times New Roman" w:cs="Times New Roman"/>
          <w:sz w:val="28"/>
          <w:szCs w:val="28"/>
        </w:rPr>
        <w:t>интернет-рекламы (далее – ЕРИР) и</w:t>
      </w:r>
      <w:r w:rsidRPr="00B8405D">
        <w:rPr>
          <w:rFonts w:eastAsia="Times New Roman" w:cs="Times New Roman"/>
          <w:sz w:val="28"/>
          <w:szCs w:val="28"/>
        </w:rPr>
        <w:t xml:space="preserve"> публикуются рекомендации по</w:t>
      </w:r>
      <w:r w:rsidR="00301047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направлению отчетнос</w:t>
      </w:r>
      <w:r w:rsidR="00301047" w:rsidRPr="00B8405D">
        <w:rPr>
          <w:rFonts w:eastAsia="Times New Roman" w:cs="Times New Roman"/>
          <w:sz w:val="28"/>
          <w:szCs w:val="28"/>
        </w:rPr>
        <w:t>ти в ЕРИР о размещенной рекламе</w:t>
      </w:r>
      <w:r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>РАБОТА СПРАВОЧНО-ИНФОРМАЦИОННОГО ЦЕНТРА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целях предоставления гражданам оперативной информации о</w:t>
      </w:r>
      <w:r w:rsidR="00301047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</w:rPr>
        <w:t>Роскомнадзоре, ходе рассмотрения обращений и заявлений, поданных в</w:t>
      </w:r>
      <w:r w:rsidR="00301047" w:rsidRPr="00B8405D">
        <w:rPr>
          <w:rFonts w:eastAsia="Times New Roman" w:cs="Times New Roman"/>
          <w:sz w:val="28"/>
          <w:szCs w:val="28"/>
        </w:rPr>
        <w:t>  </w:t>
      </w:r>
      <w:r w:rsidRPr="00B8405D">
        <w:rPr>
          <w:rFonts w:eastAsia="Times New Roman" w:cs="Times New Roman"/>
          <w:sz w:val="28"/>
          <w:szCs w:val="28"/>
        </w:rPr>
        <w:t>Роскомнадзор, в 2024 году была продолжена работа Справочно-информационного центра.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120 звонков.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 итогам 2024 года в Справочно-информационный центр обратилось более 34 тысяч граждан. Сведения о количестве обратившихся граждан по кварталам представлены в таблице.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2D0CA9" w:rsidRPr="00B8405D" w:rsidTr="000103F6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405D">
              <w:rPr>
                <w:rFonts w:eastAsia="Times New Roman" w:cs="Times New Roman"/>
                <w:lang w:val="en-US"/>
              </w:rPr>
              <w:t xml:space="preserve">I </w:t>
            </w:r>
            <w:r w:rsidRPr="00B8405D">
              <w:rPr>
                <w:rFonts w:eastAsia="Times New Roman" w:cs="Times New Roman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405D">
              <w:rPr>
                <w:rFonts w:eastAsia="Times New Roman" w:cs="Times New Roman"/>
                <w:lang w:val="en-US"/>
              </w:rPr>
              <w:t xml:space="preserve">II </w:t>
            </w:r>
            <w:r w:rsidRPr="00B8405D">
              <w:rPr>
                <w:rFonts w:eastAsia="Times New Roman" w:cs="Times New Roman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405D">
              <w:rPr>
                <w:rFonts w:eastAsia="Times New Roman" w:cs="Times New Roman"/>
                <w:lang w:val="en-US"/>
              </w:rPr>
              <w:t xml:space="preserve">III </w:t>
            </w:r>
            <w:r w:rsidRPr="00B8405D">
              <w:rPr>
                <w:rFonts w:eastAsia="Times New Roman" w:cs="Times New Roman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405D">
              <w:rPr>
                <w:rFonts w:eastAsia="Times New Roman" w:cs="Times New Roman"/>
                <w:lang w:val="en-US"/>
              </w:rPr>
              <w:t xml:space="preserve">IV </w:t>
            </w:r>
            <w:r w:rsidRPr="00B8405D">
              <w:rPr>
                <w:rFonts w:eastAsia="Times New Roman" w:cs="Times New Roman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405D">
              <w:rPr>
                <w:rFonts w:eastAsia="Times New Roman" w:cs="Times New Roman"/>
                <w:lang w:val="en-US"/>
              </w:rPr>
              <w:t>20</w:t>
            </w:r>
            <w:r w:rsidRPr="00B8405D">
              <w:rPr>
                <w:rFonts w:eastAsia="Times New Roman" w:cs="Times New Roman"/>
              </w:rPr>
              <w:t>24</w:t>
            </w:r>
          </w:p>
        </w:tc>
      </w:tr>
      <w:tr w:rsidR="002D0CA9" w:rsidRPr="00B8405D" w:rsidTr="000103F6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rPr>
                <w:rFonts w:eastAsia="Times New Roman" w:cs="Times New Roman"/>
              </w:rPr>
            </w:pPr>
            <w:r w:rsidRPr="00B8405D">
              <w:rPr>
                <w:rFonts w:eastAsia="Times New Roman" w:cs="Times New Roman"/>
                <w:color w:val="000000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1 063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1 048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1 182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1 728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5 021</w:t>
            </w:r>
          </w:p>
        </w:tc>
      </w:tr>
      <w:tr w:rsidR="002D0CA9" w:rsidRPr="00B8405D" w:rsidTr="000103F6">
        <w:trPr>
          <w:trHeight w:val="38"/>
        </w:trPr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rPr>
                <w:rFonts w:eastAsia="Times New Roman" w:cs="Times New Roman"/>
              </w:rPr>
            </w:pPr>
            <w:r w:rsidRPr="00B8405D">
              <w:rPr>
                <w:rFonts w:eastAsia="Times New Roman" w:cs="Times New Roman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6 781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5 831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8 107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8 873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CA9" w:rsidRPr="00B8405D" w:rsidRDefault="002D0CA9" w:rsidP="002D0CA9">
            <w:pPr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B8405D">
              <w:rPr>
                <w:rFonts w:eastAsia="Calibri" w:cs="Times New Roman"/>
                <w:lang w:eastAsia="en-US"/>
              </w:rPr>
              <w:t>29 592</w:t>
            </w:r>
          </w:p>
        </w:tc>
      </w:tr>
      <w:tr w:rsidR="002D0CA9" w:rsidRPr="00B8405D" w:rsidTr="000103F6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b/>
                <w:color w:val="000000"/>
                <w:lang w:eastAsia="en-US"/>
              </w:rPr>
            </w:pPr>
            <w:r w:rsidRPr="00B8405D">
              <w:rPr>
                <w:rFonts w:eastAsia="Times New Roman" w:cs="Times New Roman"/>
                <w:b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CA9" w:rsidRPr="00B8405D" w:rsidRDefault="002D0CA9" w:rsidP="002D0CA9">
            <w:pPr>
              <w:jc w:val="center"/>
              <w:rPr>
                <w:rFonts w:eastAsia="Times New Roman" w:cs="Times New Roman"/>
                <w:b/>
                <w:color w:val="000000"/>
                <w:lang w:eastAsia="en-US"/>
              </w:rPr>
            </w:pPr>
            <w:r w:rsidRPr="00B8405D">
              <w:rPr>
                <w:rFonts w:eastAsia="Times New Roman" w:cs="Times New Roman"/>
                <w:b/>
                <w:color w:val="000000"/>
                <w:lang w:eastAsia="en-US"/>
              </w:rPr>
              <w:t>34 613</w:t>
            </w:r>
          </w:p>
        </w:tc>
      </w:tr>
    </w:tbl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рамках реализации положений Федерального закона от </w:t>
      </w:r>
      <w:r w:rsidR="00301047" w:rsidRPr="00B8405D">
        <w:rPr>
          <w:rFonts w:eastAsia="Times New Roman" w:cs="Times New Roman"/>
          <w:sz w:val="28"/>
          <w:szCs w:val="28"/>
        </w:rPr>
        <w:t>2 мая 2006 г.</w:t>
      </w:r>
      <w:r w:rsidRPr="00B8405D">
        <w:rPr>
          <w:rFonts w:eastAsia="Times New Roman" w:cs="Times New Roman"/>
          <w:sz w:val="28"/>
          <w:szCs w:val="28"/>
        </w:rPr>
        <w:t xml:space="preserve"> № 59-ФЗ «О порядке рассмотрения обращений граждан Российской Федерации» операторами Справочно-информационного центра в 2024 году было принято 31 устное обращение.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целях реализации Плана мероприятий по внедрению принципов клиентоцентричности в Федеральной службе по надзору в сфере связи, информационных технологий и массовых коммуникаций, а также </w:t>
      </w:r>
      <w:r w:rsidRPr="00B8405D">
        <w:rPr>
          <w:rFonts w:eastAsia="Times New Roman" w:cs="Times New Roman"/>
          <w:sz w:val="28"/>
          <w:szCs w:val="28"/>
        </w:rPr>
        <w:lastRenderedPageBreak/>
        <w:t>подведомственных предприятии и учреждении, утвержденного распоряжением Роскомнадзора от 21 декабря 2022 года № 19, был утвержден обновленный Порядок предоставления информации клиентам, обратившимся в Справочно-информационный центр Роскомнадзора.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При взаимодействии с </w:t>
      </w:r>
      <w:r w:rsidR="00301047" w:rsidRPr="00B8405D">
        <w:rPr>
          <w:rFonts w:eastAsia="Times New Roman" w:cs="Times New Roman"/>
          <w:sz w:val="28"/>
          <w:szCs w:val="28"/>
        </w:rPr>
        <w:t xml:space="preserve">клиентами (гражданами и </w:t>
      </w:r>
      <w:r w:rsidRPr="00B8405D">
        <w:rPr>
          <w:rFonts w:eastAsia="Times New Roman" w:cs="Times New Roman"/>
          <w:sz w:val="28"/>
          <w:szCs w:val="28"/>
        </w:rPr>
        <w:t xml:space="preserve">представителями организаций) Роскомнадзор действует с учетом следующих требований: доступность, открытость, прозрачность, реагирование, понятность, удовлетворенность. 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октябре 2024 года для заявителей был реализован функционал оценки полученных консультаций в С</w:t>
      </w:r>
      <w:r w:rsidR="00301047" w:rsidRPr="00B8405D">
        <w:rPr>
          <w:rFonts w:eastAsia="Times New Roman" w:cs="Times New Roman"/>
          <w:sz w:val="28"/>
          <w:szCs w:val="28"/>
        </w:rPr>
        <w:t>правочно-информационном центре</w:t>
      </w:r>
      <w:r w:rsidRPr="00B8405D">
        <w:rPr>
          <w:rFonts w:eastAsia="Times New Roman" w:cs="Times New Roman"/>
          <w:sz w:val="28"/>
          <w:szCs w:val="28"/>
        </w:rPr>
        <w:t>. В</w:t>
      </w:r>
      <w:r w:rsidR="00301047" w:rsidRPr="00B8405D">
        <w:rPr>
          <w:rFonts w:eastAsia="Times New Roman" w:cs="Times New Roman"/>
          <w:sz w:val="28"/>
          <w:szCs w:val="28"/>
        </w:rPr>
        <w:t xml:space="preserve">  </w:t>
      </w:r>
      <w:r w:rsidRPr="00B8405D">
        <w:rPr>
          <w:rFonts w:eastAsia="Times New Roman" w:cs="Times New Roman"/>
          <w:sz w:val="28"/>
          <w:szCs w:val="28"/>
          <w:lang w:val="en-US"/>
        </w:rPr>
        <w:t>IV</w:t>
      </w:r>
      <w:r w:rsidRPr="00B8405D">
        <w:rPr>
          <w:rFonts w:eastAsia="Times New Roman" w:cs="Times New Roman"/>
          <w:sz w:val="28"/>
          <w:szCs w:val="28"/>
        </w:rPr>
        <w:t xml:space="preserve"> квартале 2024 года получено 684 оценки, 89% </w:t>
      </w:r>
      <w:proofErr w:type="gramStart"/>
      <w:r w:rsidRPr="00B8405D">
        <w:rPr>
          <w:rFonts w:eastAsia="Times New Roman" w:cs="Times New Roman"/>
          <w:sz w:val="28"/>
          <w:szCs w:val="28"/>
        </w:rPr>
        <w:t>обратившихся</w:t>
      </w:r>
      <w:proofErr w:type="gramEnd"/>
      <w:r w:rsidRPr="00B8405D">
        <w:rPr>
          <w:rFonts w:eastAsia="Times New Roman" w:cs="Times New Roman"/>
          <w:sz w:val="28"/>
          <w:szCs w:val="28"/>
        </w:rPr>
        <w:t xml:space="preserve"> оценили полученную консультацию на «5» по пятибалльной шкале.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была продолжена работа операторов в рамках сетевого справочно-телефонного узла (ССТУ) Администрации Президента Российской Федерации с обеспечением ежедневного дежурства ответственного работника отдела контроля исполнения поручений и документооборота</w:t>
      </w:r>
      <w:r w:rsidR="00301047" w:rsidRPr="00B8405D">
        <w:rPr>
          <w:rFonts w:eastAsia="Times New Roman" w:cs="Times New Roman"/>
          <w:sz w:val="28"/>
          <w:szCs w:val="28"/>
        </w:rPr>
        <w:t xml:space="preserve">. </w:t>
      </w:r>
      <w:r w:rsidRPr="00B8405D">
        <w:rPr>
          <w:rFonts w:eastAsia="Times New Roman" w:cs="Times New Roman"/>
          <w:sz w:val="28"/>
          <w:szCs w:val="28"/>
        </w:rPr>
        <w:t>В рамках работы ССТУ в 2024 году было принято 17 обращений.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>ОРГАНИЗАЦИЯ ЛИЧНОГО ПРИЕМА ГРАЖДАН</w:t>
      </w:r>
    </w:p>
    <w:p w:rsidR="002D0CA9" w:rsidRPr="00B8405D" w:rsidRDefault="002D0CA9" w:rsidP="002D0CA9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 году продолжен личный прием граждан руководством Роскомнадзора и его территориальных органов.</w:t>
      </w:r>
    </w:p>
    <w:p w:rsidR="002D0CA9" w:rsidRPr="00B8405D" w:rsidRDefault="00346B24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И</w:t>
      </w:r>
      <w:r w:rsidR="002D0CA9" w:rsidRPr="00B8405D">
        <w:rPr>
          <w:rFonts w:eastAsia="Times New Roman" w:cs="Times New Roman"/>
          <w:sz w:val="28"/>
          <w:szCs w:val="28"/>
        </w:rPr>
        <w:t xml:space="preserve">нформация о графике проведения личного приема </w:t>
      </w:r>
      <w:r w:rsidRPr="00B8405D">
        <w:rPr>
          <w:rFonts w:eastAsia="Times New Roman" w:cs="Times New Roman"/>
          <w:sz w:val="28"/>
          <w:szCs w:val="28"/>
        </w:rPr>
        <w:t xml:space="preserve">регулярно </w:t>
      </w:r>
      <w:r w:rsidR="002D0CA9" w:rsidRPr="00B8405D">
        <w:rPr>
          <w:rFonts w:eastAsia="Times New Roman" w:cs="Times New Roman"/>
          <w:sz w:val="28"/>
          <w:szCs w:val="28"/>
        </w:rPr>
        <w:t>размещается на официальном сайте</w:t>
      </w:r>
      <w:bookmarkStart w:id="0" w:name="_GoBack"/>
      <w:bookmarkEnd w:id="0"/>
      <w:r w:rsidRPr="00B8405D">
        <w:rPr>
          <w:rFonts w:eastAsia="Times New Roman" w:cs="Times New Roman"/>
          <w:sz w:val="28"/>
          <w:szCs w:val="28"/>
        </w:rPr>
        <w:t xml:space="preserve"> Роскомнадзора</w:t>
      </w:r>
      <w:r w:rsidR="002D0CA9"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 2024</w:t>
      </w:r>
      <w:r w:rsidR="00C944BD">
        <w:rPr>
          <w:rFonts w:eastAsia="Times New Roman" w:cs="Times New Roman"/>
          <w:sz w:val="28"/>
          <w:szCs w:val="28"/>
        </w:rPr>
        <w:t xml:space="preserve"> году в ходе личных приемов был принят</w:t>
      </w:r>
      <w:r w:rsidRPr="00B8405D">
        <w:rPr>
          <w:rFonts w:eastAsia="Times New Roman" w:cs="Times New Roman"/>
          <w:sz w:val="28"/>
          <w:szCs w:val="28"/>
        </w:rPr>
        <w:t xml:space="preserve"> </w:t>
      </w:r>
      <w:r w:rsidR="00C944BD">
        <w:rPr>
          <w:rFonts w:eastAsia="Times New Roman" w:cs="Times New Roman"/>
          <w:sz w:val="28"/>
          <w:szCs w:val="28"/>
        </w:rPr>
        <w:t>401</w:t>
      </w:r>
      <w:r w:rsidR="00F8730B" w:rsidRPr="00B8405D">
        <w:rPr>
          <w:rFonts w:eastAsia="Times New Roman" w:cs="Times New Roman"/>
          <w:sz w:val="28"/>
          <w:szCs w:val="28"/>
        </w:rPr>
        <w:t xml:space="preserve"> </w:t>
      </w:r>
      <w:r w:rsidRPr="00B8405D">
        <w:rPr>
          <w:rFonts w:eastAsia="Times New Roman" w:cs="Times New Roman"/>
          <w:sz w:val="28"/>
          <w:szCs w:val="28"/>
        </w:rPr>
        <w:t>граждан</w:t>
      </w:r>
      <w:r w:rsidR="00C944BD">
        <w:rPr>
          <w:rFonts w:eastAsia="Times New Roman" w:cs="Times New Roman"/>
          <w:sz w:val="28"/>
          <w:szCs w:val="28"/>
        </w:rPr>
        <w:t>ин</w:t>
      </w:r>
      <w:r w:rsidRPr="00B8405D">
        <w:rPr>
          <w:rFonts w:eastAsia="Times New Roman" w:cs="Times New Roman"/>
          <w:sz w:val="28"/>
          <w:szCs w:val="28"/>
        </w:rPr>
        <w:t xml:space="preserve">, в том числе заместителями </w:t>
      </w:r>
      <w:r w:rsidR="00F8730B" w:rsidRPr="00B8405D">
        <w:rPr>
          <w:rFonts w:eastAsia="Times New Roman" w:cs="Times New Roman"/>
          <w:sz w:val="28"/>
          <w:szCs w:val="28"/>
        </w:rPr>
        <w:t>руководителя Роскомнадзора – 18</w:t>
      </w:r>
      <w:r w:rsidRPr="00B8405D">
        <w:rPr>
          <w:rFonts w:eastAsia="Times New Roman" w:cs="Times New Roman"/>
          <w:sz w:val="28"/>
          <w:szCs w:val="28"/>
        </w:rPr>
        <w:t xml:space="preserve">, руководством территориальных </w:t>
      </w:r>
      <w:r w:rsidR="00F8730B" w:rsidRPr="00B8405D">
        <w:rPr>
          <w:rFonts w:eastAsia="Times New Roman" w:cs="Times New Roman"/>
          <w:sz w:val="28"/>
          <w:szCs w:val="28"/>
        </w:rPr>
        <w:t>органов</w:t>
      </w:r>
      <w:r w:rsidRPr="00B8405D">
        <w:rPr>
          <w:rFonts w:eastAsia="Times New Roman" w:cs="Times New Roman"/>
          <w:sz w:val="28"/>
          <w:szCs w:val="28"/>
        </w:rPr>
        <w:t xml:space="preserve"> Роскомнадзора </w:t>
      </w:r>
      <w:r w:rsidR="00C944BD">
        <w:rPr>
          <w:rFonts w:eastAsia="Times New Roman" w:cs="Times New Roman"/>
          <w:sz w:val="28"/>
          <w:szCs w:val="28"/>
        </w:rPr>
        <w:t>– 383</w:t>
      </w:r>
      <w:r w:rsidRPr="00B8405D">
        <w:rPr>
          <w:rFonts w:eastAsia="Times New Roman" w:cs="Times New Roman"/>
          <w:sz w:val="28"/>
          <w:szCs w:val="28"/>
        </w:rPr>
        <w:t xml:space="preserve">. В ходе проведения личных приемов гражданам в основном давались устные разъяснения, </w:t>
      </w:r>
      <w:r w:rsidR="000E44B9">
        <w:rPr>
          <w:rFonts w:eastAsia="Times New Roman" w:cs="Times New Roman"/>
          <w:sz w:val="28"/>
          <w:szCs w:val="28"/>
        </w:rPr>
        <w:t>128</w:t>
      </w:r>
      <w:r w:rsidR="00F8730B" w:rsidRPr="00B8405D">
        <w:rPr>
          <w:rFonts w:eastAsia="Times New Roman" w:cs="Times New Roman"/>
          <w:sz w:val="28"/>
          <w:szCs w:val="28"/>
        </w:rPr>
        <w:t xml:space="preserve"> </w:t>
      </w:r>
      <w:r w:rsidRPr="00B8405D">
        <w:rPr>
          <w:rFonts w:eastAsia="Times New Roman" w:cs="Times New Roman"/>
          <w:sz w:val="28"/>
          <w:szCs w:val="28"/>
        </w:rPr>
        <w:t>граждан</w:t>
      </w:r>
      <w:r w:rsidR="00F8730B" w:rsidRPr="00B8405D">
        <w:rPr>
          <w:rFonts w:eastAsia="Times New Roman" w:cs="Times New Roman"/>
          <w:sz w:val="28"/>
          <w:szCs w:val="28"/>
        </w:rPr>
        <w:t xml:space="preserve"> </w:t>
      </w:r>
      <w:r w:rsidRPr="00B8405D">
        <w:rPr>
          <w:rFonts w:eastAsia="Times New Roman" w:cs="Times New Roman"/>
          <w:sz w:val="28"/>
          <w:szCs w:val="28"/>
        </w:rPr>
        <w:t>по результатам приема оставили письменные заявления.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течение 2024 года </w:t>
      </w:r>
      <w:r w:rsidR="00F754A6">
        <w:rPr>
          <w:rFonts w:eastAsia="Times New Roman" w:cs="Times New Roman"/>
          <w:sz w:val="28"/>
          <w:szCs w:val="28"/>
        </w:rPr>
        <w:t>42 руководителя</w:t>
      </w:r>
      <w:r w:rsidRPr="00B8405D">
        <w:rPr>
          <w:rFonts w:eastAsia="Times New Roman" w:cs="Times New Roman"/>
          <w:sz w:val="28"/>
          <w:szCs w:val="28"/>
        </w:rPr>
        <w:t xml:space="preserve"> территориальных органов Роскомнадзора осуществляли личный прием граждан в региональных Приемных Президента </w:t>
      </w:r>
      <w:r w:rsidR="00C944BD">
        <w:rPr>
          <w:rFonts w:eastAsia="Times New Roman" w:cs="Times New Roman"/>
          <w:sz w:val="28"/>
          <w:szCs w:val="28"/>
        </w:rPr>
        <w:t>Российской Федерации (всего был принят</w:t>
      </w:r>
      <w:r w:rsidRPr="00B8405D">
        <w:rPr>
          <w:rFonts w:eastAsia="Times New Roman" w:cs="Times New Roman"/>
          <w:sz w:val="28"/>
          <w:szCs w:val="28"/>
        </w:rPr>
        <w:t xml:space="preserve"> </w:t>
      </w:r>
      <w:r w:rsidR="00D45121">
        <w:rPr>
          <w:rFonts w:eastAsia="Times New Roman" w:cs="Times New Roman"/>
          <w:sz w:val="28"/>
          <w:szCs w:val="28"/>
        </w:rPr>
        <w:t>203</w:t>
      </w:r>
      <w:r w:rsidR="003051F5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граждан</w:t>
      </w:r>
      <w:r w:rsidR="00C944BD">
        <w:rPr>
          <w:rFonts w:eastAsia="Times New Roman" w:cs="Times New Roman"/>
          <w:sz w:val="28"/>
          <w:szCs w:val="28"/>
        </w:rPr>
        <w:t>ин</w:t>
      </w:r>
      <w:r w:rsidR="00D45121">
        <w:rPr>
          <w:rFonts w:eastAsia="Times New Roman" w:cs="Times New Roman"/>
          <w:sz w:val="28"/>
          <w:szCs w:val="28"/>
        </w:rPr>
        <w:t>а</w:t>
      </w:r>
      <w:r w:rsidRPr="00B8405D">
        <w:rPr>
          <w:rFonts w:eastAsia="Times New Roman" w:cs="Times New Roman"/>
          <w:sz w:val="28"/>
          <w:szCs w:val="28"/>
        </w:rPr>
        <w:t>).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В 2024 году в </w:t>
      </w:r>
      <w:r w:rsidR="00D45121">
        <w:rPr>
          <w:rFonts w:eastAsia="Times New Roman" w:cs="Times New Roman"/>
          <w:sz w:val="28"/>
          <w:szCs w:val="28"/>
        </w:rPr>
        <w:t>18</w:t>
      </w:r>
      <w:r w:rsidR="003051F5" w:rsidRPr="00B8405D">
        <w:rPr>
          <w:rFonts w:eastAsia="Times New Roman" w:cs="Times New Roman"/>
          <w:sz w:val="28"/>
          <w:szCs w:val="28"/>
        </w:rPr>
        <w:t xml:space="preserve"> </w:t>
      </w:r>
      <w:r w:rsidRPr="00B8405D">
        <w:rPr>
          <w:rFonts w:eastAsia="Times New Roman" w:cs="Times New Roman"/>
          <w:sz w:val="28"/>
          <w:szCs w:val="28"/>
        </w:rPr>
        <w:t>территориальн</w:t>
      </w:r>
      <w:r w:rsidR="00FD132E">
        <w:rPr>
          <w:rFonts w:eastAsia="Times New Roman" w:cs="Times New Roman"/>
          <w:sz w:val="28"/>
          <w:szCs w:val="28"/>
        </w:rPr>
        <w:t>ых</w:t>
      </w:r>
      <w:r w:rsidR="00346B24" w:rsidRPr="00B8405D">
        <w:rPr>
          <w:rFonts w:eastAsia="Times New Roman" w:cs="Times New Roman"/>
          <w:sz w:val="28"/>
          <w:szCs w:val="28"/>
        </w:rPr>
        <w:t xml:space="preserve"> орган</w:t>
      </w:r>
      <w:r w:rsidR="0098614D">
        <w:rPr>
          <w:rFonts w:eastAsia="Times New Roman" w:cs="Times New Roman"/>
          <w:sz w:val="28"/>
          <w:szCs w:val="28"/>
        </w:rPr>
        <w:t>ов</w:t>
      </w:r>
      <w:r w:rsidRPr="00B8405D">
        <w:rPr>
          <w:rFonts w:eastAsia="Times New Roman" w:cs="Times New Roman"/>
          <w:sz w:val="28"/>
          <w:szCs w:val="28"/>
        </w:rPr>
        <w:t xml:space="preserve"> Роскомнадзора граждане с</w:t>
      </w:r>
      <w:r w:rsidR="003051F5" w:rsidRPr="00B8405D">
        <w:rPr>
          <w:rFonts w:eastAsia="Times New Roman" w:cs="Times New Roman"/>
          <w:sz w:val="28"/>
          <w:szCs w:val="28"/>
        </w:rPr>
        <w:t> </w:t>
      </w:r>
      <w:r w:rsidRPr="00B8405D">
        <w:rPr>
          <w:rFonts w:eastAsia="Times New Roman" w:cs="Times New Roman"/>
          <w:sz w:val="28"/>
          <w:szCs w:val="28"/>
        </w:rPr>
        <w:t>просьбами о личном приеме руководством не обращались.</w:t>
      </w:r>
    </w:p>
    <w:p w:rsidR="002D0CA9" w:rsidRPr="00B8405D" w:rsidRDefault="002D0CA9" w:rsidP="002D0CA9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D4655A">
      <w:pPr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2D0CA9" w:rsidRPr="00B8405D" w:rsidRDefault="002D0CA9" w:rsidP="002D0CA9">
      <w:pPr>
        <w:ind w:firstLine="709"/>
        <w:jc w:val="center"/>
        <w:rPr>
          <w:rFonts w:eastAsia="Times New Roman" w:cs="Times New Roman"/>
          <w:b/>
          <w:sz w:val="16"/>
          <w:szCs w:val="16"/>
        </w:rPr>
      </w:pP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По результатам рассмотрения обращений граждан в Роскомнадзоре в 2024 году вынесены следующие решения: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даны разъяснения – </w:t>
      </w:r>
      <w:r w:rsidR="00FA0C19" w:rsidRPr="00B8405D">
        <w:rPr>
          <w:rFonts w:eastAsia="Times New Roman" w:cs="Times New Roman"/>
          <w:sz w:val="28"/>
          <w:szCs w:val="28"/>
        </w:rPr>
        <w:t>165 541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 решено положительно – </w:t>
      </w:r>
      <w:r w:rsidR="00FA0C19" w:rsidRPr="00B8405D">
        <w:rPr>
          <w:rFonts w:eastAsia="Times New Roman" w:cs="Times New Roman"/>
          <w:sz w:val="28"/>
          <w:szCs w:val="28"/>
        </w:rPr>
        <w:t>11 243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не поддержано – </w:t>
      </w:r>
      <w:r w:rsidR="00FA0C19" w:rsidRPr="00B8405D">
        <w:rPr>
          <w:rFonts w:eastAsia="Times New Roman" w:cs="Times New Roman"/>
          <w:sz w:val="28"/>
          <w:szCs w:val="28"/>
        </w:rPr>
        <w:t>18 493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направлено по компетенции – </w:t>
      </w:r>
      <w:r w:rsidR="006D7E46" w:rsidRPr="00B8405D">
        <w:rPr>
          <w:rFonts w:eastAsia="Times New Roman" w:cs="Times New Roman"/>
          <w:sz w:val="28"/>
          <w:szCs w:val="28"/>
        </w:rPr>
        <w:t>71 929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lastRenderedPageBreak/>
        <w:t xml:space="preserve">- обращение </w:t>
      </w:r>
      <w:r w:rsidR="00FA0C19" w:rsidRPr="00B8405D">
        <w:rPr>
          <w:rFonts w:eastAsia="Times New Roman" w:cs="Times New Roman"/>
          <w:sz w:val="28"/>
          <w:szCs w:val="28"/>
        </w:rPr>
        <w:t>отозвано гражданином – 480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переписка прекращена – </w:t>
      </w:r>
      <w:r w:rsidR="00FA0C19" w:rsidRPr="00B8405D">
        <w:rPr>
          <w:rFonts w:eastAsia="Times New Roman" w:cs="Times New Roman"/>
          <w:sz w:val="28"/>
          <w:szCs w:val="28"/>
        </w:rPr>
        <w:t>427</w:t>
      </w:r>
      <w:r w:rsidRPr="00B8405D">
        <w:rPr>
          <w:rFonts w:eastAsia="Times New Roman" w:cs="Times New Roman"/>
          <w:sz w:val="28"/>
          <w:szCs w:val="28"/>
        </w:rPr>
        <w:t>;</w:t>
      </w:r>
    </w:p>
    <w:p w:rsidR="002D0CA9" w:rsidRPr="00B8405D" w:rsidRDefault="00FA0C1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- принято к сведению – 65</w:t>
      </w:r>
      <w:r w:rsidR="002D0CA9" w:rsidRPr="00B8405D">
        <w:rPr>
          <w:rFonts w:eastAsia="Times New Roman" w:cs="Times New Roman"/>
          <w:sz w:val="28"/>
          <w:szCs w:val="28"/>
        </w:rPr>
        <w:t xml:space="preserve">; 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- находятся на рассмотрении – 1 </w:t>
      </w:r>
      <w:r w:rsidR="006D7E46" w:rsidRPr="00B8405D">
        <w:rPr>
          <w:rFonts w:eastAsia="Times New Roman" w:cs="Times New Roman"/>
          <w:sz w:val="28"/>
          <w:szCs w:val="28"/>
        </w:rPr>
        <w:t>007</w:t>
      </w:r>
      <w:r w:rsidRPr="00B8405D">
        <w:rPr>
          <w:rFonts w:eastAsia="Times New Roman" w:cs="Times New Roman"/>
          <w:sz w:val="28"/>
          <w:szCs w:val="28"/>
        </w:rPr>
        <w:t>.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 xml:space="preserve">Обращения граждан перенаправлялись в основном в МВД России, Генеральную прокуратуру Российской Федерации, СК России, ФАС России, </w:t>
      </w:r>
      <w:proofErr w:type="spellStart"/>
      <w:r w:rsidRPr="00B8405D">
        <w:rPr>
          <w:rFonts w:eastAsia="Times New Roman" w:cs="Times New Roman"/>
          <w:sz w:val="28"/>
          <w:szCs w:val="28"/>
        </w:rPr>
        <w:t>Роспотребнадзор</w:t>
      </w:r>
      <w:proofErr w:type="spellEnd"/>
      <w:r w:rsidRPr="00B8405D">
        <w:rPr>
          <w:rFonts w:eastAsia="Times New Roman" w:cs="Times New Roman"/>
          <w:sz w:val="28"/>
          <w:szCs w:val="28"/>
        </w:rPr>
        <w:t>, другие федеральные и региональные органы исполнительной власти.</w:t>
      </w: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Всего</w:t>
      </w:r>
      <w:r w:rsidR="006D7E46" w:rsidRPr="00B8405D">
        <w:rPr>
          <w:rFonts w:eastAsia="Times New Roman" w:cs="Times New Roman"/>
          <w:sz w:val="28"/>
          <w:szCs w:val="28"/>
        </w:rPr>
        <w:t xml:space="preserve"> по компетенции вопросов в 2024 </w:t>
      </w:r>
      <w:r w:rsidRPr="00B8405D">
        <w:rPr>
          <w:rFonts w:eastAsia="Times New Roman" w:cs="Times New Roman"/>
          <w:sz w:val="28"/>
          <w:szCs w:val="28"/>
        </w:rPr>
        <w:t xml:space="preserve">году Роскомнадзором </w:t>
      </w:r>
      <w:r w:rsidR="006D7E46" w:rsidRPr="00B8405D">
        <w:rPr>
          <w:rFonts w:eastAsia="Times New Roman" w:cs="Times New Roman"/>
          <w:sz w:val="28"/>
          <w:szCs w:val="28"/>
        </w:rPr>
        <w:t>и</w:t>
      </w:r>
      <w:r w:rsidR="003051F5" w:rsidRPr="00B8405D">
        <w:rPr>
          <w:rFonts w:eastAsia="Times New Roman" w:cs="Times New Roman"/>
          <w:sz w:val="28"/>
          <w:szCs w:val="28"/>
        </w:rPr>
        <w:t> </w:t>
      </w:r>
      <w:r w:rsidR="006D7E46" w:rsidRPr="00B8405D">
        <w:rPr>
          <w:rFonts w:eastAsia="Times New Roman" w:cs="Times New Roman"/>
          <w:sz w:val="28"/>
          <w:szCs w:val="28"/>
        </w:rPr>
        <w:t xml:space="preserve">территориальными органами </w:t>
      </w:r>
      <w:r w:rsidRPr="00B8405D">
        <w:rPr>
          <w:rFonts w:eastAsia="Times New Roman" w:cs="Times New Roman"/>
          <w:sz w:val="28"/>
          <w:szCs w:val="28"/>
        </w:rPr>
        <w:t xml:space="preserve">было перенаправлено </w:t>
      </w:r>
      <w:r w:rsidR="001E3FED" w:rsidRPr="00B8405D">
        <w:rPr>
          <w:rFonts w:eastAsia="Times New Roman" w:cs="Times New Roman"/>
          <w:sz w:val="28"/>
          <w:szCs w:val="28"/>
        </w:rPr>
        <w:t>71 929</w:t>
      </w:r>
      <w:r w:rsidRPr="00B8405D">
        <w:rPr>
          <w:rFonts w:eastAsia="Times New Roman" w:cs="Times New Roman"/>
          <w:sz w:val="28"/>
          <w:szCs w:val="28"/>
        </w:rPr>
        <w:t xml:space="preserve"> обращений </w:t>
      </w:r>
      <w:r w:rsidR="009E0D78" w:rsidRPr="00B8405D">
        <w:rPr>
          <w:rFonts w:eastAsia="Times New Roman" w:cs="Times New Roman"/>
          <w:sz w:val="28"/>
          <w:szCs w:val="28"/>
        </w:rPr>
        <w:t>(26</w:t>
      </w:r>
      <w:r w:rsidRPr="00B8405D">
        <w:rPr>
          <w:rFonts w:eastAsia="Times New Roman" w:cs="Times New Roman"/>
          <w:sz w:val="28"/>
          <w:szCs w:val="28"/>
        </w:rPr>
        <w:t>% от общего числа поступивших обращений).</w:t>
      </w:r>
    </w:p>
    <w:p w:rsidR="00346B24" w:rsidRPr="00B8405D" w:rsidRDefault="00346B24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</w:rPr>
        <w:t>В 2024 году продолжил работу дополнительный электронный сервис для оценки гражданами полученных ответов.</w:t>
      </w:r>
    </w:p>
    <w:p w:rsidR="002D0CA9" w:rsidRPr="00B8405D" w:rsidRDefault="002D0CA9" w:rsidP="002D0CA9">
      <w:pPr>
        <w:spacing w:line="276" w:lineRule="auto"/>
        <w:ind w:firstLine="709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>Каждому гражданину, которому ответ Роскомнадзора направлялся по адресу электронной почты, системой электронного документооборота Роскомнадзора дополнительно направлялось автоматически сформированное письмо с предложением оценить качество направляемого ответа.</w:t>
      </w:r>
    </w:p>
    <w:p w:rsidR="002D0CA9" w:rsidRPr="00B8405D" w:rsidRDefault="002D0CA9" w:rsidP="002D0CA9">
      <w:pPr>
        <w:spacing w:line="276" w:lineRule="auto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ab/>
        <w:t xml:space="preserve">Всего в 2024 году гражданам было направлено 206 097 приглашений об оценке качества направленных ответов, на которые было получено </w:t>
      </w:r>
      <w:r w:rsidRPr="00B8405D">
        <w:rPr>
          <w:rFonts w:eastAsia="Times New Roman" w:cs="Times New Roman"/>
          <w:b/>
          <w:sz w:val="28"/>
        </w:rPr>
        <w:t>7</w:t>
      </w:r>
      <w:r w:rsidR="003051F5" w:rsidRPr="00B8405D">
        <w:rPr>
          <w:rFonts w:eastAsia="Times New Roman" w:cs="Times New Roman"/>
          <w:b/>
          <w:sz w:val="28"/>
        </w:rPr>
        <w:t> </w:t>
      </w:r>
      <w:r w:rsidRPr="00B8405D">
        <w:rPr>
          <w:rFonts w:eastAsia="Times New Roman" w:cs="Times New Roman"/>
          <w:b/>
          <w:sz w:val="28"/>
        </w:rPr>
        <w:t>986</w:t>
      </w:r>
      <w:r w:rsidR="003051F5" w:rsidRPr="00B8405D">
        <w:rPr>
          <w:rFonts w:eastAsia="Times New Roman" w:cs="Times New Roman"/>
          <w:b/>
          <w:sz w:val="28"/>
        </w:rPr>
        <w:t xml:space="preserve">  </w:t>
      </w:r>
      <w:r w:rsidRPr="00B8405D">
        <w:rPr>
          <w:rFonts w:eastAsia="Times New Roman" w:cs="Times New Roman"/>
          <w:sz w:val="28"/>
        </w:rPr>
        <w:t>откликов (4% опрошенных). Полученные результаты распределились следующим образом:</w:t>
      </w:r>
    </w:p>
    <w:p w:rsidR="002D0CA9" w:rsidRPr="00B8405D" w:rsidRDefault="002D0CA9" w:rsidP="002D0CA9">
      <w:pPr>
        <w:spacing w:line="276" w:lineRule="auto"/>
        <w:ind w:firstLine="708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>5 523 человека (69%) полученными ответами не удовлетворены, 533</w:t>
      </w:r>
      <w:r w:rsidR="003051F5" w:rsidRPr="00B8405D">
        <w:rPr>
          <w:rFonts w:eastAsia="Times New Roman" w:cs="Times New Roman"/>
          <w:sz w:val="28"/>
        </w:rPr>
        <w:t> </w:t>
      </w:r>
      <w:r w:rsidRPr="00B8405D">
        <w:rPr>
          <w:rFonts w:eastAsia="Times New Roman" w:cs="Times New Roman"/>
          <w:sz w:val="28"/>
        </w:rPr>
        <w:t>(7%) – удовлетворены отчасти, 1 930 (24%) – ответами удовлетворены.</w:t>
      </w:r>
    </w:p>
    <w:p w:rsidR="002D0CA9" w:rsidRPr="00B8405D" w:rsidRDefault="002D0CA9" w:rsidP="002D0CA9">
      <w:pPr>
        <w:spacing w:line="276" w:lineRule="auto"/>
        <w:ind w:firstLine="708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>2 239 граждан (28%) отметили излишнее цитирование в ответах положений нормативных правовых актов, затрудняющее восприятие изложенной информации, 3</w:t>
      </w:r>
      <w:r w:rsidR="00346B24" w:rsidRPr="00B8405D">
        <w:rPr>
          <w:rFonts w:eastAsia="Times New Roman" w:cs="Times New Roman"/>
          <w:sz w:val="28"/>
        </w:rPr>
        <w:t> </w:t>
      </w:r>
      <w:r w:rsidRPr="00B8405D">
        <w:rPr>
          <w:rFonts w:eastAsia="Times New Roman" w:cs="Times New Roman"/>
          <w:sz w:val="28"/>
        </w:rPr>
        <w:t>471</w:t>
      </w:r>
      <w:r w:rsidR="00346B24" w:rsidRPr="00B8405D">
        <w:rPr>
          <w:rFonts w:eastAsia="Times New Roman" w:cs="Times New Roman"/>
          <w:sz w:val="28"/>
        </w:rPr>
        <w:t xml:space="preserve"> гражданин</w:t>
      </w:r>
      <w:r w:rsidRPr="00B8405D">
        <w:rPr>
          <w:rFonts w:eastAsia="Times New Roman" w:cs="Times New Roman"/>
          <w:sz w:val="28"/>
        </w:rPr>
        <w:t xml:space="preserve"> (43,5%) отметили, что информация в ответах на обращения изложена в доступной форме и понятна.</w:t>
      </w:r>
    </w:p>
    <w:p w:rsidR="002D0CA9" w:rsidRPr="00B8405D" w:rsidRDefault="002D0CA9" w:rsidP="002D0CA9">
      <w:pPr>
        <w:spacing w:line="276" w:lineRule="auto"/>
        <w:ind w:firstLine="708"/>
        <w:jc w:val="both"/>
        <w:rPr>
          <w:rFonts w:eastAsia="Times New Roman" w:cs="Times New Roman"/>
          <w:sz w:val="28"/>
        </w:rPr>
      </w:pPr>
      <w:r w:rsidRPr="00B8405D">
        <w:rPr>
          <w:rFonts w:eastAsia="Times New Roman" w:cs="Times New Roman"/>
          <w:sz w:val="28"/>
        </w:rPr>
        <w:t xml:space="preserve">3 624 гражданина (45%) отслеживали ход рассмотрения своих обращений с использованием дополнительных электронных сервисов на официальном сайте Роскомнадзора. </w:t>
      </w:r>
    </w:p>
    <w:p w:rsidR="002D0CA9" w:rsidRPr="00B8405D" w:rsidRDefault="002D0CA9" w:rsidP="002D0CA9">
      <w:pPr>
        <w:tabs>
          <w:tab w:val="left" w:pos="709"/>
        </w:tabs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</w:rPr>
        <w:tab/>
      </w:r>
      <w:r w:rsidRPr="00B8405D">
        <w:rPr>
          <w:rFonts w:eastAsia="Times New Roman" w:cs="Times New Roman"/>
          <w:sz w:val="28"/>
          <w:szCs w:val="28"/>
        </w:rPr>
        <w:t xml:space="preserve">В 2024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D0CA9" w:rsidRPr="00B8405D" w:rsidRDefault="002D0CA9" w:rsidP="002D0CA9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8405D">
        <w:rPr>
          <w:rFonts w:eastAsia="Times New Roman" w:cs="Times New Roman"/>
          <w:sz w:val="28"/>
          <w:szCs w:val="28"/>
        </w:rPr>
        <w:t>Обеспечение всесторонней реализации установленного статьей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2D0CA9" w:rsidRPr="00B8405D" w:rsidRDefault="002D0CA9" w:rsidP="002D0CA9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B69A4" w:rsidRPr="00B8405D" w:rsidRDefault="002B69A4" w:rsidP="002D0CA9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2D0CA9" w:rsidRPr="00B8405D" w:rsidRDefault="002D0CA9" w:rsidP="004E2EAC">
      <w:pPr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lastRenderedPageBreak/>
        <w:t xml:space="preserve">Статистические данные Роскомнадзора </w:t>
      </w:r>
    </w:p>
    <w:p w:rsidR="002D0CA9" w:rsidRPr="00B8405D" w:rsidRDefault="002D0CA9" w:rsidP="004E2EAC">
      <w:pPr>
        <w:jc w:val="center"/>
        <w:rPr>
          <w:rFonts w:eastAsia="Times New Roman" w:cs="Times New Roman"/>
          <w:b/>
          <w:sz w:val="28"/>
          <w:szCs w:val="28"/>
        </w:rPr>
      </w:pPr>
      <w:r w:rsidRPr="00B8405D">
        <w:rPr>
          <w:rFonts w:eastAsia="Times New Roman" w:cs="Times New Roman"/>
          <w:b/>
          <w:sz w:val="28"/>
          <w:szCs w:val="28"/>
        </w:rPr>
        <w:t xml:space="preserve">к сведениям о работе с обращениями граждан в 2024 году </w:t>
      </w:r>
    </w:p>
    <w:p w:rsidR="002D0CA9" w:rsidRPr="00B8405D" w:rsidRDefault="002D0CA9" w:rsidP="002D0CA9">
      <w:pPr>
        <w:ind w:firstLine="709"/>
        <w:jc w:val="right"/>
        <w:rPr>
          <w:rFonts w:eastAsia="Times New Roman" w:cs="Times New Roman"/>
          <w:sz w:val="28"/>
          <w:szCs w:val="28"/>
        </w:rPr>
      </w:pPr>
    </w:p>
    <w:p w:rsidR="002D0CA9" w:rsidRPr="00B8405D" w:rsidRDefault="002D0CA9" w:rsidP="002D0CA9">
      <w:pPr>
        <w:ind w:firstLine="709"/>
        <w:jc w:val="right"/>
        <w:rPr>
          <w:rFonts w:eastAsia="Times New Roman" w:cs="Times New Roman"/>
          <w:sz w:val="28"/>
          <w:szCs w:val="28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1</w:t>
            </w:r>
          </w:p>
        </w:tc>
        <w:tc>
          <w:tcPr>
            <w:tcW w:w="7513" w:type="dxa"/>
          </w:tcPr>
          <w:p w:rsidR="002D0CA9" w:rsidRPr="00B8405D" w:rsidRDefault="002D0CA9" w:rsidP="002D0CA9">
            <w:pPr>
              <w:rPr>
                <w:b/>
              </w:rPr>
            </w:pPr>
            <w:r w:rsidRPr="00B8405D">
              <w:rPr>
                <w:b/>
              </w:rPr>
              <w:t>Поступило обращений, всего</w:t>
            </w:r>
          </w:p>
        </w:tc>
        <w:tc>
          <w:tcPr>
            <w:tcW w:w="1241" w:type="dxa"/>
            <w:vAlign w:val="center"/>
          </w:tcPr>
          <w:p w:rsidR="002D0CA9" w:rsidRPr="00B8405D" w:rsidRDefault="00E14B3D" w:rsidP="004E2EAC">
            <w:pPr>
              <w:jc w:val="center"/>
              <w:rPr>
                <w:b/>
              </w:rPr>
            </w:pPr>
            <w:r w:rsidRPr="00B8405D">
              <w:rPr>
                <w:b/>
              </w:rPr>
              <w:t>269 185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2</w:t>
            </w:r>
          </w:p>
        </w:tc>
        <w:tc>
          <w:tcPr>
            <w:tcW w:w="7513" w:type="dxa"/>
          </w:tcPr>
          <w:p w:rsidR="002D0CA9" w:rsidRPr="00B8405D" w:rsidRDefault="002D0CA9" w:rsidP="002D0CA9">
            <w:pPr>
              <w:rPr>
                <w:b/>
              </w:rPr>
            </w:pPr>
            <w:r w:rsidRPr="00B8405D">
              <w:rPr>
                <w:b/>
              </w:rPr>
              <w:t>Виды обращений:</w:t>
            </w:r>
          </w:p>
        </w:tc>
        <w:tc>
          <w:tcPr>
            <w:tcW w:w="1241" w:type="dxa"/>
            <w:vAlign w:val="center"/>
          </w:tcPr>
          <w:p w:rsidR="002D0CA9" w:rsidRPr="00B8405D" w:rsidRDefault="002D0CA9" w:rsidP="004E2EAC">
            <w:pPr>
              <w:jc w:val="center"/>
            </w:pP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электронные обращения</w:t>
            </w:r>
          </w:p>
        </w:tc>
        <w:tc>
          <w:tcPr>
            <w:tcW w:w="1241" w:type="dxa"/>
            <w:vAlign w:val="center"/>
          </w:tcPr>
          <w:p w:rsidR="002D0CA9" w:rsidRPr="00B8405D" w:rsidRDefault="00E14B3D" w:rsidP="004E2EAC">
            <w:pPr>
              <w:jc w:val="center"/>
            </w:pPr>
            <w:r w:rsidRPr="00B8405D">
              <w:t>234 242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письменные обращения</w:t>
            </w:r>
          </w:p>
        </w:tc>
        <w:tc>
          <w:tcPr>
            <w:tcW w:w="1241" w:type="dxa"/>
            <w:vAlign w:val="center"/>
          </w:tcPr>
          <w:p w:rsidR="002D0CA9" w:rsidRPr="00B8405D" w:rsidRDefault="00E14B3D" w:rsidP="004E2EAC">
            <w:pPr>
              <w:jc w:val="center"/>
            </w:pPr>
            <w:r w:rsidRPr="00B8405D">
              <w:t>34 350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устные обращения</w:t>
            </w:r>
          </w:p>
        </w:tc>
        <w:tc>
          <w:tcPr>
            <w:tcW w:w="1241" w:type="dxa"/>
            <w:vAlign w:val="center"/>
          </w:tcPr>
          <w:p w:rsidR="002D0CA9" w:rsidRPr="00B8405D" w:rsidRDefault="00E14B3D" w:rsidP="004E2EAC">
            <w:pPr>
              <w:jc w:val="center"/>
            </w:pPr>
            <w:r w:rsidRPr="00B8405D">
              <w:t>593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3</w:t>
            </w:r>
          </w:p>
        </w:tc>
        <w:tc>
          <w:tcPr>
            <w:tcW w:w="7513" w:type="dxa"/>
          </w:tcPr>
          <w:p w:rsidR="002D0CA9" w:rsidRPr="00B8405D" w:rsidRDefault="002D0CA9" w:rsidP="002D0CA9">
            <w:pPr>
              <w:rPr>
                <w:b/>
              </w:rPr>
            </w:pPr>
            <w:r w:rsidRPr="00B8405D">
              <w:rPr>
                <w:b/>
              </w:rPr>
              <w:t>Тематика посту</w:t>
            </w:r>
            <w:r w:rsidR="00E14B3D" w:rsidRPr="00B8405D">
              <w:rPr>
                <w:b/>
              </w:rPr>
              <w:t xml:space="preserve">пивших обращений, в том числе </w:t>
            </w:r>
            <w:r w:rsidR="002B69A4" w:rsidRPr="00B8405D">
              <w:rPr>
                <w:b/>
              </w:rPr>
              <w:t xml:space="preserve">в </w:t>
            </w:r>
            <w:r w:rsidR="00E14B3D" w:rsidRPr="00B8405D">
              <w:rPr>
                <w:b/>
              </w:rPr>
              <w:t>ТО</w:t>
            </w:r>
          </w:p>
        </w:tc>
        <w:tc>
          <w:tcPr>
            <w:tcW w:w="1241" w:type="dxa"/>
            <w:vAlign w:val="center"/>
          </w:tcPr>
          <w:p w:rsidR="002D0CA9" w:rsidRPr="00B8405D" w:rsidRDefault="002D0CA9" w:rsidP="004E2EAC">
            <w:pPr>
              <w:jc w:val="center"/>
            </w:pP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  <w:rPr>
                <w:i/>
              </w:rPr>
            </w:pPr>
            <w:r w:rsidRPr="00B8405D">
              <w:rPr>
                <w:i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pPr>
              <w:rPr>
                <w:i/>
              </w:rPr>
            </w:pPr>
            <w:r w:rsidRPr="00B8405D">
              <w:rPr>
                <w:i/>
              </w:rPr>
              <w:t xml:space="preserve">Жалобы на оказание </w:t>
            </w:r>
            <w:proofErr w:type="spellStart"/>
            <w:r w:rsidRPr="00B8405D">
              <w:rPr>
                <w:i/>
              </w:rPr>
              <w:t>гос.услуг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C41DE5" w:rsidP="004E2EAC">
            <w:pPr>
              <w:jc w:val="center"/>
              <w:rPr>
                <w:i/>
              </w:rPr>
            </w:pPr>
            <w:r w:rsidRPr="00B8405D">
              <w:rPr>
                <w:i/>
              </w:rPr>
              <w:t>6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r w:rsidRPr="00B8405D">
              <w:t>- в сфере связи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6D7E46" w:rsidP="004E2EAC">
            <w:pPr>
              <w:jc w:val="center"/>
            </w:pPr>
            <w:r w:rsidRPr="00B8405D">
              <w:t>4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r w:rsidRPr="00B8405D">
              <w:t>- в сфере СМИ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6D7E46" w:rsidP="004E2EAC">
            <w:pPr>
              <w:jc w:val="center"/>
            </w:pPr>
            <w:r w:rsidRPr="00B8405D">
              <w:t>2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  <w:rPr>
                <w:i/>
              </w:rPr>
            </w:pPr>
            <w:r w:rsidRPr="00B8405D">
              <w:rPr>
                <w:i/>
              </w:rPr>
              <w:t>3.2</w:t>
            </w: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pPr>
              <w:rPr>
                <w:i/>
              </w:rPr>
            </w:pPr>
            <w:r w:rsidRPr="00B8405D">
              <w:rPr>
                <w:i/>
              </w:rPr>
              <w:t>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B7342A" w:rsidP="004E2EAC">
            <w:pPr>
              <w:jc w:val="center"/>
              <w:rPr>
                <w:i/>
              </w:rPr>
            </w:pPr>
            <w:r w:rsidRPr="00B8405D">
              <w:rPr>
                <w:i/>
              </w:rPr>
              <w:t>2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r w:rsidRPr="00B8405D">
              <w:t>- 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B7342A" w:rsidP="004E2EAC">
            <w:pPr>
              <w:jc w:val="center"/>
            </w:pPr>
            <w:r w:rsidRPr="00B8405D">
              <w:t>2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</w:pPr>
            <w:r w:rsidRPr="00B8405D">
              <w:t>3.3</w:t>
            </w: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r w:rsidRPr="00B8405D">
              <w:rPr>
                <w:i/>
              </w:rPr>
              <w:t>Жалобы в рамках административного производства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1E3FED" w:rsidP="004E2EAC">
            <w:pPr>
              <w:jc w:val="center"/>
              <w:rPr>
                <w:i/>
              </w:rPr>
            </w:pPr>
            <w:r w:rsidRPr="00B8405D">
              <w:rPr>
                <w:i/>
              </w:rPr>
              <w:t>534</w:t>
            </w:r>
          </w:p>
        </w:tc>
      </w:tr>
      <w:tr w:rsidR="002D0CA9" w:rsidRPr="00B8405D" w:rsidTr="004E2EAC">
        <w:tc>
          <w:tcPr>
            <w:tcW w:w="817" w:type="dxa"/>
            <w:shd w:val="clear" w:color="auto" w:fill="auto"/>
          </w:tcPr>
          <w:p w:rsidR="002D0CA9" w:rsidRPr="00B8405D" w:rsidRDefault="002D0CA9" w:rsidP="00E14B3D">
            <w:pPr>
              <w:jc w:val="center"/>
              <w:rPr>
                <w:i/>
              </w:rPr>
            </w:pPr>
            <w:r w:rsidRPr="00B8405D">
              <w:rPr>
                <w:i/>
              </w:rPr>
              <w:t>3.4</w:t>
            </w:r>
          </w:p>
        </w:tc>
        <w:tc>
          <w:tcPr>
            <w:tcW w:w="7513" w:type="dxa"/>
            <w:shd w:val="clear" w:color="auto" w:fill="auto"/>
          </w:tcPr>
          <w:p w:rsidR="002D0CA9" w:rsidRPr="00B8405D" w:rsidRDefault="002D0CA9" w:rsidP="002D0CA9">
            <w:pPr>
              <w:rPr>
                <w:i/>
              </w:rPr>
            </w:pPr>
            <w:r w:rsidRPr="00B8405D">
              <w:rPr>
                <w:i/>
              </w:rPr>
              <w:t>Обращения граждан по основной деятельности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0CA9" w:rsidRPr="00B8405D" w:rsidRDefault="002B69A4" w:rsidP="004E2EAC">
            <w:pPr>
              <w:jc w:val="center"/>
              <w:rPr>
                <w:i/>
              </w:rPr>
            </w:pPr>
            <w:r w:rsidRPr="00B8405D">
              <w:rPr>
                <w:i/>
              </w:rPr>
              <w:t>268 643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Вопросы административного характера</w:t>
            </w:r>
          </w:p>
        </w:tc>
        <w:tc>
          <w:tcPr>
            <w:tcW w:w="1241" w:type="dxa"/>
            <w:vAlign w:val="center"/>
          </w:tcPr>
          <w:p w:rsidR="002D0CA9" w:rsidRPr="00B8405D" w:rsidRDefault="00C41DE5" w:rsidP="004E2EAC">
            <w:pPr>
              <w:jc w:val="center"/>
            </w:pPr>
            <w:r w:rsidRPr="00B8405D">
              <w:t>30 441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pPr>
              <w:jc w:val="both"/>
            </w:pPr>
            <w:r w:rsidRPr="00B8405D"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B8405D">
              <w:t>т.ч</w:t>
            </w:r>
            <w:proofErr w:type="spellEnd"/>
            <w:r w:rsidRPr="00B8405D">
              <w:t>. тарифы), эксплуатации оборудования связи (радиовышки, установки и т.д.)</w:t>
            </w:r>
          </w:p>
        </w:tc>
        <w:tc>
          <w:tcPr>
            <w:tcW w:w="1241" w:type="dxa"/>
            <w:vAlign w:val="center"/>
          </w:tcPr>
          <w:p w:rsidR="002D0CA9" w:rsidRPr="00B8405D" w:rsidRDefault="004E2EAC" w:rsidP="004E2EAC">
            <w:pPr>
              <w:jc w:val="center"/>
            </w:pPr>
            <w:r w:rsidRPr="00B8405D">
              <w:t>65 879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Вопросы защиты персональных данных</w:t>
            </w:r>
          </w:p>
        </w:tc>
        <w:tc>
          <w:tcPr>
            <w:tcW w:w="1241" w:type="dxa"/>
            <w:vAlign w:val="center"/>
          </w:tcPr>
          <w:p w:rsidR="002D0CA9" w:rsidRPr="00B8405D" w:rsidRDefault="004E2EAC" w:rsidP="004E2EAC">
            <w:pPr>
              <w:jc w:val="center"/>
            </w:pPr>
            <w:r w:rsidRPr="00B8405D">
              <w:t>76 411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  <w:vAlign w:val="center"/>
          </w:tcPr>
          <w:p w:rsidR="002D0CA9" w:rsidRPr="00B8405D" w:rsidRDefault="004E2EAC" w:rsidP="004E2EAC">
            <w:pPr>
              <w:jc w:val="center"/>
            </w:pPr>
            <w:r w:rsidRPr="00B8405D">
              <w:t>86 793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 xml:space="preserve">Вопросы содержания материалов, публикуемых в СМИ, в </w:t>
            </w:r>
            <w:proofErr w:type="spellStart"/>
            <w:r w:rsidRPr="00B8405D">
              <w:t>т.ч</w:t>
            </w:r>
            <w:proofErr w:type="spellEnd"/>
            <w:r w:rsidRPr="00B8405D">
              <w:t>.</w:t>
            </w:r>
            <w:r w:rsidR="00E14B3D" w:rsidRPr="00B8405D">
              <w:t xml:space="preserve"> электронных СМИ и интернет-</w:t>
            </w:r>
            <w:r w:rsidRPr="00B8405D">
              <w:t>сайтах</w:t>
            </w:r>
          </w:p>
        </w:tc>
        <w:tc>
          <w:tcPr>
            <w:tcW w:w="1241" w:type="dxa"/>
            <w:vAlign w:val="center"/>
          </w:tcPr>
          <w:p w:rsidR="002D0CA9" w:rsidRPr="00B8405D" w:rsidRDefault="004E2EAC" w:rsidP="004E2EAC">
            <w:pPr>
              <w:jc w:val="center"/>
            </w:pPr>
            <w:r w:rsidRPr="00B8405D">
              <w:t>5 994</w:t>
            </w:r>
          </w:p>
        </w:tc>
      </w:tr>
      <w:tr w:rsidR="00623620" w:rsidRPr="00B8405D" w:rsidTr="004E2EAC">
        <w:tc>
          <w:tcPr>
            <w:tcW w:w="817" w:type="dxa"/>
          </w:tcPr>
          <w:p w:rsidR="00623620" w:rsidRPr="00B8405D" w:rsidRDefault="00623620" w:rsidP="00E14B3D">
            <w:pPr>
              <w:jc w:val="center"/>
            </w:pPr>
          </w:p>
        </w:tc>
        <w:tc>
          <w:tcPr>
            <w:tcW w:w="7513" w:type="dxa"/>
            <w:vAlign w:val="center"/>
          </w:tcPr>
          <w:p w:rsidR="00623620" w:rsidRPr="00B8405D" w:rsidRDefault="00623620" w:rsidP="00623620">
            <w:pPr>
              <w:jc w:val="both"/>
              <w:rPr>
                <w:sz w:val="22"/>
                <w:szCs w:val="22"/>
              </w:rPr>
            </w:pPr>
            <w:r w:rsidRPr="00B8405D">
              <w:rPr>
                <w:sz w:val="22"/>
                <w:szCs w:val="22"/>
              </w:rPr>
              <w:t>Интернет-реклама</w:t>
            </w:r>
          </w:p>
        </w:tc>
        <w:tc>
          <w:tcPr>
            <w:tcW w:w="1241" w:type="dxa"/>
            <w:vAlign w:val="center"/>
          </w:tcPr>
          <w:p w:rsidR="00623620" w:rsidRPr="00B8405D" w:rsidRDefault="004E2EAC" w:rsidP="004E2EAC">
            <w:pPr>
              <w:jc w:val="center"/>
              <w:rPr>
                <w:sz w:val="22"/>
                <w:szCs w:val="22"/>
              </w:rPr>
            </w:pPr>
            <w:r w:rsidRPr="00B8405D">
              <w:rPr>
                <w:sz w:val="22"/>
                <w:szCs w:val="22"/>
              </w:rPr>
              <w:t>3 125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4</w:t>
            </w:r>
          </w:p>
        </w:tc>
        <w:tc>
          <w:tcPr>
            <w:tcW w:w="7513" w:type="dxa"/>
          </w:tcPr>
          <w:p w:rsidR="002D0CA9" w:rsidRPr="00B8405D" w:rsidRDefault="002D0CA9" w:rsidP="002D0CA9">
            <w:pPr>
              <w:rPr>
                <w:b/>
              </w:rPr>
            </w:pPr>
            <w:r w:rsidRPr="00B8405D">
              <w:rPr>
                <w:b/>
              </w:rPr>
              <w:t>Переслано по принадлежности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71 929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  <w:rPr>
                <w:b/>
              </w:rPr>
            </w:pPr>
            <w:r w:rsidRPr="00B8405D">
              <w:rPr>
                <w:b/>
              </w:rPr>
              <w:t>5</w:t>
            </w:r>
          </w:p>
        </w:tc>
        <w:tc>
          <w:tcPr>
            <w:tcW w:w="7513" w:type="dxa"/>
          </w:tcPr>
          <w:p w:rsidR="002D0CA9" w:rsidRPr="00B8405D" w:rsidRDefault="002D0CA9" w:rsidP="002D0CA9">
            <w:pPr>
              <w:rPr>
                <w:b/>
              </w:rPr>
            </w:pPr>
            <w:r w:rsidRPr="00B8405D">
              <w:rPr>
                <w:b/>
              </w:rPr>
              <w:t>Результаты рассмотрения:</w:t>
            </w:r>
          </w:p>
        </w:tc>
        <w:tc>
          <w:tcPr>
            <w:tcW w:w="1241" w:type="dxa"/>
            <w:vAlign w:val="center"/>
          </w:tcPr>
          <w:p w:rsidR="002D0CA9" w:rsidRPr="00B8405D" w:rsidRDefault="002D0CA9" w:rsidP="004E2EAC">
            <w:pPr>
              <w:jc w:val="center"/>
            </w:pP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Даны разъяснения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165 541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Решено положительно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11 243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Не поддержано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18 493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Отозвано гражданином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480</w:t>
            </w:r>
          </w:p>
        </w:tc>
      </w:tr>
      <w:tr w:rsidR="002D0CA9" w:rsidRPr="00B8405D" w:rsidTr="004E2EAC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Переписка прекращена</w:t>
            </w:r>
          </w:p>
        </w:tc>
        <w:tc>
          <w:tcPr>
            <w:tcW w:w="1241" w:type="dxa"/>
            <w:vAlign w:val="center"/>
          </w:tcPr>
          <w:p w:rsidR="002D0CA9" w:rsidRPr="00B8405D" w:rsidRDefault="001E3FED" w:rsidP="004E2EAC">
            <w:pPr>
              <w:jc w:val="center"/>
            </w:pPr>
            <w:r w:rsidRPr="00B8405D">
              <w:t>427</w:t>
            </w:r>
          </w:p>
        </w:tc>
      </w:tr>
      <w:tr w:rsidR="001E3FED" w:rsidRPr="00B8405D" w:rsidTr="004E2EAC">
        <w:tc>
          <w:tcPr>
            <w:tcW w:w="817" w:type="dxa"/>
          </w:tcPr>
          <w:p w:rsidR="001E3FED" w:rsidRPr="00B8405D" w:rsidRDefault="001E3FED" w:rsidP="00E14B3D">
            <w:pPr>
              <w:jc w:val="center"/>
            </w:pPr>
          </w:p>
        </w:tc>
        <w:tc>
          <w:tcPr>
            <w:tcW w:w="7513" w:type="dxa"/>
          </w:tcPr>
          <w:p w:rsidR="001E3FED" w:rsidRPr="00B8405D" w:rsidRDefault="001E3FED" w:rsidP="002D0CA9">
            <w:r w:rsidRPr="00B8405D">
              <w:t>Принято к сведению</w:t>
            </w:r>
          </w:p>
        </w:tc>
        <w:tc>
          <w:tcPr>
            <w:tcW w:w="1241" w:type="dxa"/>
            <w:vAlign w:val="center"/>
          </w:tcPr>
          <w:p w:rsidR="001E3FED" w:rsidRPr="00B8405D" w:rsidRDefault="001E3FED" w:rsidP="004E2EAC">
            <w:pPr>
              <w:jc w:val="center"/>
            </w:pPr>
            <w:r w:rsidRPr="00B8405D">
              <w:t>65</w:t>
            </w:r>
          </w:p>
        </w:tc>
      </w:tr>
      <w:tr w:rsidR="002D0CA9" w:rsidRPr="002D0CA9" w:rsidTr="000103F6">
        <w:tc>
          <w:tcPr>
            <w:tcW w:w="817" w:type="dxa"/>
          </w:tcPr>
          <w:p w:rsidR="002D0CA9" w:rsidRPr="00B8405D" w:rsidRDefault="002D0CA9" w:rsidP="00E14B3D">
            <w:pPr>
              <w:jc w:val="center"/>
            </w:pPr>
          </w:p>
        </w:tc>
        <w:tc>
          <w:tcPr>
            <w:tcW w:w="7513" w:type="dxa"/>
          </w:tcPr>
          <w:p w:rsidR="002D0CA9" w:rsidRPr="00B8405D" w:rsidRDefault="002D0CA9" w:rsidP="002D0CA9">
            <w:r w:rsidRPr="00B8405D">
              <w:t>Находятся на рассмотрении</w:t>
            </w:r>
          </w:p>
        </w:tc>
        <w:tc>
          <w:tcPr>
            <w:tcW w:w="1241" w:type="dxa"/>
          </w:tcPr>
          <w:p w:rsidR="002D0CA9" w:rsidRPr="00E14B3D" w:rsidRDefault="002B69A4" w:rsidP="00E14B3D">
            <w:pPr>
              <w:jc w:val="center"/>
            </w:pPr>
            <w:r w:rsidRPr="00B8405D">
              <w:t>1 007</w:t>
            </w:r>
          </w:p>
        </w:tc>
      </w:tr>
    </w:tbl>
    <w:p w:rsidR="002D0CA9" w:rsidRPr="002D0CA9" w:rsidRDefault="002D0CA9" w:rsidP="002D0CA9">
      <w:pPr>
        <w:ind w:firstLine="709"/>
        <w:jc w:val="both"/>
        <w:rPr>
          <w:rFonts w:eastAsia="Times New Roman" w:cs="Times New Roman"/>
        </w:rPr>
      </w:pPr>
    </w:p>
    <w:p w:rsidR="00D55653" w:rsidRDefault="00D55653"/>
    <w:sectPr w:rsidR="00D556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D4" w:rsidRDefault="009A2DD4" w:rsidP="002B69A4">
      <w:r>
        <w:separator/>
      </w:r>
    </w:p>
  </w:endnote>
  <w:endnote w:type="continuationSeparator" w:id="0">
    <w:p w:rsidR="009A2DD4" w:rsidRDefault="009A2DD4" w:rsidP="002B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D4" w:rsidRDefault="009A2DD4" w:rsidP="002B69A4">
      <w:r>
        <w:separator/>
      </w:r>
    </w:p>
  </w:footnote>
  <w:footnote w:type="continuationSeparator" w:id="0">
    <w:p w:rsidR="009A2DD4" w:rsidRDefault="009A2DD4" w:rsidP="002B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A4" w:rsidRDefault="002B69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A9"/>
    <w:rsid w:val="00015FDF"/>
    <w:rsid w:val="00050970"/>
    <w:rsid w:val="00072F2C"/>
    <w:rsid w:val="000927B0"/>
    <w:rsid w:val="000E44B9"/>
    <w:rsid w:val="0019741D"/>
    <w:rsid w:val="001B57ED"/>
    <w:rsid w:val="001E3FED"/>
    <w:rsid w:val="00224820"/>
    <w:rsid w:val="00281995"/>
    <w:rsid w:val="002B69A4"/>
    <w:rsid w:val="002D0CA9"/>
    <w:rsid w:val="00301047"/>
    <w:rsid w:val="003051F5"/>
    <w:rsid w:val="00333458"/>
    <w:rsid w:val="00346B24"/>
    <w:rsid w:val="003C402C"/>
    <w:rsid w:val="003D27D4"/>
    <w:rsid w:val="004E2EAC"/>
    <w:rsid w:val="00623620"/>
    <w:rsid w:val="006B4293"/>
    <w:rsid w:val="006D7E46"/>
    <w:rsid w:val="00790BCB"/>
    <w:rsid w:val="00947D1C"/>
    <w:rsid w:val="0098614D"/>
    <w:rsid w:val="009A2DD4"/>
    <w:rsid w:val="009E0D78"/>
    <w:rsid w:val="00A66224"/>
    <w:rsid w:val="00B0073F"/>
    <w:rsid w:val="00B7342A"/>
    <w:rsid w:val="00B8405D"/>
    <w:rsid w:val="00BE5BCE"/>
    <w:rsid w:val="00C41DE5"/>
    <w:rsid w:val="00C944BD"/>
    <w:rsid w:val="00CA7DBE"/>
    <w:rsid w:val="00D45121"/>
    <w:rsid w:val="00D4655A"/>
    <w:rsid w:val="00D55653"/>
    <w:rsid w:val="00E14B3D"/>
    <w:rsid w:val="00E65B73"/>
    <w:rsid w:val="00E70E06"/>
    <w:rsid w:val="00EA4370"/>
    <w:rsid w:val="00F754A6"/>
    <w:rsid w:val="00F8730B"/>
    <w:rsid w:val="00F931F8"/>
    <w:rsid w:val="00FA0C19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7D1C"/>
    <w:pPr>
      <w:keepNext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струкции"/>
    <w:basedOn w:val="a"/>
    <w:link w:val="a4"/>
    <w:qFormat/>
    <w:rsid w:val="00947D1C"/>
    <w:pPr>
      <w:jc w:val="center"/>
    </w:pPr>
    <w:rPr>
      <w:rFonts w:eastAsia="Times New Roman" w:cs="Times New Roman"/>
      <w:sz w:val="28"/>
      <w:szCs w:val="28"/>
    </w:rPr>
  </w:style>
  <w:style w:type="character" w:customStyle="1" w:styleId="a4">
    <w:name w:val="Подзаголовок для Иструкции Знак"/>
    <w:basedOn w:val="a0"/>
    <w:link w:val="a3"/>
    <w:rsid w:val="00947D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7D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7D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47D1C"/>
    <w:pPr>
      <w:spacing w:after="100"/>
    </w:pPr>
    <w:rPr>
      <w:rFonts w:eastAsia="Times New Roman" w:cs="Times New Roman"/>
    </w:rPr>
  </w:style>
  <w:style w:type="paragraph" w:styleId="2">
    <w:name w:val="toc 2"/>
    <w:basedOn w:val="a"/>
    <w:next w:val="a"/>
    <w:autoRedefine/>
    <w:uiPriority w:val="39"/>
    <w:unhideWhenUsed/>
    <w:qFormat/>
    <w:rsid w:val="00947D1C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47D1C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5">
    <w:name w:val="Strong"/>
    <w:basedOn w:val="a0"/>
    <w:qFormat/>
    <w:rsid w:val="00947D1C"/>
    <w:rPr>
      <w:b/>
      <w:bCs/>
    </w:rPr>
  </w:style>
  <w:style w:type="character" w:styleId="a6">
    <w:name w:val="Emphasis"/>
    <w:basedOn w:val="a0"/>
    <w:uiPriority w:val="20"/>
    <w:qFormat/>
    <w:rsid w:val="00947D1C"/>
    <w:rPr>
      <w:i/>
      <w:iCs/>
    </w:rPr>
  </w:style>
  <w:style w:type="paragraph" w:styleId="a7">
    <w:name w:val="No Spacing"/>
    <w:uiPriority w:val="1"/>
    <w:qFormat/>
    <w:rsid w:val="0094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7D1C"/>
    <w:pPr>
      <w:ind w:left="720"/>
      <w:contextualSpacing/>
    </w:pPr>
    <w:rPr>
      <w:rFonts w:eastAsia="Times New Roman" w:cs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947D1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aa">
    <w:name w:val="Table Grid"/>
    <w:basedOn w:val="a1"/>
    <w:uiPriority w:val="59"/>
    <w:rsid w:val="002D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D0C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CA9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B69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B69A4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B69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69A4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7D1C"/>
    <w:pPr>
      <w:keepNext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струкции"/>
    <w:basedOn w:val="a"/>
    <w:link w:val="a4"/>
    <w:qFormat/>
    <w:rsid w:val="00947D1C"/>
    <w:pPr>
      <w:jc w:val="center"/>
    </w:pPr>
    <w:rPr>
      <w:rFonts w:eastAsia="Times New Roman" w:cs="Times New Roman"/>
      <w:sz w:val="28"/>
      <w:szCs w:val="28"/>
    </w:rPr>
  </w:style>
  <w:style w:type="character" w:customStyle="1" w:styleId="a4">
    <w:name w:val="Подзаголовок для Иструкции Знак"/>
    <w:basedOn w:val="a0"/>
    <w:link w:val="a3"/>
    <w:rsid w:val="00947D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7D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7D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47D1C"/>
    <w:pPr>
      <w:spacing w:after="100"/>
    </w:pPr>
    <w:rPr>
      <w:rFonts w:eastAsia="Times New Roman" w:cs="Times New Roman"/>
    </w:rPr>
  </w:style>
  <w:style w:type="paragraph" w:styleId="2">
    <w:name w:val="toc 2"/>
    <w:basedOn w:val="a"/>
    <w:next w:val="a"/>
    <w:autoRedefine/>
    <w:uiPriority w:val="39"/>
    <w:unhideWhenUsed/>
    <w:qFormat/>
    <w:rsid w:val="00947D1C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47D1C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5">
    <w:name w:val="Strong"/>
    <w:basedOn w:val="a0"/>
    <w:qFormat/>
    <w:rsid w:val="00947D1C"/>
    <w:rPr>
      <w:b/>
      <w:bCs/>
    </w:rPr>
  </w:style>
  <w:style w:type="character" w:styleId="a6">
    <w:name w:val="Emphasis"/>
    <w:basedOn w:val="a0"/>
    <w:uiPriority w:val="20"/>
    <w:qFormat/>
    <w:rsid w:val="00947D1C"/>
    <w:rPr>
      <w:i/>
      <w:iCs/>
    </w:rPr>
  </w:style>
  <w:style w:type="paragraph" w:styleId="a7">
    <w:name w:val="No Spacing"/>
    <w:uiPriority w:val="1"/>
    <w:qFormat/>
    <w:rsid w:val="0094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7D1C"/>
    <w:pPr>
      <w:ind w:left="720"/>
      <w:contextualSpacing/>
    </w:pPr>
    <w:rPr>
      <w:rFonts w:eastAsia="Times New Roman" w:cs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947D1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aa">
    <w:name w:val="Table Grid"/>
    <w:basedOn w:val="a1"/>
    <w:uiPriority w:val="59"/>
    <w:rsid w:val="002D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D0C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CA9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B69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B69A4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B69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69A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ОГ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CA-4099-9BFB-DCBE76D0836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3CA-4099-9BFB-DCBE76D0836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3CA-4099-9BFB-DCBE76D0836F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3CA-4099-9BFB-DCBE76D0836F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3CA-4099-9BFB-DCBE76D0836F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3CA-4099-9BFB-DCBE76D0836F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3CA-4099-9BFB-DCBE76D0836F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3CA-4099-9BFB-DCBE76D0836F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3CA-4099-9BFB-DCBE76D0836F}"/>
              </c:ext>
            </c:extLst>
          </c:dPt>
          <c:dLbls>
            <c:dLbl>
              <c:idx val="0"/>
              <c:layout>
                <c:manualLayout>
                  <c:x val="6.3826453511492881E-2"/>
                  <c:y val="1.35701038867147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</a:t>
                    </a:r>
                    <a:r>
                      <a:rPr lang="ru-RU" baseline="0"/>
                      <a:t> по ЦФО
26,2%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СЗФО
9,8%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СФО
7,7%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СКФО
2,7%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УФО
6,7%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ПФО
12,6%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ЮФО
8,7%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 по ДФО
3,6%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3CA-4099-9BFB-DCBE76D0836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70587</c:v>
                </c:pt>
                <c:pt idx="1">
                  <c:v>26339</c:v>
                </c:pt>
                <c:pt idx="2">
                  <c:v>20715</c:v>
                </c:pt>
                <c:pt idx="3">
                  <c:v>7309</c:v>
                </c:pt>
                <c:pt idx="4">
                  <c:v>17917</c:v>
                </c:pt>
                <c:pt idx="5">
                  <c:v>34053</c:v>
                </c:pt>
                <c:pt idx="6">
                  <c:v>23451</c:v>
                </c:pt>
                <c:pt idx="7">
                  <c:v>9619</c:v>
                </c:pt>
                <c:pt idx="8">
                  <c:v>59195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3CA-4099-9BFB-DCBE76D08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6DB-420C-9024-131F5100F4A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6DB-420C-9024-131F5100F4A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6DB-420C-9024-131F5100F4A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6DB-420C-9024-131F5100F4AE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6DB-420C-9024-131F5100F4AE}"/>
              </c:ext>
            </c:extLst>
          </c:dPt>
          <c:dLbls>
            <c:dLbl>
              <c:idx val="0"/>
              <c:layout>
                <c:manualLayout>
                  <c:x val="7.9981408573927409E-3"/>
                  <c:y val="-2.2066882376044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988717556138816"/>
                  <c:y val="1.01473806273028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438466025080197E-2"/>
                  <c:y val="-1.2639260353738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0440726159230097E-2"/>
                  <c:y val="-9.10770506418289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6563684747739886E-2"/>
                  <c:y val="3.65755201027425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Ограничение доступа к сайтам, вопросы информационных технологий</c:v>
                </c:pt>
                <c:pt idx="1">
                  <c:v>Интернет-реклама</c:v>
                </c:pt>
                <c:pt idx="2">
                  <c:v>Связь</c:v>
                </c:pt>
                <c:pt idx="3">
                  <c:v>СМИ</c:v>
                </c:pt>
                <c:pt idx="4">
                  <c:v>Персональные данные</c:v>
                </c:pt>
                <c:pt idx="5">
                  <c:v>Другие вопросы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0.32300000000000001</c:v>
                </c:pt>
                <c:pt idx="1">
                  <c:v>1.2E-2</c:v>
                </c:pt>
                <c:pt idx="2">
                  <c:v>0.245</c:v>
                </c:pt>
                <c:pt idx="3">
                  <c:v>2.1999999999999999E-2</c:v>
                </c:pt>
                <c:pt idx="4">
                  <c:v>0.28499999999999998</c:v>
                </c:pt>
                <c:pt idx="5">
                  <c:v>0.113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B-420C-9024-131F5100F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770790164387342E-2"/>
          <c:y val="2.6385224274406333E-2"/>
          <c:w val="0.88814149053736702"/>
          <c:h val="0.8482188242300846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771929824561403E-3"/>
                  <c:y val="-4.3975373790677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929824561403508E-3"/>
                  <c:y val="5.277044854881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5789473684210523E-3"/>
                  <c:y val="3.51802990325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42255</c:v>
                </c:pt>
                <c:pt idx="1">
                  <c:v>55633</c:v>
                </c:pt>
                <c:pt idx="2">
                  <c:v>56251</c:v>
                </c:pt>
                <c:pt idx="3">
                  <c:v>71589</c:v>
                </c:pt>
                <c:pt idx="4">
                  <c:v>76811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80672"/>
        <c:axId val="53302336"/>
      </c:lineChart>
      <c:catAx>
        <c:axId val="15158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3302336"/>
        <c:crosses val="autoZero"/>
        <c:auto val="1"/>
        <c:lblAlgn val="ctr"/>
        <c:lblOffset val="100"/>
        <c:noMultiLvlLbl val="0"/>
      </c:catAx>
      <c:valAx>
        <c:axId val="5330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5806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5726619733061397"/>
          <c:y val="1.9398368285095384E-2"/>
          <c:w val="0.4668401472501027"/>
          <c:h val="0.917741925566875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475932453207446E-3"/>
                  <c:y val="2.6737967914438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81005</c:v>
                </c:pt>
                <c:pt idx="1">
                  <c:v>1913</c:v>
                </c:pt>
                <c:pt idx="2">
                  <c:v>1645</c:v>
                </c:pt>
                <c:pt idx="3">
                  <c:v>1434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C71-4500-94F6-95C2ABC63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6716532412734947E-3"/>
                  <c:y val="5.9417706476530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5101679608806092E-7"/>
                  <c:y val="-8.51965696801268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C71-4500-94F6-95C2ABC63D5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87933</c:v>
                </c:pt>
                <c:pt idx="1">
                  <c:v>5065</c:v>
                </c:pt>
                <c:pt idx="2">
                  <c:v>2898</c:v>
                </c:pt>
                <c:pt idx="3">
                  <c:v>951</c:v>
                </c:pt>
                <c:pt idx="4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C71-4500-94F6-95C2ABC63D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C71-4500-94F6-95C2ABC63D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C71-4500-94F6-95C2ABC63D5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Требования о принятии мер к администрации сайтов, в связи с противоправной деятельностью 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нарушении положений 398-ФЗ (экстремизм)</c:v>
                </c:pt>
                <c:pt idx="3">
                  <c:v>Требования о разблокировке сайтов</c:v>
                </c:pt>
                <c:pt idx="4">
                  <c:v>Cообщения о нарушении положений 187-ФЗ (распространение аудио и видео с нарушением авторских прав)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131940</c:v>
                </c:pt>
                <c:pt idx="1">
                  <c:v>1784</c:v>
                </c:pt>
                <c:pt idx="2">
                  <c:v>6063</c:v>
                </c:pt>
                <c:pt idx="3">
                  <c:v>862</c:v>
                </c:pt>
                <c:pt idx="4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C71-4500-94F6-95C2ABC63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83232"/>
        <c:axId val="53304064"/>
      </c:barChart>
      <c:catAx>
        <c:axId val="151583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3304064"/>
        <c:crosses val="autoZero"/>
        <c:auto val="1"/>
        <c:lblAlgn val="ctr"/>
        <c:lblOffset val="100"/>
        <c:noMultiLvlLbl val="0"/>
      </c:catAx>
      <c:valAx>
        <c:axId val="53304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1583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044071635731838"/>
          <c:y val="0.42440196312359352"/>
          <c:w val="7.4173661917284583E-2"/>
          <c:h val="0.2303776779219654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Виктория Борисовна</dc:creator>
  <cp:lastModifiedBy>Жеребцова Виктория Борисовна</cp:lastModifiedBy>
  <cp:revision>39</cp:revision>
  <dcterms:created xsi:type="dcterms:W3CDTF">2025-01-28T08:08:00Z</dcterms:created>
  <dcterms:modified xsi:type="dcterms:W3CDTF">2025-01-30T06:48:00Z</dcterms:modified>
</cp:coreProperties>
</file>