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Перечень наиболее значимых нормативных правовых актов, разработанных Роскомнадзором и зарегистрированных Минюстом России в 2022 году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24.08.2021 № 166 «Об утверждении Порядка согласования передачи некоммерческим организациям в качестве их учредителя или участника денежных средств и иного имущества, за исключением особо ценного движимого имущества, закрепленного за федеральным государственным бюджетным учреждением собственником или приобретенного федеральным государственным бюджетным учреждением за счет средств, выделенных ему собственником, а также недвижимого имущества» (зарегистрирован Минюстом России 22.02.2022, регистрационный № 67420);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27.09.2021 № 203 «О внесении изменений в Порядок формирования и деятельности комиссии территориального органа Федеральной службы по надзору в сфере связи, информационных технологий и массовых коммуникаций по соблюдению требований к служебному поведению федеральных государственных гражданских служащих и урегулированию конфликта интересов, утвержденный приказом Федеральной службы по надзору в сфере связи, информационных технологий и массовых коммуникаций от 31 августа 2015 г. № 104» (зарегистрирован Минюстом России 31.01.2022, регистрационный № 67053);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30.09.2021 № 206 «Об установлении размеров ежемесячных процентных надбавок к должностному окладу (тарифной ставке) граждан, допущенных к государственной тайне на постоянной основе, и сотрудников структурных подразделений по защите государственной тайны в подведомственном Федеральной службе по надзору в сфере связи, информационных технологий и массовых коммуникаций федеральном государственном унитарном предприятии «Главный радиочастотный центр» (зарегистрирован Минюстом России 02.02.2022, регистрационный № 67087);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05.10.2021 № 208 «Об установлении Требований к экспертам и экспертным организациям, осуществляющим проведение экспертизы информационной продукции» (зарегистрирован Минюстом России 14.01.2022, регистрационный № 66879);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28.10.2021 № 221 «О внесении изменений в Служебный распорядок Федеральной службы по надзору в сфере связи, информационных технологий и массовых коммуникаций, утвержденный приказом Федеральной службы по надзору в сфере связи, информационных технологий и массовых коммуникаций от 28 ноября 2016 г. № 298» (зарегистрирован Минюстом России 24.01.2022, регистрационный № 66984);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28.10.2021 № 222 «О размещении информации о среднемесячной заработной плате руководителей, их заместителей и главных бухгалтеров федеральных государственных бюджетных учреждений и федеральных государственных унитарных предприятий, находящихся в ведении Федеральной службы по надзору в сфере связи, информационных технологий и массовых коммуникаций» (зарегистрирован Минюстом России 24.01.2022, регистрационный № 66981);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30.11.2021 № 236 «О внесении изменений в приказ Роскомнадзора от 31.07.2019 № 221» (зарегистрирован Минюстом России 28.02.2022, регистрационный № 67520);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24.12.2021 № 253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федерального государственного контроля (надзора) за обработкой персональных данных Федеральной службой по надзору в сфере связи, информационных технологий и массовых коммуникаций и ее территориальными органами» (зарегистрирован Минюстом России 25.02.2022, регистрационный № 67486);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17.01.2022 № 3 «О внесении изменений в Порядок получения федеральными государственными гражданскими служащими Федеральной службы по надзору в сфере связи, информационных технологий и массовых коммуникаций и ее территориальных органов разрешения представителя нанимателя на участие на безвозмездной основе в управлении некоммерческими организациями, утвержденный приказом Федеральной службы по надзору в сфере связи, информационных технологий и массовых коммуникаций от 27 августа 2019 г. № 245» (зарегистрирован Минюстом России 22.02.2022, регистрационный № 67434);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17.01.2022 № 4 «О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интересов, утвержденное приказом Федеральной службы по надзору в сфере связи, информационных технологий и массовых коммуникаций от 20 апреля 2015 г. № 31» (зарегистрирован Минюстом России 20.04.2022, регистрационный № 68270);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21.01.2022 № 10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связи, информационных технологий и массовых коммуникаций и ее территориальными органами при осуществлении федерального государственного контроля (надзора) за соблюдением законодательства Российской Федерации о средствах массовой информации» (зарегистрирован Минюстом России 25.02.2022, регистрационный № 67465);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24.01.2022 № 14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связи, информационных технологий и массовых коммуникаций и ее территориальными органами при осуществлении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развитию» (зарегистрирован Минюстом России 25.02.2022, регистрационный № 67466);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24.01.2022 № 15 «Об утверждении порядка представления лицами, замещающими должности федеральной государственной гражданской службы в Федеральной службе по надзору в сфере связи, информационных технологий и массовых коммуникаций, сведений о своих расходах, о расходах своих супруги (супруга) и несовершеннолетних детей» (зарегистрирован Минюстом России 28.02.2022, регистрационный № 67511);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25.01.2022 № 16 «Об утверждении форм оценочных листов, в соответствии с которыми проводится оценка соответствия соискателя лицензии или лицензиата лицензионным требованиям» (зарегистрирован Минюстом России 25.02.2022, регистрационный № 67488);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26.01.2022 № 17 «Об утверждении Порядка согласования решения о списании федерального имущества, закрепленного на праве оперативного управления или хозяйственного ведения за территориальными органами Федеральной службы по надзору в сфере связи, информационных технологий и массовых коммуникаций, федеральными государственными бюджетными учреждениями и федеральными государственными унитарными предприятиями, находящимися в ведении Федеральной службы по надзору в сфере связи, информационных технологий и массовых коммуникаций, и перечней документов, необходимых для согласования решения о списании такого имущества» (зарегистрирован Минюстом России 09.03.2022, регистрационный № 67660);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27.01.2022 № 19 «О внесении изменений в Порядок организации работы по обеспечению доступа к информации о деятельности Федеральной службы по надзору в сфере связи, информационных технологий и массовых коммуникаций, ее территориальных органов и подведомственных организаций, утвержденный приказом Федеральной службы по надзору в сфере связи, информационных технологий и массовых коммуникаций от 10 февраля 2016 г. № 88» (зарегистрирован Минюстом России 18.03.2022, регистрационный № 67790); 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27.01.2022 № 20 «О внесении изменений в приказ Федеральной службы по надзору в сфере связи, информационных технологий и массовых коммуникаций от 10 марта 2015 г. № 18 </w:t>
        <w:br/>
        <w:t>«О распространении на отдельные категории граждан ограничений, запретов и обязанностей» (зарегистрирован Минюстом России 28.02.2022, регистрационный № 67512);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28.01.2022 № 23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связи, информационных технологий и массовых коммуникаций и ее территориальными органами при осуществлении федерального государственного контроля (надзора) за соблюдением требований в связи с распространением информации в информационно-телекоммуникационных сетях, в том числе сети «Интернет» (зарегистрирован Минюстом России 25.02.2022, регистрационный №  67482);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07.02.2022 № 30 «Об утверждении Правил осуществления контроля за выполнением государственного задания на оказание государственных услуг (выполнение работ) федеральным государственным бюджетным учреждением Научно-технический центр «Информрегистр», в отношении которого Федеральная служба по надзору в сфере связи, информационных технологий и массовых коммуникаций осуществляет функции и полномочия учредителя» (зарегистрирован Минюстом России 06.06.2022, регистрационный № 68739);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07.02.2022 № 31 «Об утверждении перечня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(зарегистрирован Минюстом России 11.03.2022, регистрационный № 67685);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09.02.2022 № 33 «Об утверждении Порядка представления гражданами, претендующими на замещение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ее территориальных органах, и федеральными государственными гражданскими служащими Федеральной службы по надзору в сфере связи, информационных технологий и массовых коммуникаций и ее территориальных органов сведений о доходах, об имуществе и обязательствах имущественного характера» (зарегистрирован Минюстом России 19.05.2022, регистрационный № 68512);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10.02.2022 № 34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Федеральной службой по надзору в сфере связи, информационных технологий и массовых коммуникаций и ее территориальными органами при осуществлении федерального государственного контроля (надзора) в области связи» (зарегистрирован  Минюстом России 25.02.2022, регистрационный № 67491);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15.02.2022 № 36 «Об утверждении Порядка работы аттестационной комиссии Федеральной службы по надзору в сфере связи, информационных технологий и массовых коммуникаций» (зарегистрирован Минюстом России 22.03.2022, регистрационный № 67818);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16.02.2022 № 37 «О внесении изменений в приказ Федеральной службы по надзору в сфере связи, информационных технологий и массовых коммуникаций от 4 февраля 2014 г. № 17» (зарегистрирован Минюстом России 02.06.2022, регистрационный № 68719);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16.02.2022 № 38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службы по надзору в сфере связи, информационных технологий и массовых коммуникаций, ее территориальных органов,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Федеральной службы по надзору в сфере связи, информационных технологий и массовых коммуникаций» (зарегистрирован Минюстом России 22.03.2022, регистрационный № 67824);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17.02.2022 № 39 «Об утверждении Порядка определения и применения значений допустимых (возможных) отклонений от значений показателей объема государственных услуг (выполнения работ), установленных в государственном задании на оказание государственных услуг (выполнение работ) федеральному государственному бюджетному учреждению Научно-технический центр «Информрегистр», подведомственному Федеральной службе по надзору в сфере связи, информационных технологий и массовых коммуникаций» (зарегистрирован Минюстом России 04.08.2022, регистрационный № 69500);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09.03.2022 № 45 «О внесении изменений в Порядок получения доступа к содержащейся в единой автоматизированной информационной системе «Единый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информации оператором связи, оказывающим услуги по предоставлению доступа к информационно-телекоммуникационной сети «Интернет», утвержденный приказом Федеральной службы по надзору в сфере связи, информационных технологий и массовых коммуникаций от 21 февраля 2013 г. № 169» (зарегистрирован Минюстом России 14.07.2022, регистрационный № 69263);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23.03.2022 № 50 «Об утверждении Порядка деятельности экспертной комиссии, предусмотренной пунктом 4 методики определения провайдеров хостинга или иных лиц, обеспечивающих размещение информационных ресурсов в информационно-телекоммуникационной сети «Интернет», пользователи которых находятся на территории Российской Федерации, операторов рекламных систем и организаторов распространения информации в информационно-телекоммуникационной сети «Интернет», утвержденной постановлением Правительства Российской Федерации от 27 октября 2021 г. № 1836» (зарегистрирован Минюстом России 27.06.2022, регистрационный № 69024);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11.04.2022 № 62 «Об утверждении Порядка ведения реестра операторов рекламных данных» (зарегистрирован Минюстом России 13.05.2022, регистрационный № 68461);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11.04.2022 № 63 «Об определении состава информации о распространенной в информационно-телекоммуникационной сети «Интернет» рекламе, имеющейся у Федеральной службы по надзору в сфере связи, информационных технологий и массовых коммуникаций, доступ к которой вправе получить рекламодатель, рекламораспространитель, оператор рекламных систем, оператор рекламных данных, оператор социальной рекламы, а также порядка предоставления такой информации» (зарегистрирован Минюстом России 31.05.2022, регистрационный № 68649);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11.04.2022 № 64 «Об утверждении Требований к программам для электронных вычислительных машин, используемым операторами рекламных данных для учета рекламы в информационно-телекоммуникационной сети «Интернет» и предоставления информации в Федеральную службу по надзору в сфере связи, информационных технологий и массовых коммуникаций» (зарегистрирован Минюстом России 30.05.2022, регистрационный № 68635);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18.05.2022 № 92 «Об утверждении Порядка аккредитации экспертов и экспертных организаций на право проведения экспертизы информационной продукции» (зарегистрирован Минюстом России 22.08.2022, регистрационный № 69717);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01.06.2022 № 101 «Об утверждении Положения о выплате надбавок, премий, материальной помощи, единовременного поощрения и иных выплат федеральным государственным гражданским служащим Федеральной службы по надзору в сфере связи, информационных технологий и массовых коммуникаций и ее территориальных органов» (зарегистрирован Минюстом России 18.08.2022, регистрационный № 69685);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02.08.2022 № 126 «Об утверждении порядка взаимодействия территориальных органов Федеральной службы по надзору в сфере связи, информационных технологий и массовых коммуникаций с уполномоченным по правам человека в субъекте Российской Федерации, в том числе оказания содействия уполномоченному по правам человека в субъекте Российской Федерации в предоставлении необходимой ему для рассмотрения жалобы информации территориальными органами Федеральной службы по надзору в сфере связи, информационных технологий и массовых коммуникаций» (зарегистрирован Минюстом России 01.09.2022, регистрационный № 69884);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05.08.2022 № 128 «Об утверждении перечня иностранных государств, обеспечивающих адекватную защиту прав субъектов персональных данных» (зарегистрирован Минюстом России 20.09.2022, регистрационный № 70152);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17.08.2022 № 139 «Об утверждении показателей эффективности деятельности федерального государственного бюджетного учреждения Научно-технический центр «Информрегистр» и работы его руководителя» (зарегистрирован Минюстом России 28.10.2022, регистрационный № 70747);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30.08.2022 № 148 «О внесении изменений в порядок функционирования Информационной системы взаимодействия, утвержденный приказом Федеральной службы по надзору в сфере связи, информационных технологий и массовых коммуникаций от 16 марта 2021 г.        № 27» (зарегистрирован Минюстом России 29.09.2022, регистрационный                       № 70297);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25.10.2022 № 176 «Об утверждении перечня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(зарегистрирован Минюстом России 23.11.2022, регистрационный № 71080);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27.10.2022 № 178 «Об утверждении Требований к оценке вреда, который может быть причинен субъектам персональных данных в случае нарушения Федерального закона «О персональных данных» (зарегистрирован Минюстом России 28.11.2022, регистрационный № 71166);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28.10.2022 № 179 «Об утверждении Требований к подтверждению уничтожения персональных данных» (зарегистрирован Минюстом России 28.11.2022, регистрационный № 71167);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 xml:space="preserve">Приказ Роскомнадзора от 28.10.2022 № 180 «Об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персональных данных» (зарегистрирован Минюстом России 15.12.2022, регистрационный </w:t>
        <w:br/>
        <w:t>№ 71532);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31.10.2022 № 182 «Об утверждении перечня должностей федеральной государственной гражданской службы в Федеральной службе по надзору в сфере связи, информационных технологий и массовых коммуникаций и ее территориальных органах,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(зарегистрирован Минюстом России 05.12.2022,  регистрационный № 71356);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14.11.2022 № 187 «Об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данных» (зарегистрирован Минюстом России 28.12.2022, регистрационный № 71851);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30.11.2022 № 191 «Об утверждении Требований к идентификатору рекламы, его содержанию, порядка и сроков его присвоения, размещения при распространении рекламы в информационно-телекоммуникационной сети «Интернет», хранения и предоставления в Федеральную службу по надзору в сфере связи, информационных технологий и массовых коммуникаций» (зарегистрирован Минюстом России 28.12.2022, регистрационный № 71862);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01.12.2022 № 192 «О внесении изменений в приложения № 1 и № 2 к приказу Федеральной службы по надзору в сфере связи, информационных технологий и массовых коммуникаций от 11 апреля 2022 г. № 63 (зарегистрирован Минюстом России 30.12.2022, регистрационный № 71906);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bCs/>
        </w:rPr>
      </w:pPr>
      <w:r>
        <w:rPr>
          <w:bCs/>
        </w:rPr>
        <w:t>Приказ Роскомнадзора от 01.12.2022 № 193 «О внесении изменений в Требования к программам для электронных вычислительных машин, используемым операторами рекламных данных для учета рекламы в информационно-телекоммуникационной сети «Интернет» и предоставления информации в Федеральную службу по надзору в сфере связи, информационных технологий и массовых коммуникаций, утвержденные приказом Федеральной службы по надзору в сфере связи, информационных технологий и массовых коммуникаций от 11 апреля 2022 г. № 64» (зарегистрирован Минюстом России 28.12.2022, регистрационный</w:t>
      </w:r>
      <w:r>
        <w:rPr>
          <w:b/>
          <w:bCs/>
        </w:rPr>
        <w:t xml:space="preserve"> </w:t>
      </w:r>
      <w:r>
        <w:rPr>
          <w:bCs/>
        </w:rPr>
        <w:t>№ 71863).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418" w:right="851" w:gutter="0" w:header="709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071642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f61c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Style17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9f61c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f61c9"/>
    <w:rPr>
      <w:color w:themeColor="hyperlink" w:val="0000FF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f61c9"/>
    <w:rPr>
      <w:rFonts w:ascii="Tahoma" w:hAnsi="Tahoma" w:eastAsia="Times New Roman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600766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e6986"/>
    <w:rPr>
      <w:color w:themeColor="followedHyperlink" w:val="800080"/>
      <w:u w:val="single"/>
    </w:rPr>
  </w:style>
  <w:style w:type="character" w:styleId="Style16" w:customStyle="1">
    <w:name w:val="Текст Знак"/>
    <w:basedOn w:val="DefaultParagraphFont"/>
    <w:link w:val="PlainText"/>
    <w:uiPriority w:val="99"/>
    <w:semiHidden/>
    <w:qFormat/>
    <w:rsid w:val="00d31711"/>
    <w:rPr>
      <w:rFonts w:ascii="Consolas" w:hAnsi="Consolas" w:eastAsia="Times New Roman" w:cs="Times New Roman"/>
      <w:sz w:val="21"/>
      <w:szCs w:val="21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9f61c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f61c9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Style16"/>
    <w:uiPriority w:val="99"/>
    <w:semiHidden/>
    <w:unhideWhenUsed/>
    <w:qFormat/>
    <w:rsid w:val="00d31711"/>
    <w:pPr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qFormat/>
    <w:rsid w:val="009f2f06"/>
    <w:pPr/>
    <w:rPr>
      <w:sz w:val="24"/>
    </w:rPr>
  </w:style>
  <w:style w:type="paragraph" w:styleId="ListParagraph">
    <w:name w:val="List Paragraph"/>
    <w:basedOn w:val="Normal"/>
    <w:uiPriority w:val="34"/>
    <w:qFormat/>
    <w:rsid w:val="00bb550e"/>
    <w:pPr>
      <w:spacing w:before="0" w:after="0"/>
      <w:ind w:left="720"/>
      <w:contextualSpacing/>
    </w:pPr>
    <w:rPr/>
  </w:style>
  <w:style w:type="paragraph" w:styleId="DocDefaults" w:customStyle="1">
    <w:name w:val="DocDefaults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LibreOffice/7.6.7.2$Linux_X86_64 LibreOffice_project/60$Build-2</Application>
  <AppVersion>15.0000</AppVersion>
  <Pages>8</Pages>
  <Words>2570</Words>
  <Characters>19136</Characters>
  <CharactersWithSpaces>21647</CharactersWithSpaces>
  <Paragraphs>48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2026-03-23T15:52:00Z</dcterms:created>
  <dc:creator>ECsoft</dc:creator>
  <dc:description/>
  <dc:language>ru-RU</dc:language>
  <cp:lastModifiedBy/>
  <cp:lastPrinted>2026-03-23T19:06:30Z</cp:lastPrinted>
  <dcterms:modified xsi:type="dcterms:W3CDTF">2026-03-24T12:50:48Z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