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EE" w:rsidRPr="00EE1C28" w:rsidRDefault="00AA6FEE" w:rsidP="00A1722F">
      <w:pPr>
        <w:ind w:firstLine="720"/>
        <w:jc w:val="both"/>
        <w:rPr>
          <w:sz w:val="28"/>
          <w:szCs w:val="28"/>
        </w:rPr>
      </w:pPr>
    </w:p>
    <w:p w:rsidR="008541AE" w:rsidRPr="00756F6E" w:rsidRDefault="008541AE" w:rsidP="007457C8">
      <w:pPr>
        <w:pStyle w:val="af7"/>
        <w:ind w:left="720"/>
        <w:outlineLvl w:val="2"/>
        <w:rPr>
          <w:i w:val="0"/>
          <w:smallCaps/>
        </w:rPr>
      </w:pPr>
      <w:bookmarkStart w:id="0" w:name="_Toc505931606"/>
      <w:r w:rsidRPr="00756F6E">
        <w:rPr>
          <w:i w:val="0"/>
          <w:smallCaps/>
        </w:rPr>
        <w:t>Отч</w:t>
      </w:r>
      <w:r w:rsidR="00964255">
        <w:rPr>
          <w:i w:val="0"/>
          <w:smallCaps/>
        </w:rPr>
        <w:t>ё</w:t>
      </w:r>
      <w:r w:rsidRPr="00756F6E">
        <w:rPr>
          <w:i w:val="0"/>
          <w:smallCaps/>
        </w:rPr>
        <w:t>т об итогах деятельности по профилактике нарушений обязательных требований</w:t>
      </w:r>
      <w:bookmarkEnd w:id="0"/>
    </w:p>
    <w:p w:rsidR="008541AE" w:rsidRDefault="008541AE" w:rsidP="00614608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61421B" w:rsidRDefault="0061421B" w:rsidP="0061421B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C66B28">
        <w:rPr>
          <w:sz w:val="28"/>
          <w:szCs w:val="28"/>
        </w:rPr>
        <w:t>Программ</w:t>
      </w:r>
      <w:r>
        <w:rPr>
          <w:sz w:val="28"/>
          <w:szCs w:val="28"/>
        </w:rPr>
        <w:t>ой</w:t>
      </w:r>
      <w:r w:rsidRPr="00C66B28">
        <w:rPr>
          <w:sz w:val="28"/>
          <w:szCs w:val="28"/>
        </w:rPr>
        <w:t xml:space="preserve"> профилактики нарушений обязательных требований на 2017 год</w:t>
      </w:r>
      <w:r>
        <w:rPr>
          <w:sz w:val="28"/>
          <w:szCs w:val="28"/>
        </w:rPr>
        <w:t>, утвержденной</w:t>
      </w:r>
      <w:r w:rsidRPr="00C66B2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66B28">
        <w:rPr>
          <w:sz w:val="28"/>
          <w:szCs w:val="28"/>
        </w:rPr>
        <w:t>риказом Роскомнадзора от 10.02.2017 № 18</w:t>
      </w:r>
      <w:r>
        <w:rPr>
          <w:sz w:val="28"/>
          <w:szCs w:val="28"/>
        </w:rPr>
        <w:t xml:space="preserve">, и </w:t>
      </w:r>
      <w:r w:rsidRPr="00C66B28">
        <w:rPr>
          <w:sz w:val="28"/>
          <w:szCs w:val="28"/>
        </w:rPr>
        <w:t>Методическими рекомендациями по подготовке и проведению профилактических мероприятий, направленных на предупреждение нарушения обязательных требований (</w:t>
      </w:r>
      <w:r>
        <w:rPr>
          <w:sz w:val="28"/>
          <w:szCs w:val="28"/>
        </w:rPr>
        <w:t>утверждены Протоколом</w:t>
      </w:r>
      <w:r w:rsidRPr="00C66B28">
        <w:rPr>
          <w:sz w:val="28"/>
          <w:szCs w:val="28"/>
        </w:rPr>
        <w:t xml:space="preserve"> заседания подкомиссии по совершенствованию контрольно-надзорных и разрешительных функций федеральных органов исполнительной власти при Правительственной к</w:t>
      </w:r>
      <w:bookmarkStart w:id="1" w:name="_GoBack"/>
      <w:bookmarkEnd w:id="1"/>
      <w:r w:rsidRPr="00C66B28">
        <w:rPr>
          <w:sz w:val="28"/>
          <w:szCs w:val="28"/>
        </w:rPr>
        <w:t>омиссии по проведению административной реформы от 20.01.2017 № 1</w:t>
      </w:r>
      <w:r>
        <w:rPr>
          <w:sz w:val="28"/>
          <w:szCs w:val="28"/>
        </w:rPr>
        <w:t>), отч</w:t>
      </w:r>
      <w:r w:rsidR="00964255">
        <w:rPr>
          <w:sz w:val="28"/>
          <w:szCs w:val="28"/>
        </w:rPr>
        <w:t>ё</w:t>
      </w:r>
      <w:r>
        <w:rPr>
          <w:sz w:val="28"/>
          <w:szCs w:val="28"/>
        </w:rPr>
        <w:t>т об итогах деятельности по профилактике нарушений обязательных требований включен как составная часть в отч</w:t>
      </w:r>
      <w:r w:rsidR="00964255">
        <w:rPr>
          <w:sz w:val="28"/>
          <w:szCs w:val="28"/>
        </w:rPr>
        <w:t>ё</w:t>
      </w:r>
      <w:r>
        <w:rPr>
          <w:sz w:val="28"/>
          <w:szCs w:val="28"/>
        </w:rPr>
        <w:t>т о выполнении плана и показателей деятельности.</w:t>
      </w:r>
    </w:p>
    <w:p w:rsidR="0061421B" w:rsidRDefault="0061421B" w:rsidP="0061421B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C56FF5" w:rsidRPr="00C56FF5" w:rsidRDefault="00C56FF5" w:rsidP="00614608">
      <w:pPr>
        <w:pStyle w:val="a9"/>
        <w:spacing w:after="0"/>
        <w:ind w:firstLine="709"/>
        <w:jc w:val="both"/>
        <w:rPr>
          <w:i/>
          <w:sz w:val="28"/>
          <w:szCs w:val="28"/>
        </w:rPr>
      </w:pPr>
      <w:r w:rsidRPr="00C56FF5">
        <w:rPr>
          <w:i/>
          <w:sz w:val="28"/>
          <w:szCs w:val="28"/>
        </w:rPr>
        <w:t>Выполнение Программы профилактики нарушений обязательных требований на 2017 год.</w:t>
      </w:r>
    </w:p>
    <w:p w:rsidR="00756F6E" w:rsidRPr="00756F6E" w:rsidRDefault="00756F6E" w:rsidP="00756F6E">
      <w:pPr>
        <w:pStyle w:val="a9"/>
        <w:spacing w:after="0"/>
        <w:ind w:firstLine="709"/>
        <w:jc w:val="both"/>
        <w:rPr>
          <w:sz w:val="28"/>
          <w:szCs w:val="28"/>
        </w:rPr>
      </w:pPr>
      <w:r w:rsidRPr="00756F6E">
        <w:rPr>
          <w:sz w:val="28"/>
          <w:szCs w:val="28"/>
        </w:rPr>
        <w:t>Во исполнение пункта 25 раздела V Методических рекомендаций по подготовке и проведению профилактических мероприятий, направленных на предупреждение нарушения обязательных требований, утвержд</w:t>
      </w:r>
      <w:r w:rsidR="00050760">
        <w:rPr>
          <w:sz w:val="28"/>
          <w:szCs w:val="28"/>
        </w:rPr>
        <w:t>ё</w:t>
      </w:r>
      <w:r w:rsidRPr="00756F6E">
        <w:rPr>
          <w:sz w:val="28"/>
          <w:szCs w:val="28"/>
        </w:rPr>
        <w:t>нных протоколом заседания подкомиссии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 от 20.01.2017 № 1, Роскомнадзор</w:t>
      </w:r>
      <w:r>
        <w:rPr>
          <w:sz w:val="28"/>
          <w:szCs w:val="28"/>
        </w:rPr>
        <w:t>ом</w:t>
      </w:r>
      <w:r w:rsidRPr="00756F6E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проведено</w:t>
      </w:r>
      <w:r w:rsidRPr="00756F6E">
        <w:rPr>
          <w:sz w:val="28"/>
          <w:szCs w:val="28"/>
        </w:rPr>
        <w:t xml:space="preserve"> самообследовани</w:t>
      </w:r>
      <w:r>
        <w:rPr>
          <w:sz w:val="28"/>
          <w:szCs w:val="28"/>
        </w:rPr>
        <w:t>е</w:t>
      </w:r>
      <w:r w:rsidRPr="00756F6E">
        <w:rPr>
          <w:sz w:val="28"/>
          <w:szCs w:val="28"/>
        </w:rPr>
        <w:t xml:space="preserve"> уровня развития Программы профилактики нарушений обязательных требований за 2017 год.</w:t>
      </w:r>
    </w:p>
    <w:p w:rsidR="00756F6E" w:rsidRPr="00756F6E" w:rsidRDefault="00756F6E" w:rsidP="00756F6E">
      <w:pPr>
        <w:pStyle w:val="a9"/>
        <w:spacing w:after="0"/>
        <w:ind w:firstLine="709"/>
        <w:jc w:val="both"/>
        <w:rPr>
          <w:sz w:val="28"/>
          <w:szCs w:val="28"/>
        </w:rPr>
      </w:pPr>
      <w:r w:rsidRPr="00756F6E">
        <w:rPr>
          <w:sz w:val="28"/>
          <w:szCs w:val="28"/>
        </w:rPr>
        <w:t xml:space="preserve">Результаты самообследования уровня развития Программы профилактики нарушений обязательных требований за 2017 год </w:t>
      </w:r>
      <w:r w:rsidR="00EF06C1">
        <w:rPr>
          <w:sz w:val="28"/>
          <w:szCs w:val="28"/>
        </w:rPr>
        <w:t xml:space="preserve">направлены в Правительство Российской Федерации и </w:t>
      </w:r>
      <w:r w:rsidRPr="00756F6E">
        <w:rPr>
          <w:sz w:val="28"/>
          <w:szCs w:val="28"/>
        </w:rPr>
        <w:t>размещены на официальном сайте Роскомнадзора.</w:t>
      </w:r>
    </w:p>
    <w:p w:rsidR="00756F6E" w:rsidRPr="008045AD" w:rsidRDefault="00756F6E" w:rsidP="00756F6E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самообследования в соответствии с разработанной Правительством Российской Федерации </w:t>
      </w:r>
      <w:r w:rsidR="00EF06C1">
        <w:rPr>
          <w:sz w:val="28"/>
          <w:szCs w:val="28"/>
        </w:rPr>
        <w:t xml:space="preserve">Анкетой для проведения </w:t>
      </w:r>
      <w:r w:rsidR="00EF06C1" w:rsidRPr="00756F6E">
        <w:rPr>
          <w:sz w:val="28"/>
          <w:szCs w:val="28"/>
        </w:rPr>
        <w:t>самообследовани</w:t>
      </w:r>
      <w:r w:rsidR="00EF06C1">
        <w:rPr>
          <w:sz w:val="28"/>
          <w:szCs w:val="28"/>
        </w:rPr>
        <w:t>я</w:t>
      </w:r>
      <w:r w:rsidR="00EF06C1" w:rsidRPr="00756F6E">
        <w:rPr>
          <w:sz w:val="28"/>
          <w:szCs w:val="28"/>
        </w:rPr>
        <w:t xml:space="preserve"> уровня развития Программы профилактики нарушений обязательных требований за 2017 год</w:t>
      </w:r>
      <w:r w:rsidR="00EF06C1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установлено следующее.</w:t>
      </w:r>
    </w:p>
    <w:p w:rsidR="00756F6E" w:rsidRDefault="00756F6E" w:rsidP="00756F6E">
      <w:pPr>
        <w:pStyle w:val="a9"/>
        <w:spacing w:after="0"/>
        <w:ind w:firstLine="709"/>
        <w:jc w:val="both"/>
        <w:rPr>
          <w:sz w:val="28"/>
          <w:szCs w:val="28"/>
        </w:rPr>
      </w:pPr>
      <w:r w:rsidRPr="008045AD">
        <w:rPr>
          <w:sz w:val="28"/>
          <w:szCs w:val="28"/>
        </w:rPr>
        <w:t xml:space="preserve">1. </w:t>
      </w:r>
      <w:r w:rsidRPr="00393404">
        <w:rPr>
          <w:sz w:val="28"/>
          <w:szCs w:val="28"/>
        </w:rPr>
        <w:t>Программа профилактики нарушений обязательных требований на 2017 год утверждена приказом Роскомнадзора от 10.02.2017 № 18</w:t>
      </w:r>
      <w:r w:rsidR="008757A2">
        <w:rPr>
          <w:sz w:val="28"/>
          <w:szCs w:val="28"/>
        </w:rPr>
        <w:t>.</w:t>
      </w:r>
    </w:p>
    <w:p w:rsidR="00756F6E" w:rsidRPr="00393404" w:rsidRDefault="00756F6E" w:rsidP="00756F6E">
      <w:pPr>
        <w:pStyle w:val="a9"/>
        <w:spacing w:after="0"/>
        <w:ind w:firstLine="709"/>
        <w:jc w:val="both"/>
        <w:rPr>
          <w:sz w:val="28"/>
          <w:szCs w:val="28"/>
        </w:rPr>
      </w:pPr>
      <w:r w:rsidRPr="00393404">
        <w:rPr>
          <w:sz w:val="28"/>
          <w:szCs w:val="28"/>
        </w:rPr>
        <w:t>Программа профилактики нарушений обязательных требований на 2018 год утверждена приказом Роскомнадзора от 12.12.2017 № 246</w:t>
      </w:r>
      <w:r w:rsidR="008757A2">
        <w:rPr>
          <w:sz w:val="28"/>
          <w:szCs w:val="28"/>
        </w:rPr>
        <w:t>.</w:t>
      </w:r>
    </w:p>
    <w:p w:rsidR="00756F6E" w:rsidRPr="008045AD" w:rsidRDefault="00756F6E" w:rsidP="00756F6E">
      <w:pPr>
        <w:pStyle w:val="a9"/>
        <w:spacing w:after="0"/>
        <w:ind w:firstLine="709"/>
        <w:jc w:val="both"/>
        <w:rPr>
          <w:sz w:val="28"/>
          <w:szCs w:val="28"/>
        </w:rPr>
      </w:pPr>
      <w:r w:rsidRPr="008045AD">
        <w:rPr>
          <w:sz w:val="28"/>
          <w:szCs w:val="28"/>
        </w:rPr>
        <w:t xml:space="preserve">2. Профилактика нарушений проводится </w:t>
      </w:r>
      <w:r>
        <w:rPr>
          <w:sz w:val="28"/>
          <w:szCs w:val="28"/>
        </w:rPr>
        <w:t>по всем видам государственного контроля (надзора), в рамках осуществления которых проводятся мероприятия государственного контроля (надзора) – государственный контроль (надзор) в сфере связи, массовых коммуникаций, защиты прав субъектов персональных данных</w:t>
      </w:r>
      <w:r w:rsidR="008757A2">
        <w:rPr>
          <w:sz w:val="28"/>
          <w:szCs w:val="28"/>
        </w:rPr>
        <w:t>.</w:t>
      </w:r>
    </w:p>
    <w:p w:rsidR="00756F6E" w:rsidRPr="008045AD" w:rsidRDefault="00756F6E" w:rsidP="00756F6E">
      <w:pPr>
        <w:pStyle w:val="a9"/>
        <w:spacing w:after="0"/>
        <w:ind w:firstLine="709"/>
        <w:jc w:val="both"/>
        <w:rPr>
          <w:sz w:val="28"/>
          <w:szCs w:val="28"/>
        </w:rPr>
      </w:pPr>
      <w:r w:rsidRPr="008045AD">
        <w:rPr>
          <w:sz w:val="28"/>
          <w:szCs w:val="28"/>
        </w:rPr>
        <w:lastRenderedPageBreak/>
        <w:t xml:space="preserve">3. </w:t>
      </w:r>
      <w:r w:rsidR="008757A2">
        <w:rPr>
          <w:sz w:val="28"/>
          <w:szCs w:val="28"/>
        </w:rPr>
        <w:t>В Роскомнадзоре реализуются все мероприятия и</w:t>
      </w:r>
      <w:r>
        <w:rPr>
          <w:sz w:val="28"/>
          <w:szCs w:val="28"/>
        </w:rPr>
        <w:t>з</w:t>
      </w:r>
      <w:r w:rsidRPr="008045AD">
        <w:rPr>
          <w:sz w:val="28"/>
          <w:szCs w:val="28"/>
        </w:rPr>
        <w:t xml:space="preserve"> перечня </w:t>
      </w:r>
      <w:r>
        <w:rPr>
          <w:sz w:val="28"/>
          <w:szCs w:val="28"/>
        </w:rPr>
        <w:t>профилактических мероприятий,</w:t>
      </w:r>
      <w:r w:rsidRPr="008045AD">
        <w:rPr>
          <w:sz w:val="28"/>
          <w:szCs w:val="28"/>
        </w:rPr>
        <w:t xml:space="preserve"> обязательных к выполнению (размещение на сайте перечня актов, содержащих обязательные требования, информирование подконтрольных субъектов по вопросам соблюдения обязательных требований, обобщение правоприменительной практики, выдача предостережений)</w:t>
      </w:r>
      <w:r>
        <w:rPr>
          <w:sz w:val="28"/>
          <w:szCs w:val="28"/>
        </w:rPr>
        <w:t>:</w:t>
      </w:r>
    </w:p>
    <w:p w:rsidR="00756F6E" w:rsidRPr="008045AD" w:rsidRDefault="00756F6E" w:rsidP="00756F6E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045AD">
        <w:rPr>
          <w:sz w:val="28"/>
          <w:szCs w:val="28"/>
        </w:rPr>
        <w:t xml:space="preserve">азмещение на сайте перечня актов, содержащих обязательные требования, информирование подконтрольных субъектов по вопросам соблюдения обязательных требований посредством организации </w:t>
      </w:r>
      <w:r>
        <w:rPr>
          <w:sz w:val="28"/>
          <w:szCs w:val="28"/>
        </w:rPr>
        <w:t>«</w:t>
      </w:r>
      <w:r w:rsidRPr="008045AD">
        <w:rPr>
          <w:sz w:val="28"/>
          <w:szCs w:val="28"/>
        </w:rPr>
        <w:t>Горячей линии</w:t>
      </w:r>
      <w:r>
        <w:rPr>
          <w:sz w:val="28"/>
          <w:szCs w:val="28"/>
        </w:rPr>
        <w:t>»,</w:t>
      </w:r>
      <w:r w:rsidRPr="008045AD">
        <w:rPr>
          <w:sz w:val="28"/>
          <w:szCs w:val="28"/>
        </w:rPr>
        <w:t xml:space="preserve"> обобщение правоприменительной практики</w:t>
      </w:r>
      <w:r>
        <w:rPr>
          <w:sz w:val="28"/>
          <w:szCs w:val="28"/>
        </w:rPr>
        <w:t xml:space="preserve"> – по всем видам государственного контроля (надзора)</w:t>
      </w:r>
      <w:r w:rsidRPr="008045AD">
        <w:rPr>
          <w:sz w:val="28"/>
          <w:szCs w:val="28"/>
        </w:rPr>
        <w:t>, выдача предостережений</w:t>
      </w:r>
      <w:r>
        <w:rPr>
          <w:sz w:val="28"/>
          <w:szCs w:val="28"/>
        </w:rPr>
        <w:t xml:space="preserve"> (в сфере связи –</w:t>
      </w:r>
      <w:r w:rsidR="00C6284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Pr="00540713">
        <w:rPr>
          <w:sz w:val="28"/>
          <w:szCs w:val="28"/>
        </w:rPr>
        <w:t xml:space="preserve"> риск-ориентированного подхода </w:t>
      </w:r>
      <w:r>
        <w:rPr>
          <w:sz w:val="28"/>
          <w:szCs w:val="28"/>
        </w:rPr>
        <w:t>установлено для сферы</w:t>
      </w:r>
      <w:r w:rsidRPr="00540713">
        <w:rPr>
          <w:sz w:val="28"/>
          <w:szCs w:val="28"/>
        </w:rPr>
        <w:t xml:space="preserve"> связи. Постановление Правительства Российской Федерации от 17.08.2016 №</w:t>
      </w:r>
      <w:r>
        <w:rPr>
          <w:sz w:val="28"/>
          <w:szCs w:val="28"/>
        </w:rPr>
        <w:t> </w:t>
      </w:r>
      <w:r w:rsidRPr="00540713">
        <w:rPr>
          <w:sz w:val="28"/>
          <w:szCs w:val="28"/>
        </w:rPr>
        <w:t>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</w:t>
      </w:r>
      <w:r>
        <w:rPr>
          <w:sz w:val="28"/>
          <w:szCs w:val="28"/>
        </w:rPr>
        <w:t>).</w:t>
      </w:r>
    </w:p>
    <w:p w:rsidR="00756F6E" w:rsidRPr="008045AD" w:rsidRDefault="00756F6E" w:rsidP="00756F6E">
      <w:pPr>
        <w:pStyle w:val="a9"/>
        <w:spacing w:after="0"/>
        <w:ind w:firstLine="709"/>
        <w:jc w:val="both"/>
        <w:rPr>
          <w:sz w:val="28"/>
          <w:szCs w:val="28"/>
        </w:rPr>
      </w:pPr>
      <w:r w:rsidRPr="008045AD">
        <w:rPr>
          <w:sz w:val="28"/>
          <w:szCs w:val="28"/>
        </w:rPr>
        <w:t xml:space="preserve">4. </w:t>
      </w:r>
      <w:r w:rsidR="00C62849">
        <w:rPr>
          <w:sz w:val="28"/>
          <w:szCs w:val="28"/>
        </w:rPr>
        <w:t>В</w:t>
      </w:r>
      <w:r w:rsidRPr="008045AD">
        <w:rPr>
          <w:sz w:val="28"/>
          <w:szCs w:val="28"/>
        </w:rPr>
        <w:t xml:space="preserve"> утвержденной Программе</w:t>
      </w:r>
      <w:r w:rsidR="00C62849">
        <w:rPr>
          <w:sz w:val="28"/>
          <w:szCs w:val="28"/>
        </w:rPr>
        <w:t xml:space="preserve"> содержатся</w:t>
      </w:r>
      <w:r w:rsidRPr="008045AD">
        <w:rPr>
          <w:sz w:val="28"/>
          <w:szCs w:val="28"/>
        </w:rPr>
        <w:t>:</w:t>
      </w:r>
    </w:p>
    <w:p w:rsidR="00756F6E" w:rsidRPr="008045AD" w:rsidRDefault="00756F6E" w:rsidP="00756F6E">
      <w:pPr>
        <w:pStyle w:val="a9"/>
        <w:spacing w:after="0"/>
        <w:ind w:firstLine="709"/>
        <w:jc w:val="both"/>
        <w:rPr>
          <w:sz w:val="28"/>
          <w:szCs w:val="28"/>
        </w:rPr>
      </w:pPr>
      <w:r w:rsidRPr="008045AD">
        <w:rPr>
          <w:sz w:val="28"/>
          <w:szCs w:val="28"/>
        </w:rPr>
        <w:t>краткий анализ текущего состояния подконтрольной среды;</w:t>
      </w:r>
    </w:p>
    <w:p w:rsidR="00756F6E" w:rsidRPr="008045AD" w:rsidRDefault="00756F6E" w:rsidP="00756F6E">
      <w:pPr>
        <w:pStyle w:val="a9"/>
        <w:spacing w:after="0"/>
        <w:ind w:firstLine="709"/>
        <w:jc w:val="both"/>
        <w:rPr>
          <w:sz w:val="28"/>
          <w:szCs w:val="28"/>
        </w:rPr>
      </w:pPr>
      <w:r w:rsidRPr="008045AD">
        <w:rPr>
          <w:sz w:val="28"/>
          <w:szCs w:val="28"/>
        </w:rPr>
        <w:t>целевые показатели качества и результативности Программы на очередной календарный год с указанием методики определения показателей;</w:t>
      </w:r>
    </w:p>
    <w:p w:rsidR="00756F6E" w:rsidRPr="008045AD" w:rsidRDefault="00756F6E" w:rsidP="00756F6E">
      <w:pPr>
        <w:pStyle w:val="a9"/>
        <w:spacing w:after="0"/>
        <w:ind w:firstLine="709"/>
        <w:jc w:val="both"/>
        <w:rPr>
          <w:sz w:val="28"/>
          <w:szCs w:val="28"/>
        </w:rPr>
      </w:pPr>
      <w:r w:rsidRPr="008045AD">
        <w:rPr>
          <w:sz w:val="28"/>
          <w:szCs w:val="28"/>
        </w:rPr>
        <w:t>описание текущего уровня развития профилактических мероприятий;</w:t>
      </w:r>
    </w:p>
    <w:p w:rsidR="00756F6E" w:rsidRPr="008045AD" w:rsidRDefault="00756F6E" w:rsidP="00756F6E">
      <w:pPr>
        <w:pStyle w:val="a9"/>
        <w:spacing w:after="0"/>
        <w:ind w:firstLine="709"/>
        <w:jc w:val="both"/>
        <w:rPr>
          <w:sz w:val="28"/>
          <w:szCs w:val="28"/>
        </w:rPr>
      </w:pPr>
      <w:r w:rsidRPr="008045AD">
        <w:rPr>
          <w:sz w:val="28"/>
          <w:szCs w:val="28"/>
        </w:rPr>
        <w:t xml:space="preserve">план-график профилактических мероприятий, сгруппированных и детализированных </w:t>
      </w:r>
      <w:r>
        <w:rPr>
          <w:sz w:val="28"/>
          <w:szCs w:val="28"/>
        </w:rPr>
        <w:t>в соответствии с настоящими Методическими рекомендациями (с учетом соотношения используемых видов мероприятия и их интенсивности с критериями отнесения субъектов (объектов) контроля к определ</w:t>
      </w:r>
      <w:r w:rsidR="00050760">
        <w:rPr>
          <w:sz w:val="28"/>
          <w:szCs w:val="28"/>
        </w:rPr>
        <w:t>ё</w:t>
      </w:r>
      <w:r>
        <w:rPr>
          <w:sz w:val="28"/>
          <w:szCs w:val="28"/>
        </w:rPr>
        <w:t>нны</w:t>
      </w:r>
      <w:r w:rsidR="00050760">
        <w:rPr>
          <w:sz w:val="28"/>
          <w:szCs w:val="28"/>
        </w:rPr>
        <w:t>м</w:t>
      </w:r>
      <w:r>
        <w:rPr>
          <w:sz w:val="28"/>
          <w:szCs w:val="28"/>
        </w:rPr>
        <w:t xml:space="preserve"> категориям риска (классам опасности)</w:t>
      </w:r>
      <w:r w:rsidRPr="008045AD">
        <w:rPr>
          <w:sz w:val="28"/>
          <w:szCs w:val="28"/>
        </w:rPr>
        <w:t>.</w:t>
      </w:r>
    </w:p>
    <w:p w:rsidR="00756F6E" w:rsidRPr="008045AD" w:rsidRDefault="00C62849" w:rsidP="00C62849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="00756F6E" w:rsidRPr="008045AD">
        <w:rPr>
          <w:sz w:val="28"/>
          <w:szCs w:val="28"/>
        </w:rPr>
        <w:t>рограмма профилактики нарушений обязательных требований</w:t>
      </w:r>
      <w:r>
        <w:rPr>
          <w:sz w:val="28"/>
          <w:szCs w:val="28"/>
        </w:rPr>
        <w:t xml:space="preserve"> не согласовывалась</w:t>
      </w:r>
      <w:r w:rsidR="00756F6E" w:rsidRPr="008045AD">
        <w:rPr>
          <w:sz w:val="28"/>
          <w:szCs w:val="28"/>
        </w:rPr>
        <w:t xml:space="preserve"> с общественным советом </w:t>
      </w:r>
      <w:r>
        <w:rPr>
          <w:sz w:val="28"/>
          <w:szCs w:val="28"/>
        </w:rPr>
        <w:t xml:space="preserve">при контрольно-надзорном органе, так как общественный совет при Роскомнадзоре создан в 3 квартале 2017 года (приказ Роскомнадзора от 30.08.2017 № 177 об утверждении состава общественного совета), рассмотрение </w:t>
      </w:r>
      <w:r w:rsidRPr="008045AD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8045AD">
        <w:rPr>
          <w:sz w:val="28"/>
          <w:szCs w:val="28"/>
        </w:rPr>
        <w:t xml:space="preserve"> профилактики нарушений обязательных требований</w:t>
      </w:r>
      <w:r>
        <w:rPr>
          <w:sz w:val="28"/>
          <w:szCs w:val="28"/>
        </w:rPr>
        <w:t xml:space="preserve"> на 2019 год включено в план работы совета на 2018 год.</w:t>
      </w:r>
    </w:p>
    <w:p w:rsidR="00756F6E" w:rsidRDefault="00C62849" w:rsidP="00C62849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56F6E">
        <w:rPr>
          <w:sz w:val="28"/>
          <w:szCs w:val="28"/>
        </w:rPr>
        <w:t>П</w:t>
      </w:r>
      <w:r w:rsidR="00756F6E" w:rsidRPr="008045AD">
        <w:rPr>
          <w:sz w:val="28"/>
          <w:szCs w:val="28"/>
        </w:rPr>
        <w:t xml:space="preserve">ри составлении плана-графика мероприятий при определении степени интенсивности профилактических мероприятий </w:t>
      </w:r>
      <w:r>
        <w:rPr>
          <w:sz w:val="28"/>
          <w:szCs w:val="28"/>
        </w:rPr>
        <w:t xml:space="preserve">в сфере связи учитывался </w:t>
      </w:r>
      <w:r w:rsidR="00756F6E" w:rsidRPr="008045AD">
        <w:rPr>
          <w:sz w:val="28"/>
          <w:szCs w:val="28"/>
        </w:rPr>
        <w:t>присвоенн</w:t>
      </w:r>
      <w:r w:rsidR="00756F6E">
        <w:rPr>
          <w:sz w:val="28"/>
          <w:szCs w:val="28"/>
        </w:rPr>
        <w:t>ый</w:t>
      </w:r>
      <w:r w:rsidR="00756F6E" w:rsidRPr="008045AD">
        <w:rPr>
          <w:sz w:val="28"/>
          <w:szCs w:val="28"/>
        </w:rPr>
        <w:t xml:space="preserve"> подконтрольным субъектам (объектам) ка</w:t>
      </w:r>
      <w:r>
        <w:rPr>
          <w:sz w:val="28"/>
          <w:szCs w:val="28"/>
        </w:rPr>
        <w:t>тегория риска (класс опасности).</w:t>
      </w:r>
      <w:r w:rsidRPr="00C6284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Pr="00540713">
        <w:rPr>
          <w:sz w:val="28"/>
          <w:szCs w:val="28"/>
        </w:rPr>
        <w:t xml:space="preserve"> риск-ориентированного подхода </w:t>
      </w:r>
      <w:r>
        <w:rPr>
          <w:sz w:val="28"/>
          <w:szCs w:val="28"/>
        </w:rPr>
        <w:t>установлено только для сферы</w:t>
      </w:r>
      <w:r w:rsidRPr="00540713">
        <w:rPr>
          <w:sz w:val="28"/>
          <w:szCs w:val="28"/>
        </w:rPr>
        <w:t xml:space="preserve"> связи. Постановление Правительства Российской Федерации от 17.08.2016 №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</w:t>
      </w:r>
      <w:r>
        <w:rPr>
          <w:sz w:val="28"/>
          <w:szCs w:val="28"/>
        </w:rPr>
        <w:t>.</w:t>
      </w:r>
    </w:p>
    <w:p w:rsidR="00756F6E" w:rsidRPr="008045AD" w:rsidRDefault="00C62849" w:rsidP="00C62849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56F6E" w:rsidRPr="008045AD">
        <w:rPr>
          <w:sz w:val="28"/>
          <w:szCs w:val="28"/>
        </w:rPr>
        <w:t>Закрепле</w:t>
      </w:r>
      <w:r>
        <w:rPr>
          <w:sz w:val="28"/>
          <w:szCs w:val="28"/>
        </w:rPr>
        <w:t>ние обязанности</w:t>
      </w:r>
      <w:r w:rsidR="00756F6E" w:rsidRPr="008045AD">
        <w:rPr>
          <w:sz w:val="28"/>
          <w:szCs w:val="28"/>
        </w:rPr>
        <w:t xml:space="preserve"> проведения профилактических мероприятий в должностных регламентах (инструкциях) инспекторов </w:t>
      </w:r>
      <w:r>
        <w:rPr>
          <w:sz w:val="28"/>
          <w:szCs w:val="28"/>
        </w:rPr>
        <w:t>предусмотрено в 2018 году.</w:t>
      </w:r>
    </w:p>
    <w:p w:rsidR="00756F6E" w:rsidRPr="008045AD" w:rsidRDefault="00C62849" w:rsidP="00C62849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Е</w:t>
      </w:r>
      <w:r w:rsidRPr="008045AD">
        <w:rPr>
          <w:sz w:val="28"/>
          <w:szCs w:val="28"/>
        </w:rPr>
        <w:t>жегодный доклад об итогах профилактической работы</w:t>
      </w:r>
      <w:r>
        <w:rPr>
          <w:sz w:val="28"/>
          <w:szCs w:val="28"/>
        </w:rPr>
        <w:t xml:space="preserve"> включен отдельным разделом в проект отчета о выполнении плана и показателей деятельности Роскомнадзора за 2017 год, представляемый в Минкомсвязь России. </w:t>
      </w:r>
    </w:p>
    <w:p w:rsidR="00756F6E" w:rsidRPr="008045AD" w:rsidRDefault="00C62849" w:rsidP="00C62849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</w:t>
      </w:r>
      <w:r w:rsidR="00756F6E" w:rsidRPr="008045AD">
        <w:rPr>
          <w:sz w:val="28"/>
          <w:szCs w:val="28"/>
        </w:rPr>
        <w:t>оказатели результативности и эффективности проведен</w:t>
      </w:r>
      <w:r>
        <w:rPr>
          <w:sz w:val="28"/>
          <w:szCs w:val="28"/>
        </w:rPr>
        <w:t>ия профилактических мероприятий в Роскомнадзоре в настоящее время не утверждены.</w:t>
      </w:r>
    </w:p>
    <w:p w:rsidR="00756F6E" w:rsidRPr="008045AD" w:rsidRDefault="00C62849" w:rsidP="00C62849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О</w:t>
      </w:r>
      <w:r w:rsidR="00756F6E" w:rsidRPr="008045AD">
        <w:rPr>
          <w:sz w:val="28"/>
          <w:szCs w:val="28"/>
        </w:rPr>
        <w:t>ценка удовлетворенности осуществления профилактической работы со стороны подконтрольных объектов, граждан</w:t>
      </w:r>
      <w:r>
        <w:rPr>
          <w:sz w:val="28"/>
          <w:szCs w:val="28"/>
        </w:rPr>
        <w:t xml:space="preserve"> в 2017 г. не проводилась.</w:t>
      </w:r>
    </w:p>
    <w:p w:rsidR="00756F6E" w:rsidRPr="008045AD" w:rsidRDefault="00C62849" w:rsidP="00C62849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В Роскомнадзоре п</w:t>
      </w:r>
      <w:r w:rsidR="00756F6E" w:rsidRPr="008045AD">
        <w:rPr>
          <w:sz w:val="28"/>
          <w:szCs w:val="28"/>
        </w:rPr>
        <w:t>овод</w:t>
      </w:r>
      <w:r w:rsidR="00756F6E">
        <w:rPr>
          <w:sz w:val="28"/>
          <w:szCs w:val="28"/>
        </w:rPr>
        <w:t>и</w:t>
      </w:r>
      <w:r w:rsidR="00756F6E" w:rsidRPr="008045AD">
        <w:rPr>
          <w:sz w:val="28"/>
          <w:szCs w:val="28"/>
        </w:rPr>
        <w:t>тся регулярное повышение квалификации, обучение, переобучение, семинары по обмену лучшими практиками и прочие методические мероприятия</w:t>
      </w:r>
      <w:r w:rsidR="00756F6E">
        <w:rPr>
          <w:sz w:val="28"/>
          <w:szCs w:val="28"/>
        </w:rPr>
        <w:t xml:space="preserve"> </w:t>
      </w:r>
      <w:r w:rsidR="00756F6E" w:rsidRPr="008045AD">
        <w:rPr>
          <w:sz w:val="28"/>
          <w:szCs w:val="28"/>
        </w:rPr>
        <w:t>для сотрудников контрольно-надзорного блока, осуществляющих в том числ</w:t>
      </w:r>
      <w:r>
        <w:rPr>
          <w:sz w:val="28"/>
          <w:szCs w:val="28"/>
        </w:rPr>
        <w:t>е профилактическую деятельность, в соответствии с ежегодным планом обучающих мероприятий.</w:t>
      </w:r>
    </w:p>
    <w:p w:rsidR="0061421B" w:rsidRDefault="0061421B" w:rsidP="00614608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756F6E" w:rsidRPr="0061421B" w:rsidRDefault="0061421B" w:rsidP="00614608">
      <w:pPr>
        <w:pStyle w:val="a9"/>
        <w:spacing w:after="0"/>
        <w:ind w:firstLine="709"/>
        <w:jc w:val="both"/>
        <w:rPr>
          <w:i/>
          <w:sz w:val="28"/>
          <w:szCs w:val="28"/>
        </w:rPr>
      </w:pPr>
      <w:r w:rsidRPr="0061421B">
        <w:rPr>
          <w:i/>
          <w:sz w:val="28"/>
          <w:szCs w:val="28"/>
        </w:rPr>
        <w:t>Выполнение Плана мероприятий («дорожной карты») по совершенствованию контрольно-надзорной деятельности в Российской Федерации на 2016-2017 годы</w:t>
      </w:r>
      <w:r>
        <w:rPr>
          <w:i/>
          <w:sz w:val="28"/>
          <w:szCs w:val="28"/>
        </w:rPr>
        <w:t xml:space="preserve"> в части </w:t>
      </w:r>
      <w:r w:rsidR="00893AD7">
        <w:rPr>
          <w:i/>
          <w:sz w:val="28"/>
          <w:szCs w:val="28"/>
        </w:rPr>
        <w:t>проведения</w:t>
      </w:r>
      <w:r w:rsidR="00893AD7" w:rsidRPr="00893AD7">
        <w:rPr>
          <w:i/>
          <w:sz w:val="28"/>
          <w:szCs w:val="28"/>
        </w:rPr>
        <w:t xml:space="preserve"> профилактических мероприятий, направленных на предупреждение нарушения обязательных требований</w:t>
      </w:r>
      <w:r w:rsidRPr="0061421B">
        <w:rPr>
          <w:i/>
          <w:sz w:val="28"/>
          <w:szCs w:val="28"/>
        </w:rPr>
        <w:t>.</w:t>
      </w:r>
    </w:p>
    <w:p w:rsidR="005D2B50" w:rsidRPr="005D2B50" w:rsidRDefault="005D2B50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61421B">
        <w:rPr>
          <w:sz w:val="28"/>
          <w:szCs w:val="28"/>
          <w:u w:val="single"/>
        </w:rPr>
        <w:t>раздела V. Проведение профилактических мероприятий, направленных на предупреждение нарушения обязательных требований</w:t>
      </w:r>
      <w:r>
        <w:rPr>
          <w:sz w:val="28"/>
          <w:szCs w:val="28"/>
        </w:rPr>
        <w:t xml:space="preserve"> П</w:t>
      </w:r>
      <w:r w:rsidRPr="005D2B50">
        <w:rPr>
          <w:sz w:val="28"/>
          <w:szCs w:val="28"/>
        </w:rPr>
        <w:t>лана мероприятий (</w:t>
      </w:r>
      <w:r w:rsidR="00C56FF5">
        <w:rPr>
          <w:sz w:val="28"/>
          <w:szCs w:val="28"/>
        </w:rPr>
        <w:t>«</w:t>
      </w:r>
      <w:r w:rsidRPr="005D2B50">
        <w:rPr>
          <w:sz w:val="28"/>
          <w:szCs w:val="28"/>
        </w:rPr>
        <w:t>дорожной карты</w:t>
      </w:r>
      <w:r w:rsidR="00C56FF5">
        <w:rPr>
          <w:sz w:val="28"/>
          <w:szCs w:val="28"/>
        </w:rPr>
        <w:t>»</w:t>
      </w:r>
      <w:r w:rsidRPr="005D2B50">
        <w:rPr>
          <w:sz w:val="28"/>
          <w:szCs w:val="28"/>
        </w:rPr>
        <w:t>) по совершенствованию контрольно-надзорной деятельности в Российской Федерации на 2016-2017 годы (далее - план), утвержденного распоряжением Правительства Российской Федерации от 01.04.2016 № 559-р</w:t>
      </w:r>
      <w:r>
        <w:rPr>
          <w:sz w:val="28"/>
          <w:szCs w:val="28"/>
        </w:rPr>
        <w:t xml:space="preserve">, </w:t>
      </w:r>
      <w:r w:rsidR="00C56FF5">
        <w:rPr>
          <w:sz w:val="28"/>
          <w:szCs w:val="28"/>
        </w:rPr>
        <w:t xml:space="preserve">Роскомнадзором </w:t>
      </w:r>
      <w:r w:rsidR="0061421B">
        <w:rPr>
          <w:sz w:val="28"/>
          <w:szCs w:val="28"/>
        </w:rPr>
        <w:t xml:space="preserve">в качестве непосредственного исполнителя </w:t>
      </w:r>
      <w:r w:rsidR="00C56FF5">
        <w:rPr>
          <w:sz w:val="28"/>
          <w:szCs w:val="28"/>
        </w:rPr>
        <w:t>выполнены следующие мероприятия (таблица</w:t>
      </w:r>
      <w:r w:rsidR="00893AD7">
        <w:rPr>
          <w:sz w:val="28"/>
          <w:szCs w:val="28"/>
        </w:rPr>
        <w:t xml:space="preserve"> 11</w:t>
      </w:r>
      <w:r w:rsidR="00C56FF5">
        <w:rPr>
          <w:sz w:val="28"/>
          <w:szCs w:val="28"/>
        </w:rPr>
        <w:t>). Отч</w:t>
      </w:r>
      <w:r w:rsidR="00964255">
        <w:rPr>
          <w:sz w:val="28"/>
          <w:szCs w:val="28"/>
        </w:rPr>
        <w:t>ё</w:t>
      </w:r>
      <w:r w:rsidR="00C56FF5">
        <w:rPr>
          <w:sz w:val="28"/>
          <w:szCs w:val="28"/>
        </w:rPr>
        <w:t>т о выполнении направлен в Минэкономразвития России.</w:t>
      </w:r>
    </w:p>
    <w:p w:rsidR="005D2B50" w:rsidRDefault="00893AD7" w:rsidP="00893AD7">
      <w:pPr>
        <w:pStyle w:val="a9"/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0"/>
        <w:gridCol w:w="4166"/>
        <w:gridCol w:w="4002"/>
      </w:tblGrid>
      <w:tr w:rsidR="00C56FF5" w:rsidRPr="00C56FF5" w:rsidTr="00C56FF5">
        <w:trPr>
          <w:tblHeader/>
        </w:trPr>
        <w:tc>
          <w:tcPr>
            <w:tcW w:w="691" w:type="pct"/>
            <w:vAlign w:val="center"/>
          </w:tcPr>
          <w:p w:rsidR="00C56FF5" w:rsidRPr="00C56FF5" w:rsidRDefault="00C56FF5" w:rsidP="00C56F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FF5">
              <w:rPr>
                <w:rFonts w:ascii="Times New Roman" w:hAnsi="Times New Roman" w:cs="Times New Roman"/>
                <w:b/>
                <w:sz w:val="24"/>
                <w:szCs w:val="24"/>
              </w:rPr>
              <w:t>Пункт «дорожной карты»</w:t>
            </w:r>
          </w:p>
        </w:tc>
        <w:tc>
          <w:tcPr>
            <w:tcW w:w="2198" w:type="pct"/>
            <w:vAlign w:val="center"/>
          </w:tcPr>
          <w:p w:rsidR="00C56FF5" w:rsidRPr="00C56FF5" w:rsidRDefault="00C56FF5" w:rsidP="00C56F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F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1" w:type="pct"/>
            <w:vAlign w:val="center"/>
          </w:tcPr>
          <w:p w:rsidR="00C56FF5" w:rsidRPr="00C56FF5" w:rsidRDefault="00C56FF5" w:rsidP="00C56F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FF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в рамках полномочий Роскомнадзора</w:t>
            </w:r>
          </w:p>
        </w:tc>
      </w:tr>
      <w:tr w:rsidR="00C56FF5" w:rsidRPr="00C56FF5" w:rsidTr="00C56FF5">
        <w:tc>
          <w:tcPr>
            <w:tcW w:w="691" w:type="pct"/>
            <w:vAlign w:val="center"/>
          </w:tcPr>
          <w:p w:rsidR="00C56FF5" w:rsidRPr="00C56FF5" w:rsidRDefault="00C56FF5" w:rsidP="00C56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FF5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198" w:type="pct"/>
          </w:tcPr>
          <w:p w:rsidR="00C56FF5" w:rsidRPr="00C56FF5" w:rsidRDefault="00C56FF5" w:rsidP="005D2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6FF5">
              <w:rPr>
                <w:rFonts w:ascii="Times New Roman" w:hAnsi="Times New Roman" w:cs="Times New Roman"/>
                <w:sz w:val="24"/>
                <w:szCs w:val="24"/>
              </w:rPr>
              <w:t>Установление порядка обобщения правоприменительной практики контрольно-надзорной деятельности, ее анализа, в том числе в целях выявления и устранения устаревших, дублирующих и избыточных обязательных требований, устранения избыточных контрольно-надзорных функций, а также повышения результативности и эффективности контрольно-надзорной деятельности, и публикации результатов указанных обобщения и анализа</w:t>
            </w:r>
          </w:p>
        </w:tc>
        <w:tc>
          <w:tcPr>
            <w:tcW w:w="2111" w:type="pct"/>
          </w:tcPr>
          <w:p w:rsidR="00C56FF5" w:rsidRPr="00C56FF5" w:rsidRDefault="00C56FF5" w:rsidP="005D2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6FF5">
              <w:rPr>
                <w:rFonts w:ascii="Times New Roman" w:hAnsi="Times New Roman" w:cs="Times New Roman"/>
                <w:sz w:val="24"/>
                <w:szCs w:val="24"/>
              </w:rPr>
              <w:t>Проект ведомственного акта об утверждении порядка обобщения правоприменительной практики контрольно-надзорной деятельности направлен в Департамент Правительства Российской Федерации по формированию системы «Открытое правительство» исх. от 07.10.2016 № 03ИО-93291.</w:t>
            </w:r>
          </w:p>
          <w:p w:rsidR="00C56FF5" w:rsidRPr="00C56FF5" w:rsidRDefault="00C56FF5" w:rsidP="00966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6FF5">
              <w:rPr>
                <w:rFonts w:ascii="Times New Roman" w:hAnsi="Times New Roman" w:cs="Times New Roman"/>
                <w:sz w:val="24"/>
                <w:szCs w:val="24"/>
              </w:rPr>
              <w:t>Порядок обобщения правоприменительной практики контрольно-надзорной деятельности утвержд</w:t>
            </w:r>
            <w:r w:rsidR="009661F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56FF5">
              <w:rPr>
                <w:rFonts w:ascii="Times New Roman" w:hAnsi="Times New Roman" w:cs="Times New Roman"/>
                <w:sz w:val="24"/>
                <w:szCs w:val="24"/>
              </w:rPr>
              <w:t xml:space="preserve">н приказом Роскомнадзора </w:t>
            </w:r>
            <w:r w:rsidRPr="00C56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09.12.2016 № 311.</w:t>
            </w:r>
          </w:p>
        </w:tc>
      </w:tr>
      <w:tr w:rsidR="00C56FF5" w:rsidRPr="00C56FF5" w:rsidTr="00C56FF5">
        <w:tc>
          <w:tcPr>
            <w:tcW w:w="691" w:type="pct"/>
            <w:vAlign w:val="center"/>
          </w:tcPr>
          <w:p w:rsidR="00C56FF5" w:rsidRPr="00C56FF5" w:rsidRDefault="00C56FF5" w:rsidP="00C56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198" w:type="pct"/>
          </w:tcPr>
          <w:p w:rsidR="00C56FF5" w:rsidRPr="00C56FF5" w:rsidRDefault="00C56FF5" w:rsidP="005D2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6FF5">
              <w:rPr>
                <w:rFonts w:ascii="Times New Roman" w:hAnsi="Times New Roman" w:cs="Times New Roman"/>
                <w:sz w:val="24"/>
                <w:szCs w:val="24"/>
              </w:rPr>
              <w:t>Подготовка и реализация программ профилактических мероприятий, направленных на предупреждение нарушения обязательных требований</w:t>
            </w:r>
          </w:p>
        </w:tc>
        <w:tc>
          <w:tcPr>
            <w:tcW w:w="2111" w:type="pct"/>
          </w:tcPr>
          <w:p w:rsidR="00C56FF5" w:rsidRPr="00C56FF5" w:rsidRDefault="00C56FF5" w:rsidP="005D2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6FF5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нарушений обязательных требований на 2017 год утверждена приказом Роскомнадзора от 10.02.2017 № 18, направлена Министру Российской Федерации М.А. Абызову исх. от 10.02.2017 № 03ПА-12464</w:t>
            </w:r>
          </w:p>
          <w:p w:rsidR="00C56FF5" w:rsidRPr="00C56FF5" w:rsidRDefault="00C56FF5" w:rsidP="00C56F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6FF5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нарушений обязательных требований на 2018 год утверждена приказом Роскомнадзора от 12.12.2017 № 246</w:t>
            </w:r>
          </w:p>
        </w:tc>
      </w:tr>
      <w:tr w:rsidR="00C56FF5" w:rsidRPr="00C56FF5" w:rsidTr="00C56FF5">
        <w:tc>
          <w:tcPr>
            <w:tcW w:w="691" w:type="pct"/>
            <w:vAlign w:val="center"/>
          </w:tcPr>
          <w:p w:rsidR="00C56FF5" w:rsidRPr="00C56FF5" w:rsidRDefault="00C56FF5" w:rsidP="00C56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FF5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198" w:type="pct"/>
          </w:tcPr>
          <w:p w:rsidR="00C56FF5" w:rsidRPr="00C56FF5" w:rsidRDefault="00C56FF5" w:rsidP="005D2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6FF5">
              <w:rPr>
                <w:rFonts w:ascii="Times New Roman" w:hAnsi="Times New Roman" w:cs="Times New Roman"/>
                <w:sz w:val="24"/>
                <w:szCs w:val="24"/>
              </w:rPr>
              <w:t>Составление перечня типовых нарушений обязательных требований с их классификацией (дифференциацией) по степени риска причинения вреда вследствие нарушений обязательных требований и тяжести последствий таких нарушений</w:t>
            </w:r>
          </w:p>
        </w:tc>
        <w:tc>
          <w:tcPr>
            <w:tcW w:w="2111" w:type="pct"/>
          </w:tcPr>
          <w:p w:rsidR="00C56FF5" w:rsidRPr="00C56FF5" w:rsidRDefault="00C56FF5" w:rsidP="005D2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6FF5">
              <w:rPr>
                <w:rFonts w:ascii="Times New Roman" w:hAnsi="Times New Roman" w:cs="Times New Roman"/>
                <w:sz w:val="24"/>
                <w:szCs w:val="24"/>
              </w:rPr>
              <w:t>Перечень типовых нарушений обязательных требований с их классификацией (дифференциацией) по степени риска причинения вреда вследствие нарушений обязательных требований и тяжести последствий таких нарушений направлен Министру Российской Федерации М.А. Абызову исх. от 29.12.2017 № 03ПА-123024</w:t>
            </w:r>
          </w:p>
        </w:tc>
      </w:tr>
    </w:tbl>
    <w:p w:rsidR="005D2B50" w:rsidRDefault="005D2B50" w:rsidP="00885BB9">
      <w:pPr>
        <w:ind w:firstLine="709"/>
        <w:jc w:val="both"/>
        <w:rPr>
          <w:sz w:val="28"/>
          <w:szCs w:val="28"/>
        </w:rPr>
      </w:pPr>
      <w:bookmarkStart w:id="2" w:name="P465"/>
      <w:bookmarkStart w:id="3" w:name="P501"/>
      <w:bookmarkEnd w:id="2"/>
      <w:bookmarkEnd w:id="3"/>
    </w:p>
    <w:p w:rsidR="0061421B" w:rsidRDefault="0061421B" w:rsidP="00885BB9">
      <w:pPr>
        <w:ind w:firstLine="709"/>
        <w:jc w:val="both"/>
        <w:rPr>
          <w:sz w:val="28"/>
          <w:szCs w:val="28"/>
        </w:rPr>
      </w:pPr>
    </w:p>
    <w:p w:rsidR="00885BB9" w:rsidRPr="00885BB9" w:rsidRDefault="00885BB9" w:rsidP="00885BB9">
      <w:pPr>
        <w:ind w:firstLine="709"/>
        <w:jc w:val="both"/>
        <w:rPr>
          <w:i/>
          <w:sz w:val="28"/>
          <w:szCs w:val="28"/>
        </w:rPr>
      </w:pPr>
      <w:r w:rsidRPr="00885BB9">
        <w:rPr>
          <w:i/>
          <w:sz w:val="28"/>
          <w:szCs w:val="28"/>
        </w:rPr>
        <w:t>Ключевые результаты реализации применения Роскомнадзором риск-ориентированного подхода при осуществлении государственного контроля (надзора) в области связи.</w:t>
      </w:r>
    </w:p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t>1. Федеральной службой по надзору в сфере связи, информационных технологий и массовых коммуникаций начиная с 2017 года применяется риск-ориентированный подход при осуществлении государственного контроля (надзора) в области связи.</w:t>
      </w:r>
    </w:p>
    <w:bookmarkStart w:id="4" w:name="sub_43"/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fldChar w:fldCharType="begin"/>
      </w:r>
      <w:r w:rsidRPr="00885BB9">
        <w:rPr>
          <w:sz w:val="28"/>
          <w:szCs w:val="28"/>
        </w:rPr>
        <w:instrText xml:space="preserve"> HYPERLINK \l "sub_0" </w:instrText>
      </w:r>
      <w:r w:rsidRPr="00885BB9">
        <w:rPr>
          <w:sz w:val="28"/>
          <w:szCs w:val="28"/>
        </w:rPr>
        <w:fldChar w:fldCharType="separate"/>
      </w:r>
      <w:r w:rsidRPr="00885BB9">
        <w:rPr>
          <w:sz w:val="28"/>
          <w:szCs w:val="28"/>
        </w:rPr>
        <w:t>Постановлением</w:t>
      </w:r>
      <w:r w:rsidRPr="00885BB9">
        <w:rPr>
          <w:sz w:val="28"/>
          <w:szCs w:val="28"/>
        </w:rPr>
        <w:fldChar w:fldCharType="end"/>
      </w:r>
      <w:r w:rsidRPr="00885BB9">
        <w:rPr>
          <w:sz w:val="28"/>
          <w:szCs w:val="28"/>
        </w:rPr>
        <w:t xml:space="preserve"> Правительства Российской Федерации от 17.08.2016 № 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 в Положение о федеральном государственном надзоре в области связи, утвержденное </w:t>
      </w:r>
      <w:hyperlink w:anchor="sub_0" w:history="1">
        <w:r w:rsidRPr="00885BB9">
          <w:rPr>
            <w:sz w:val="28"/>
            <w:szCs w:val="28"/>
          </w:rPr>
          <w:t>постановлением</w:t>
        </w:r>
      </w:hyperlink>
      <w:r w:rsidRPr="00885BB9">
        <w:rPr>
          <w:sz w:val="28"/>
          <w:szCs w:val="28"/>
        </w:rPr>
        <w:t xml:space="preserve"> Правительства Российской Федерации от 05.06.2013 № 476, внесены изменения, которыми:</w:t>
      </w:r>
    </w:p>
    <w:bookmarkEnd w:id="4"/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t>а) деятельность юридических лиц и индивидуальных предпринимателей в области связи по умолчанию отнесена к низкой категории риска по тяжести потенциальных негативных последствий возможного несоблюдения обязательных требований;</w:t>
      </w:r>
    </w:p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lastRenderedPageBreak/>
        <w:t>б) установлены критерии вероятности несоблюдения обязательных требований, по которым деятельности юридических лиц и индивидуальных предпринимателей в области связи при выявлении соответствующих административных правонарушений нарушений и нарушений обязательных требований в области связи присваивается определённая категория риска - значительный, средний и умеренный риск;</w:t>
      </w:r>
    </w:p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t>в) установлена периодичность проведения плановых проверок для значительной, средней и умеренной категории риска.</w:t>
      </w:r>
    </w:p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t>2. В Единой информационной системе (ЕИС) Роскомнадзора сформирована система сбора в автоматическом режиме данных о деятельности юридических лиц и индивидуальных предпринимателей с целью отнесения этой деятельности к соответствующей категории риска.</w:t>
      </w:r>
    </w:p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t>Территориальными органами Роскомнадзора по месту нахождения юридических лиц и индивидуальных предпринимателей с использованием ЕИС Роскомнадзора формируются актуальные Перечни юридических лиц и индивидуальных предпринимателей, осуществляющих деятельность в области связи на подведомственной территории, по каждой из категорий риска – значительный, средний и умеренный.</w:t>
      </w:r>
    </w:p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t xml:space="preserve">Руководителями территориальных органов Роскомнадзора изданы приказы об отнесении деятельности юридических лиц и индивидуальных предпринимателей к категориям риска, которыми утверждены соответствующие Перечни. На официальных сайтах территориальных органов Роскомнадзора размещены Перечни юридических лиц, индивидуальных предпринимателей, деятельности которых в области связи присвоена категория значительного риска. </w:t>
      </w:r>
    </w:p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t>Заявления от юридических лиц и индивидуальных предпринимателей об изменении присвоенных их деятельности в области связи категорий риска в Роскомнадзор не поступали.</w:t>
      </w:r>
    </w:p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t>3. Планы плановых проверок на 2017 и 2018 годы сформированы на основании риск-ориентированного подхода.</w:t>
      </w:r>
    </w:p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t>С учетом риск-ориентированного подхода при организации государственного надзора в области связи число запланированных на 2017 год плановых проверок составило 3</w:t>
      </w:r>
      <w:r w:rsidR="00E63C59" w:rsidRPr="00E63C59">
        <w:rPr>
          <w:sz w:val="28"/>
          <w:szCs w:val="28"/>
        </w:rPr>
        <w:t>7</w:t>
      </w:r>
      <w:r w:rsidRPr="00885BB9">
        <w:rPr>
          <w:sz w:val="28"/>
          <w:szCs w:val="28"/>
        </w:rPr>
        <w:t>8, что означает снижение количества плановых проверок в 2017 году по отношению к 2015 году (1125 плановых проверок) в 2,97 раза, по отношению к 2016 году (397 плановых проверок) – в 1,05 раза.</w:t>
      </w:r>
    </w:p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t>Доли плановых проверок по категориям риска в общем количестве плановых проверок в области связи в 2017 году распределились следующим образом:</w:t>
      </w:r>
    </w:p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t>категория значительного риска - 10,1%;</w:t>
      </w:r>
    </w:p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t>категория среднего риска - 70,1%;</w:t>
      </w:r>
    </w:p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t>категория умеренного риска - 19,8%.</w:t>
      </w:r>
    </w:p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t>Число запланированных на 2018 год плановых проверок составило 301, что означает снижение количества плановых проверок в 2018 году по отношению к 2017 году (3</w:t>
      </w:r>
      <w:r w:rsidR="00E63C59" w:rsidRPr="00E63C59">
        <w:rPr>
          <w:sz w:val="28"/>
          <w:szCs w:val="28"/>
        </w:rPr>
        <w:t>7</w:t>
      </w:r>
      <w:r w:rsidRPr="00885BB9">
        <w:rPr>
          <w:sz w:val="28"/>
          <w:szCs w:val="28"/>
        </w:rPr>
        <w:t xml:space="preserve">8 плановых проверок) в 1,25 раза, по отношению </w:t>
      </w:r>
      <w:r w:rsidRPr="00885BB9">
        <w:rPr>
          <w:sz w:val="28"/>
          <w:szCs w:val="28"/>
        </w:rPr>
        <w:lastRenderedPageBreak/>
        <w:t>к 2016 году (397 плановых проверок) – в 1,32 раза, по отношению к 2015 году (1125 плановых проверок) - в 3,73 раза.</w:t>
      </w:r>
    </w:p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t>Доли плановых проверок по категориям риска в общем количестве плановых проверок в области связи в 2018 году распределились следующим образом:</w:t>
      </w:r>
    </w:p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t>категория значительного риска – 40,2%;</w:t>
      </w:r>
    </w:p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t>категория среднего риска – 58,5%;</w:t>
      </w:r>
    </w:p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t>категория умеренного риска – 1,3%.</w:t>
      </w:r>
    </w:p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t>4. Установлены исчерпывающие актуальные перечни правовых актов, содержащих обязательные требования в области связи (приказы Роскомнадзора от 18.10.2016 № 272, от 13.12.2017 № 247) и размещены на официальном сайте Роскомнадзора.</w:t>
      </w:r>
    </w:p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t>5. В соответствии с Общими требованиями к разработке и утверждению проверочных листов (списков контрольных вопросов), утвержденными постановлением Правительства Российской Федерации от 13.02.2017 № 777, Роскомнадзором разработаны проверочные листы отдельно по 20-ти видам лицензируемых услуг связи, определенным постановлением Правительства Российской Федерации от 18.02.2005 № 87.</w:t>
      </w:r>
    </w:p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t>Роскомнадзором издан и направлен в Минюст России для регистрации приказ от 24.10.2017 № 215 об утверждении проверочных листов (списков контрольных вопросов).</w:t>
      </w:r>
    </w:p>
    <w:p w:rsidR="00885BB9" w:rsidRPr="00885BB9" w:rsidRDefault="00885BB9" w:rsidP="00885BB9">
      <w:pPr>
        <w:ind w:firstLine="709"/>
        <w:jc w:val="both"/>
        <w:rPr>
          <w:sz w:val="28"/>
          <w:szCs w:val="28"/>
        </w:rPr>
      </w:pPr>
      <w:r w:rsidRPr="00885BB9">
        <w:rPr>
          <w:sz w:val="28"/>
          <w:szCs w:val="28"/>
        </w:rPr>
        <w:t>Обязанность использования проверочных листов при проведении плановых проверок установлена Положением о федеральном государственном надзоре в области связи, утвержденным постановлением Правительства Российской Федерации от 05.06.2013 № 476 (в редакции постановления Правительства Российской Федерации от 02.10.2017 № 787).</w:t>
      </w:r>
    </w:p>
    <w:p w:rsidR="00885BB9" w:rsidRDefault="00885BB9" w:rsidP="00614608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C56FF5" w:rsidRPr="00C56FF5" w:rsidRDefault="00C56FF5" w:rsidP="00C56FF5">
      <w:pPr>
        <w:ind w:firstLine="709"/>
        <w:jc w:val="both"/>
        <w:rPr>
          <w:i/>
          <w:sz w:val="28"/>
          <w:szCs w:val="28"/>
        </w:rPr>
      </w:pPr>
      <w:r w:rsidRPr="00C56FF5">
        <w:rPr>
          <w:i/>
          <w:sz w:val="28"/>
          <w:szCs w:val="28"/>
        </w:rPr>
        <w:t>Достижение целевых показателей качества, результативности Программы профилактики нарушений обязательных требований на 2017</w:t>
      </w:r>
      <w:r>
        <w:rPr>
          <w:i/>
          <w:sz w:val="28"/>
          <w:szCs w:val="28"/>
        </w:rPr>
        <w:t> </w:t>
      </w:r>
      <w:r w:rsidRPr="00C56FF5">
        <w:rPr>
          <w:i/>
          <w:sz w:val="28"/>
          <w:szCs w:val="28"/>
        </w:rPr>
        <w:t>год.</w:t>
      </w:r>
    </w:p>
    <w:p w:rsidR="00C56FF5" w:rsidRDefault="00C56FF5" w:rsidP="00C56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A57073">
        <w:rPr>
          <w:sz w:val="28"/>
          <w:szCs w:val="28"/>
        </w:rPr>
        <w:t>Программ</w:t>
      </w:r>
      <w:r>
        <w:rPr>
          <w:sz w:val="28"/>
          <w:szCs w:val="28"/>
        </w:rPr>
        <w:t>ой</w:t>
      </w:r>
      <w:r w:rsidRPr="00A57073">
        <w:rPr>
          <w:sz w:val="28"/>
          <w:szCs w:val="28"/>
        </w:rPr>
        <w:t xml:space="preserve"> профилактики нарушений обязательных требований на 2017 год</w:t>
      </w:r>
      <w:r>
        <w:rPr>
          <w:sz w:val="28"/>
          <w:szCs w:val="28"/>
        </w:rPr>
        <w:t>, утвержденной приказом Роскомнадзора от 10.02.2017 № 18 (далее – программа),</w:t>
      </w:r>
      <w:r w:rsidRPr="00A570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целевыми показателями </w:t>
      </w:r>
      <w:r w:rsidRPr="00A57073">
        <w:rPr>
          <w:sz w:val="28"/>
          <w:szCs w:val="28"/>
        </w:rPr>
        <w:t xml:space="preserve">качества, результативности Программы </w:t>
      </w:r>
      <w:r>
        <w:rPr>
          <w:sz w:val="28"/>
          <w:szCs w:val="28"/>
        </w:rPr>
        <w:t>(далее – показатели) являются:</w:t>
      </w:r>
    </w:p>
    <w:p w:rsidR="00C56FF5" w:rsidRDefault="00C56FF5" w:rsidP="00C56FF5">
      <w:pPr>
        <w:pStyle w:val="ad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after="0" w:afterAutospacing="0" w:line="240" w:lineRule="auto"/>
        <w:ind w:left="0" w:firstLine="709"/>
        <w:rPr>
          <w:szCs w:val="28"/>
        </w:rPr>
      </w:pPr>
      <w:r>
        <w:rPr>
          <w:szCs w:val="28"/>
        </w:rPr>
        <w:t>Д</w:t>
      </w:r>
      <w:r w:rsidRPr="005B755C">
        <w:rPr>
          <w:szCs w:val="28"/>
        </w:rPr>
        <w:t>оля объектов надзора, охваченных профилактическими адресными мероприятиями, от обще</w:t>
      </w:r>
      <w:r>
        <w:rPr>
          <w:szCs w:val="28"/>
        </w:rPr>
        <w:t>го количества объектов надзора.</w:t>
      </w:r>
    </w:p>
    <w:p w:rsidR="00C56FF5" w:rsidRPr="00122D61" w:rsidRDefault="00C56FF5" w:rsidP="00C56FF5">
      <w:pPr>
        <w:pStyle w:val="ad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after="0" w:afterAutospacing="0" w:line="240" w:lineRule="auto"/>
        <w:ind w:left="0" w:firstLine="709"/>
        <w:rPr>
          <w:szCs w:val="28"/>
        </w:rPr>
      </w:pPr>
      <w:r w:rsidRPr="00122D61">
        <w:rPr>
          <w:szCs w:val="28"/>
        </w:rPr>
        <w:t>Доля объектов надзора, охваченных профилактическими мероприятиями для определенного круга</w:t>
      </w:r>
      <w:r>
        <w:rPr>
          <w:szCs w:val="28"/>
        </w:rPr>
        <w:t xml:space="preserve"> лиц.</w:t>
      </w:r>
    </w:p>
    <w:p w:rsidR="00C56FF5" w:rsidRDefault="00C56FF5" w:rsidP="00C56FF5">
      <w:pPr>
        <w:ind w:firstLine="851"/>
        <w:jc w:val="both"/>
        <w:rPr>
          <w:sz w:val="28"/>
          <w:szCs w:val="28"/>
        </w:rPr>
      </w:pPr>
      <w:r w:rsidRPr="00FD4972">
        <w:rPr>
          <w:sz w:val="28"/>
          <w:szCs w:val="28"/>
        </w:rPr>
        <w:t xml:space="preserve">На основе перечисленных данных, а также сведений о количестве действующих на территории ТО объектов надзора в соответствующих сферах деятельности, территориальными органами Роскомнадзора были рассчитаны </w:t>
      </w:r>
      <w:r>
        <w:rPr>
          <w:sz w:val="28"/>
          <w:szCs w:val="28"/>
        </w:rPr>
        <w:t xml:space="preserve">достигнутые </w:t>
      </w:r>
      <w:r w:rsidRPr="00FD4972">
        <w:rPr>
          <w:sz w:val="28"/>
          <w:szCs w:val="28"/>
        </w:rPr>
        <w:t>показатели.</w:t>
      </w:r>
      <w:r>
        <w:rPr>
          <w:sz w:val="28"/>
          <w:szCs w:val="28"/>
        </w:rPr>
        <w:t xml:space="preserve"> Сравнение достигнутых значений показателей с установленными программой минимальными значениями сводных прогнозных показателей на 2017 год показано в таблице</w:t>
      </w:r>
      <w:r w:rsidR="00893AD7">
        <w:rPr>
          <w:sz w:val="28"/>
          <w:szCs w:val="28"/>
        </w:rPr>
        <w:t xml:space="preserve"> 12</w:t>
      </w:r>
      <w:r>
        <w:rPr>
          <w:sz w:val="28"/>
          <w:szCs w:val="28"/>
        </w:rPr>
        <w:t>.</w:t>
      </w:r>
    </w:p>
    <w:p w:rsidR="00C56FF5" w:rsidRDefault="00C56FF5" w:rsidP="00C56FF5">
      <w:pPr>
        <w:ind w:firstLine="851"/>
        <w:jc w:val="both"/>
        <w:rPr>
          <w:sz w:val="28"/>
          <w:szCs w:val="28"/>
        </w:rPr>
      </w:pPr>
    </w:p>
    <w:p w:rsidR="00C56FF5" w:rsidRDefault="00C56FF5" w:rsidP="00C56FF5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</w:t>
      </w:r>
      <w:r w:rsidR="00893AD7">
        <w:rPr>
          <w:sz w:val="28"/>
          <w:szCs w:val="28"/>
        </w:rPr>
        <w:t xml:space="preserve"> 12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2845"/>
        <w:gridCol w:w="1642"/>
        <w:gridCol w:w="2512"/>
        <w:gridCol w:w="1875"/>
      </w:tblGrid>
      <w:tr w:rsidR="00C56FF5" w:rsidRPr="00625378" w:rsidTr="00C56FF5">
        <w:trPr>
          <w:trHeight w:val="6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F5" w:rsidRPr="00625378" w:rsidRDefault="00C56FF5" w:rsidP="00C56F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253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F5" w:rsidRPr="00625378" w:rsidRDefault="00C56FF5" w:rsidP="00C56F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253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 (индикатора)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F5" w:rsidRPr="00625378" w:rsidRDefault="00C56FF5" w:rsidP="00C56F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253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F5" w:rsidRPr="00625378" w:rsidRDefault="00C56FF5" w:rsidP="00C56F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253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Значения показателей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на 2017 год, план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F5" w:rsidRPr="00625378" w:rsidRDefault="00C56FF5" w:rsidP="00C56F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253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Значения показателей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на 2017 год, факт</w:t>
            </w:r>
          </w:p>
        </w:tc>
      </w:tr>
      <w:tr w:rsidR="00C56FF5" w:rsidRPr="00625378" w:rsidTr="00C56FF5">
        <w:trPr>
          <w:trHeight w:val="6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F5" w:rsidRPr="00625378" w:rsidRDefault="00C56FF5" w:rsidP="00C56F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F5" w:rsidRPr="00625378" w:rsidRDefault="00C56FF5" w:rsidP="00C56F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378">
              <w:rPr>
                <w:rFonts w:ascii="Times New Roman" w:hAnsi="Times New Roman" w:cs="Times New Roman"/>
                <w:sz w:val="24"/>
                <w:szCs w:val="24"/>
              </w:rPr>
              <w:t>Доля объектов надзора, охваченных профилактическими адресными мероприятиями, от общего количества объектов надзора всего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F5" w:rsidRPr="00625378" w:rsidRDefault="00C56FF5" w:rsidP="00C56F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F5" w:rsidRPr="00625378" w:rsidRDefault="00C56FF5" w:rsidP="00C56F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5%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F5" w:rsidRPr="00625378" w:rsidRDefault="00C56FF5" w:rsidP="00C56F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45,1 %</w:t>
            </w:r>
          </w:p>
        </w:tc>
      </w:tr>
      <w:tr w:rsidR="00C56FF5" w:rsidRPr="00625378" w:rsidTr="00C56FF5">
        <w:trPr>
          <w:trHeight w:val="6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F5" w:rsidRPr="00625378" w:rsidRDefault="00C56FF5" w:rsidP="00C56F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F5" w:rsidRPr="00625378" w:rsidRDefault="00C56FF5" w:rsidP="00C56F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378">
              <w:rPr>
                <w:rFonts w:ascii="Times New Roman" w:hAnsi="Times New Roman" w:cs="Times New Roman"/>
                <w:sz w:val="24"/>
                <w:szCs w:val="24"/>
              </w:rPr>
              <w:t>Доля объектов надзора, охваченных профилактическими мероприятиями для определенного круга лиц от общего количества объектов надзора, всего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F5" w:rsidRPr="00625378" w:rsidRDefault="00C56FF5" w:rsidP="00C56F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F5" w:rsidRPr="00625378" w:rsidRDefault="00C56FF5" w:rsidP="00C56F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10%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F5" w:rsidRPr="00625378" w:rsidRDefault="00C56FF5" w:rsidP="00C56F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31 %</w:t>
            </w:r>
          </w:p>
        </w:tc>
      </w:tr>
    </w:tbl>
    <w:p w:rsidR="00C56FF5" w:rsidRDefault="00C56FF5" w:rsidP="00C56FF5">
      <w:pPr>
        <w:ind w:firstLine="851"/>
        <w:jc w:val="both"/>
        <w:rPr>
          <w:sz w:val="28"/>
          <w:szCs w:val="28"/>
        </w:rPr>
      </w:pPr>
    </w:p>
    <w:p w:rsidR="00C56FF5" w:rsidRDefault="00C56FF5" w:rsidP="00C56FF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рассчитывались как среднее от показателей в каждой сфере деятельности, при этом для каждой сферы деятельности учитывались объекты надзора в соответствии с направлением деятельности.</w:t>
      </w:r>
    </w:p>
    <w:p w:rsidR="00C56FF5" w:rsidRDefault="00C56FF5" w:rsidP="00C56FF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Учитывались следующие объекты надзора: в сфере связи – к</w:t>
      </w:r>
      <w:r w:rsidRPr="00902D7B">
        <w:rPr>
          <w:sz w:val="28"/>
          <w:szCs w:val="28"/>
        </w:rPr>
        <w:t>оличество объектов надзора,</w:t>
      </w:r>
      <w:r>
        <w:rPr>
          <w:sz w:val="28"/>
          <w:szCs w:val="28"/>
        </w:rPr>
        <w:t xml:space="preserve"> </w:t>
      </w:r>
      <w:r w:rsidRPr="00902D7B">
        <w:rPr>
          <w:sz w:val="28"/>
          <w:szCs w:val="28"/>
        </w:rPr>
        <w:t>осуществляющих деятельность на подконтрольной ТО территории</w:t>
      </w:r>
      <w:r>
        <w:rPr>
          <w:sz w:val="28"/>
          <w:szCs w:val="28"/>
        </w:rPr>
        <w:t xml:space="preserve">, в сфере СМИ – количество редакций СМИ и вещательных организаций, в сфере персональных данных – </w:t>
      </w:r>
      <w:r w:rsidRPr="006C2BBD">
        <w:rPr>
          <w:sz w:val="28"/>
          <w:szCs w:val="28"/>
        </w:rPr>
        <w:t>количеств</w:t>
      </w:r>
      <w:r>
        <w:rPr>
          <w:sz w:val="28"/>
          <w:szCs w:val="28"/>
        </w:rPr>
        <w:t>о</w:t>
      </w:r>
      <w:r w:rsidRPr="006C2BBD">
        <w:rPr>
          <w:sz w:val="28"/>
          <w:szCs w:val="28"/>
        </w:rPr>
        <w:t xml:space="preserve"> юридических лиц, зарегистрированных в ЕГРЮЛ</w:t>
      </w:r>
      <w:r>
        <w:rPr>
          <w:sz w:val="28"/>
          <w:szCs w:val="28"/>
        </w:rPr>
        <w:t>.</w:t>
      </w:r>
    </w:p>
    <w:p w:rsidR="00C56FF5" w:rsidRDefault="00C56FF5" w:rsidP="00C56FF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программе профилактики на 2018 год целевые показатели установлены для каждой сферы деятельности отдельно.</w:t>
      </w:r>
    </w:p>
    <w:p w:rsidR="00C56FF5" w:rsidRDefault="00C56FF5" w:rsidP="00614608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FC1AE0" w:rsidRPr="005D2B50" w:rsidRDefault="00FC1AE0" w:rsidP="00614608">
      <w:pPr>
        <w:pStyle w:val="a9"/>
        <w:spacing w:after="0"/>
        <w:ind w:firstLine="709"/>
        <w:jc w:val="both"/>
        <w:rPr>
          <w:i/>
          <w:sz w:val="28"/>
          <w:szCs w:val="28"/>
        </w:rPr>
      </w:pPr>
      <w:r w:rsidRPr="005D2B50">
        <w:rPr>
          <w:i/>
          <w:sz w:val="28"/>
          <w:szCs w:val="28"/>
        </w:rPr>
        <w:t xml:space="preserve">Анализ </w:t>
      </w:r>
      <w:r w:rsidR="00756F6E" w:rsidRPr="005D2B50">
        <w:rPr>
          <w:i/>
          <w:sz w:val="28"/>
          <w:szCs w:val="28"/>
        </w:rPr>
        <w:t xml:space="preserve">деятельности территориальных органов Роскомнадзора по профилактике нарушений обязательных требований </w:t>
      </w:r>
      <w:r w:rsidR="00C56FF5">
        <w:rPr>
          <w:i/>
          <w:sz w:val="28"/>
          <w:szCs w:val="28"/>
        </w:rPr>
        <w:t xml:space="preserve">за 2017 год </w:t>
      </w:r>
      <w:r w:rsidRPr="005D2B50">
        <w:rPr>
          <w:i/>
          <w:sz w:val="28"/>
          <w:szCs w:val="28"/>
        </w:rPr>
        <w:t>проводился по каждой сфере деятельности отдельно.</w:t>
      </w:r>
    </w:p>
    <w:p w:rsidR="00CC7038" w:rsidRDefault="00CC7038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 w:rsidRPr="008A4A46">
        <w:rPr>
          <w:sz w:val="28"/>
          <w:szCs w:val="28"/>
        </w:rPr>
        <w:t xml:space="preserve">Для всех сфер деятельности были использованы одни и те же индикативные показатели, характеризующие количественные параметры </w:t>
      </w:r>
      <w:r w:rsidR="00964255">
        <w:rPr>
          <w:sz w:val="28"/>
          <w:szCs w:val="28"/>
        </w:rPr>
        <w:t>проведённых</w:t>
      </w:r>
      <w:r w:rsidRPr="008A4A46">
        <w:rPr>
          <w:sz w:val="28"/>
          <w:szCs w:val="28"/>
        </w:rPr>
        <w:t xml:space="preserve"> мероприятий (далее – количественные показатели):</w:t>
      </w:r>
    </w:p>
    <w:p w:rsidR="00CC7038" w:rsidRPr="00A55E53" w:rsidRDefault="00CC7038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55E53">
        <w:rPr>
          <w:sz w:val="28"/>
          <w:szCs w:val="28"/>
        </w:rPr>
        <w:t>оличество профилактических мероприятий для определенного круга лиц (семинары, совещания и тому подобное)</w:t>
      </w:r>
      <w:r>
        <w:rPr>
          <w:sz w:val="28"/>
          <w:szCs w:val="28"/>
        </w:rPr>
        <w:t>;</w:t>
      </w:r>
    </w:p>
    <w:p w:rsidR="00CC7038" w:rsidRPr="00A55E53" w:rsidRDefault="00CC7038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55E53">
        <w:rPr>
          <w:sz w:val="28"/>
          <w:szCs w:val="28"/>
        </w:rPr>
        <w:t xml:space="preserve">оличество адресных профилактических мероприятий (направленные отдельным гражданам или организациям напоминания, разъяснения - письма, в том числе электронные; </w:t>
      </w:r>
      <w:r>
        <w:rPr>
          <w:sz w:val="28"/>
          <w:szCs w:val="28"/>
        </w:rPr>
        <w:t>индивидуальные встречи, беседы);</w:t>
      </w:r>
    </w:p>
    <w:p w:rsidR="00CC7038" w:rsidRPr="00A55E53" w:rsidRDefault="00CC7038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Pr="00A55E53">
        <w:rPr>
          <w:sz w:val="28"/>
          <w:szCs w:val="28"/>
        </w:rPr>
        <w:t>оличество профилактических мероприятий для неопределенного круга лиц (размещение разъяснений и поясняющей информации на сайте, беседы, интервью и статьи в прессе, в том числе в интернете)</w:t>
      </w:r>
      <w:r>
        <w:rPr>
          <w:sz w:val="28"/>
          <w:szCs w:val="28"/>
        </w:rPr>
        <w:t>;</w:t>
      </w:r>
    </w:p>
    <w:p w:rsidR="00CC7038" w:rsidRDefault="00CC7038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55E53">
        <w:rPr>
          <w:sz w:val="28"/>
          <w:szCs w:val="28"/>
        </w:rPr>
        <w:t>оличество сотрудников, принявших участие в профилактических мероприятиях (каждый сотрудник учитывается один раз, несмотря на количество его участий в различных мероприятиях)</w:t>
      </w:r>
      <w:r w:rsidR="00842860">
        <w:rPr>
          <w:sz w:val="28"/>
          <w:szCs w:val="28"/>
        </w:rPr>
        <w:t>;</w:t>
      </w:r>
    </w:p>
    <w:p w:rsidR="00842860" w:rsidRPr="00A55E53" w:rsidRDefault="00842860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42860">
        <w:rPr>
          <w:sz w:val="28"/>
          <w:szCs w:val="28"/>
        </w:rPr>
        <w:t>оличество профилактических мероприятий всех видов на одного сотрудника, принимавшего участие в профилактических мероприятиях</w:t>
      </w:r>
      <w:r>
        <w:rPr>
          <w:sz w:val="28"/>
          <w:szCs w:val="28"/>
        </w:rPr>
        <w:t>.</w:t>
      </w:r>
    </w:p>
    <w:p w:rsidR="00CC7038" w:rsidRDefault="00CC7038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значения основных количественных показателей по всем ТО представлены в таблице</w:t>
      </w:r>
      <w:r w:rsidR="00893AD7">
        <w:rPr>
          <w:sz w:val="28"/>
          <w:szCs w:val="28"/>
        </w:rPr>
        <w:t xml:space="preserve"> 13</w:t>
      </w:r>
      <w:r>
        <w:rPr>
          <w:sz w:val="28"/>
          <w:szCs w:val="28"/>
        </w:rPr>
        <w:t>.</w:t>
      </w:r>
    </w:p>
    <w:p w:rsidR="00CC7038" w:rsidRDefault="00842860" w:rsidP="00842860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893AD7">
        <w:rPr>
          <w:sz w:val="28"/>
          <w:szCs w:val="28"/>
        </w:rPr>
        <w:t xml:space="preserve"> 13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6"/>
        <w:gridCol w:w="1365"/>
        <w:gridCol w:w="1146"/>
        <w:gridCol w:w="1418"/>
        <w:gridCol w:w="1665"/>
      </w:tblGrid>
      <w:tr w:rsidR="00842860" w:rsidRPr="00842860" w:rsidTr="00D84FD8">
        <w:trPr>
          <w:trHeight w:val="288"/>
          <w:tblHeader/>
        </w:trPr>
        <w:tc>
          <w:tcPr>
            <w:tcW w:w="2077" w:type="pct"/>
            <w:vMerge w:val="restart"/>
            <w:shd w:val="clear" w:color="auto" w:fill="auto"/>
            <w:noWrap/>
            <w:vAlign w:val="center"/>
          </w:tcPr>
          <w:p w:rsidR="00842860" w:rsidRPr="00842860" w:rsidRDefault="00842860" w:rsidP="00842860">
            <w:pPr>
              <w:jc w:val="center"/>
              <w:rPr>
                <w:b/>
                <w:color w:val="000000"/>
              </w:rPr>
            </w:pPr>
            <w:r w:rsidRPr="00842860">
              <w:rPr>
                <w:b/>
                <w:color w:val="000000"/>
              </w:rPr>
              <w:t>Наименование количественного показателя</w:t>
            </w:r>
          </w:p>
        </w:tc>
        <w:tc>
          <w:tcPr>
            <w:tcW w:w="2053" w:type="pct"/>
            <w:gridSpan w:val="3"/>
            <w:shd w:val="clear" w:color="auto" w:fill="auto"/>
            <w:noWrap/>
            <w:vAlign w:val="center"/>
          </w:tcPr>
          <w:p w:rsidR="00842860" w:rsidRPr="00842860" w:rsidRDefault="00842860" w:rsidP="00842860">
            <w:pPr>
              <w:jc w:val="center"/>
              <w:rPr>
                <w:b/>
                <w:color w:val="000000"/>
              </w:rPr>
            </w:pPr>
            <w:r w:rsidRPr="00842860">
              <w:rPr>
                <w:b/>
                <w:bCs/>
                <w:color w:val="000000"/>
              </w:rPr>
              <w:t>Значение показателя</w:t>
            </w:r>
          </w:p>
        </w:tc>
        <w:tc>
          <w:tcPr>
            <w:tcW w:w="870" w:type="pct"/>
            <w:vMerge w:val="restart"/>
            <w:shd w:val="clear" w:color="auto" w:fill="auto"/>
            <w:noWrap/>
            <w:vAlign w:val="center"/>
          </w:tcPr>
          <w:p w:rsidR="00842860" w:rsidRPr="00842860" w:rsidRDefault="00842860" w:rsidP="00842860">
            <w:pPr>
              <w:jc w:val="center"/>
              <w:rPr>
                <w:b/>
                <w:color w:val="000000"/>
              </w:rPr>
            </w:pPr>
            <w:r w:rsidRPr="00842860">
              <w:rPr>
                <w:b/>
                <w:color w:val="000000"/>
              </w:rPr>
              <w:t>Всего</w:t>
            </w:r>
          </w:p>
        </w:tc>
      </w:tr>
      <w:tr w:rsidR="00842860" w:rsidRPr="00842860" w:rsidTr="00D84FD8">
        <w:trPr>
          <w:trHeight w:val="288"/>
          <w:tblHeader/>
        </w:trPr>
        <w:tc>
          <w:tcPr>
            <w:tcW w:w="2077" w:type="pct"/>
            <w:vMerge/>
            <w:shd w:val="clear" w:color="auto" w:fill="auto"/>
            <w:noWrap/>
            <w:vAlign w:val="center"/>
            <w:hideMark/>
          </w:tcPr>
          <w:p w:rsidR="00842860" w:rsidRPr="00842860" w:rsidRDefault="00842860" w:rsidP="00842860">
            <w:pPr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:rsidR="00842860" w:rsidRPr="00EB7A85" w:rsidRDefault="00842860" w:rsidP="00842860">
            <w:pPr>
              <w:jc w:val="center"/>
              <w:rPr>
                <w:b/>
                <w:bCs/>
                <w:color w:val="000000"/>
              </w:rPr>
            </w:pPr>
            <w:r w:rsidRPr="00EB7A85">
              <w:rPr>
                <w:b/>
                <w:bCs/>
                <w:color w:val="000000"/>
              </w:rPr>
              <w:t>в сфере связи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42860" w:rsidRPr="00EB7A85" w:rsidRDefault="00842860" w:rsidP="00842860">
            <w:pPr>
              <w:jc w:val="center"/>
              <w:rPr>
                <w:b/>
                <w:bCs/>
                <w:color w:val="000000"/>
              </w:rPr>
            </w:pPr>
            <w:r w:rsidRPr="00EB7A85">
              <w:rPr>
                <w:b/>
                <w:bCs/>
                <w:color w:val="000000"/>
              </w:rPr>
              <w:t>в сфере СМИ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842860" w:rsidRPr="00EB7A85" w:rsidRDefault="00842860" w:rsidP="00842860">
            <w:pPr>
              <w:jc w:val="center"/>
              <w:rPr>
                <w:b/>
                <w:bCs/>
                <w:color w:val="000000"/>
              </w:rPr>
            </w:pPr>
            <w:r w:rsidRPr="00EB7A85">
              <w:rPr>
                <w:b/>
                <w:bCs/>
                <w:color w:val="000000"/>
              </w:rPr>
              <w:t>в области ПД</w:t>
            </w:r>
          </w:p>
        </w:tc>
        <w:tc>
          <w:tcPr>
            <w:tcW w:w="870" w:type="pct"/>
            <w:vMerge/>
            <w:shd w:val="clear" w:color="auto" w:fill="auto"/>
            <w:noWrap/>
            <w:vAlign w:val="center"/>
            <w:hideMark/>
          </w:tcPr>
          <w:p w:rsidR="00842860" w:rsidRPr="00842860" w:rsidRDefault="00842860" w:rsidP="00842860">
            <w:pPr>
              <w:jc w:val="center"/>
              <w:rPr>
                <w:color w:val="000000"/>
              </w:rPr>
            </w:pPr>
          </w:p>
        </w:tc>
      </w:tr>
      <w:tr w:rsidR="00842860" w:rsidRPr="00842860" w:rsidTr="00842860">
        <w:trPr>
          <w:trHeight w:val="1104"/>
        </w:trPr>
        <w:tc>
          <w:tcPr>
            <w:tcW w:w="2077" w:type="pct"/>
            <w:shd w:val="clear" w:color="auto" w:fill="auto"/>
            <w:vAlign w:val="center"/>
            <w:hideMark/>
          </w:tcPr>
          <w:p w:rsidR="00842860" w:rsidRPr="00842860" w:rsidRDefault="00842860" w:rsidP="00842860">
            <w:pPr>
              <w:rPr>
                <w:color w:val="000000"/>
              </w:rPr>
            </w:pPr>
            <w:r w:rsidRPr="00842860">
              <w:rPr>
                <w:color w:val="000000"/>
              </w:rPr>
              <w:t>Количество профилактических мероприятий для определенного круга лиц (семинары, совещания и тому подобное)</w:t>
            </w: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:rsidR="00842860" w:rsidRPr="00842860" w:rsidRDefault="00842860" w:rsidP="00842860">
            <w:pPr>
              <w:jc w:val="center"/>
              <w:rPr>
                <w:color w:val="000000"/>
              </w:rPr>
            </w:pPr>
            <w:r w:rsidRPr="00842860">
              <w:rPr>
                <w:color w:val="000000"/>
              </w:rPr>
              <w:t>1351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42860" w:rsidRPr="00842860" w:rsidRDefault="00842860" w:rsidP="00842860">
            <w:pPr>
              <w:jc w:val="center"/>
              <w:rPr>
                <w:color w:val="000000"/>
              </w:rPr>
            </w:pPr>
            <w:r w:rsidRPr="00842860">
              <w:rPr>
                <w:color w:val="000000"/>
              </w:rPr>
              <w:t>1319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842860" w:rsidRPr="00842860" w:rsidRDefault="00842860" w:rsidP="00842860">
            <w:pPr>
              <w:jc w:val="center"/>
              <w:rPr>
                <w:color w:val="000000"/>
              </w:rPr>
            </w:pPr>
            <w:r w:rsidRPr="00842860">
              <w:rPr>
                <w:color w:val="000000"/>
              </w:rPr>
              <w:t>2388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842860" w:rsidRPr="00842860" w:rsidRDefault="00842860" w:rsidP="00842860">
            <w:pPr>
              <w:jc w:val="center"/>
              <w:rPr>
                <w:color w:val="000000"/>
              </w:rPr>
            </w:pPr>
            <w:r w:rsidRPr="00842860">
              <w:rPr>
                <w:color w:val="000000"/>
              </w:rPr>
              <w:t>5058</w:t>
            </w:r>
          </w:p>
        </w:tc>
      </w:tr>
      <w:tr w:rsidR="00842860" w:rsidRPr="00842860" w:rsidTr="00842860">
        <w:trPr>
          <w:trHeight w:val="1932"/>
        </w:trPr>
        <w:tc>
          <w:tcPr>
            <w:tcW w:w="2077" w:type="pct"/>
            <w:shd w:val="clear" w:color="auto" w:fill="auto"/>
            <w:vAlign w:val="center"/>
            <w:hideMark/>
          </w:tcPr>
          <w:p w:rsidR="00842860" w:rsidRPr="00842860" w:rsidRDefault="00842860" w:rsidP="00842860">
            <w:pPr>
              <w:rPr>
                <w:color w:val="000000"/>
              </w:rPr>
            </w:pPr>
            <w:r w:rsidRPr="00842860">
              <w:rPr>
                <w:color w:val="000000"/>
              </w:rPr>
              <w:t>Количество адресных профилактических мероприятий (направленные отдельным гражданам или организациям напоминания, разъяснения - письма, в том числе электронные; индивидуальные встречи, беседы)</w:t>
            </w: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:rsidR="00842860" w:rsidRPr="00842860" w:rsidRDefault="00842860" w:rsidP="00842860">
            <w:pPr>
              <w:jc w:val="center"/>
              <w:rPr>
                <w:color w:val="000000"/>
              </w:rPr>
            </w:pPr>
            <w:r w:rsidRPr="00842860">
              <w:rPr>
                <w:color w:val="000000"/>
              </w:rPr>
              <w:t>65786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42860" w:rsidRPr="00842860" w:rsidRDefault="00842860" w:rsidP="00842860">
            <w:pPr>
              <w:jc w:val="center"/>
              <w:rPr>
                <w:color w:val="000000"/>
              </w:rPr>
            </w:pPr>
            <w:r w:rsidRPr="00842860">
              <w:rPr>
                <w:color w:val="000000"/>
              </w:rPr>
              <w:t>28941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842860" w:rsidRPr="00842860" w:rsidRDefault="00842860" w:rsidP="00842860">
            <w:pPr>
              <w:jc w:val="center"/>
              <w:rPr>
                <w:color w:val="000000"/>
              </w:rPr>
            </w:pPr>
            <w:r w:rsidRPr="00842860">
              <w:rPr>
                <w:color w:val="000000"/>
              </w:rPr>
              <w:t>209667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842860" w:rsidRPr="00842860" w:rsidRDefault="00842860" w:rsidP="00842860">
            <w:pPr>
              <w:jc w:val="center"/>
              <w:rPr>
                <w:color w:val="000000"/>
              </w:rPr>
            </w:pPr>
            <w:r w:rsidRPr="00842860">
              <w:rPr>
                <w:color w:val="000000"/>
              </w:rPr>
              <w:t>304394</w:t>
            </w:r>
          </w:p>
        </w:tc>
      </w:tr>
      <w:tr w:rsidR="00842860" w:rsidRPr="00842860" w:rsidTr="00842860">
        <w:trPr>
          <w:trHeight w:val="1932"/>
        </w:trPr>
        <w:tc>
          <w:tcPr>
            <w:tcW w:w="2077" w:type="pct"/>
            <w:shd w:val="clear" w:color="auto" w:fill="auto"/>
            <w:vAlign w:val="center"/>
            <w:hideMark/>
          </w:tcPr>
          <w:p w:rsidR="00842860" w:rsidRPr="00842860" w:rsidRDefault="00842860" w:rsidP="00842860">
            <w:pPr>
              <w:rPr>
                <w:color w:val="000000"/>
              </w:rPr>
            </w:pPr>
            <w:r w:rsidRPr="00842860">
              <w:rPr>
                <w:color w:val="000000"/>
              </w:rPr>
              <w:t>Количество профилактических мероприятий для неопределенного круга лиц (размещение разъяснений и поясняющей информации на сайте, беседы, интервью и статьи в прессе, в том числе в интернете)</w:t>
            </w: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:rsidR="00842860" w:rsidRPr="00842860" w:rsidRDefault="00842860" w:rsidP="00842860">
            <w:pPr>
              <w:jc w:val="center"/>
              <w:rPr>
                <w:color w:val="000000"/>
              </w:rPr>
            </w:pPr>
            <w:r w:rsidRPr="00842860">
              <w:rPr>
                <w:color w:val="000000"/>
              </w:rPr>
              <w:t>8367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42860" w:rsidRPr="00842860" w:rsidRDefault="00842860" w:rsidP="00842860">
            <w:pPr>
              <w:jc w:val="center"/>
              <w:rPr>
                <w:color w:val="000000"/>
              </w:rPr>
            </w:pPr>
            <w:r w:rsidRPr="00842860">
              <w:rPr>
                <w:color w:val="000000"/>
              </w:rPr>
              <w:t>2150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842860" w:rsidRPr="00842860" w:rsidRDefault="00842860" w:rsidP="00842860">
            <w:pPr>
              <w:jc w:val="center"/>
              <w:rPr>
                <w:color w:val="000000"/>
              </w:rPr>
            </w:pPr>
            <w:r w:rsidRPr="00842860">
              <w:rPr>
                <w:color w:val="000000"/>
              </w:rPr>
              <w:t>20592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842860" w:rsidRPr="00842860" w:rsidRDefault="00842860" w:rsidP="00842860">
            <w:pPr>
              <w:jc w:val="center"/>
              <w:rPr>
                <w:color w:val="000000"/>
              </w:rPr>
            </w:pPr>
            <w:r w:rsidRPr="00842860">
              <w:rPr>
                <w:color w:val="000000"/>
              </w:rPr>
              <w:t>31109</w:t>
            </w:r>
          </w:p>
        </w:tc>
      </w:tr>
      <w:tr w:rsidR="00842860" w:rsidRPr="00842860" w:rsidTr="00842860">
        <w:trPr>
          <w:trHeight w:val="1932"/>
        </w:trPr>
        <w:tc>
          <w:tcPr>
            <w:tcW w:w="2077" w:type="pct"/>
            <w:shd w:val="clear" w:color="auto" w:fill="auto"/>
            <w:vAlign w:val="center"/>
            <w:hideMark/>
          </w:tcPr>
          <w:p w:rsidR="00842860" w:rsidRPr="00842860" w:rsidRDefault="00842860" w:rsidP="00842860">
            <w:pPr>
              <w:rPr>
                <w:color w:val="000000"/>
              </w:rPr>
            </w:pPr>
            <w:r w:rsidRPr="00842860">
              <w:rPr>
                <w:color w:val="000000"/>
              </w:rPr>
              <w:t>Количество сотрудников, принявших участие в профилактических мероприятиях (каждый сотрудник учитывается один раз, несмотря на количество его участий в различных мероприятиях)</w:t>
            </w: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:rsidR="00842860" w:rsidRPr="00842860" w:rsidRDefault="00842860" w:rsidP="00842860">
            <w:pPr>
              <w:jc w:val="center"/>
              <w:rPr>
                <w:color w:val="000000"/>
              </w:rPr>
            </w:pPr>
            <w:r w:rsidRPr="00842860">
              <w:rPr>
                <w:color w:val="000000"/>
              </w:rPr>
              <w:t>597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42860" w:rsidRPr="00842860" w:rsidRDefault="00842860" w:rsidP="00842860">
            <w:pPr>
              <w:jc w:val="center"/>
              <w:rPr>
                <w:color w:val="000000"/>
              </w:rPr>
            </w:pPr>
            <w:r w:rsidRPr="00842860">
              <w:rPr>
                <w:color w:val="000000"/>
              </w:rPr>
              <w:t>334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842860" w:rsidRPr="00842860" w:rsidRDefault="00842860" w:rsidP="00842860">
            <w:pPr>
              <w:jc w:val="center"/>
              <w:rPr>
                <w:color w:val="000000"/>
              </w:rPr>
            </w:pPr>
            <w:r w:rsidRPr="00842860">
              <w:rPr>
                <w:color w:val="000000"/>
              </w:rPr>
              <w:t>312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842860" w:rsidRPr="00842860" w:rsidRDefault="00842860" w:rsidP="00842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суммируется</w:t>
            </w:r>
          </w:p>
        </w:tc>
      </w:tr>
      <w:tr w:rsidR="00842860" w:rsidRPr="00EB4D84" w:rsidTr="00EB4D84">
        <w:trPr>
          <w:trHeight w:val="1728"/>
        </w:trPr>
        <w:tc>
          <w:tcPr>
            <w:tcW w:w="2077" w:type="pct"/>
            <w:shd w:val="clear" w:color="auto" w:fill="auto"/>
            <w:vAlign w:val="center"/>
            <w:hideMark/>
          </w:tcPr>
          <w:p w:rsidR="00842860" w:rsidRPr="00EB4D84" w:rsidRDefault="00842860" w:rsidP="00EB4D84">
            <w:pPr>
              <w:rPr>
                <w:color w:val="000000"/>
              </w:rPr>
            </w:pPr>
            <w:r w:rsidRPr="00EB4D84">
              <w:rPr>
                <w:color w:val="000000"/>
              </w:rPr>
              <w:t>Количество профилактических мероприятий всех видов на одного сотрудника, принимавшего участие в профилактических мероприятиях (среднее по России)</w:t>
            </w: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:rsidR="00842860" w:rsidRPr="00EB4D84" w:rsidRDefault="00842860" w:rsidP="00EB4D84">
            <w:pPr>
              <w:jc w:val="center"/>
              <w:rPr>
                <w:color w:val="000000"/>
              </w:rPr>
            </w:pPr>
            <w:r w:rsidRPr="00EB4D84">
              <w:rPr>
                <w:color w:val="000000"/>
              </w:rPr>
              <w:t>123,1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842860" w:rsidRPr="00EB4D84" w:rsidRDefault="00842860" w:rsidP="00EB4D84">
            <w:pPr>
              <w:jc w:val="center"/>
              <w:rPr>
                <w:color w:val="000000"/>
              </w:rPr>
            </w:pPr>
            <w:r w:rsidRPr="00EB4D84">
              <w:rPr>
                <w:color w:val="000000"/>
              </w:rPr>
              <w:t>100,4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842860" w:rsidRPr="00EB4D84" w:rsidRDefault="00842860" w:rsidP="00EB4D84">
            <w:pPr>
              <w:jc w:val="center"/>
              <w:rPr>
                <w:color w:val="000000"/>
              </w:rPr>
            </w:pPr>
            <w:r w:rsidRPr="00EB4D84">
              <w:rPr>
                <w:color w:val="000000"/>
              </w:rPr>
              <w:t>736,5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842860" w:rsidRPr="00EB4D84" w:rsidRDefault="00842860" w:rsidP="00EB4D84">
            <w:pPr>
              <w:jc w:val="center"/>
              <w:rPr>
                <w:color w:val="000000"/>
              </w:rPr>
            </w:pPr>
            <w:r w:rsidRPr="00EB4D84">
              <w:rPr>
                <w:color w:val="000000"/>
              </w:rPr>
              <w:t>320</w:t>
            </w:r>
          </w:p>
        </w:tc>
      </w:tr>
    </w:tbl>
    <w:p w:rsidR="00CC7038" w:rsidRDefault="00CC7038" w:rsidP="00614608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FD4972" w:rsidRPr="00FD4972" w:rsidRDefault="00FD4972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 xml:space="preserve">С целью подготовки к организации профилактики нарушений обязательных требований в 2018 году с учетом положений, установленных Стандартом комплексной профилактики нарушений обязательных </w:t>
      </w:r>
      <w:r w:rsidRPr="00FD4972">
        <w:rPr>
          <w:sz w:val="28"/>
          <w:szCs w:val="28"/>
        </w:rPr>
        <w:lastRenderedPageBreak/>
        <w:t>требований, одобренным на заседании проектного комитета по основному направлению стратегического развития Российской Федерации «Реформа контрольной и надзорной деятельности» (протокол от 12.09.2017 № 61(11), утвержд</w:t>
      </w:r>
      <w:r w:rsidR="009661F6">
        <w:rPr>
          <w:sz w:val="28"/>
          <w:szCs w:val="28"/>
        </w:rPr>
        <w:t>ё</w:t>
      </w:r>
      <w:r w:rsidRPr="00FD4972">
        <w:rPr>
          <w:sz w:val="28"/>
          <w:szCs w:val="28"/>
        </w:rPr>
        <w:t xml:space="preserve">н заместителем Председателя Правительства Российской Федерации – Руководителем Аппарата Правительства Российской Федерации С. Приходько 21.09.2017) изучен качественный (предметный) состав профилактических мероприятий, </w:t>
      </w:r>
      <w:r w:rsidR="00964255">
        <w:rPr>
          <w:sz w:val="28"/>
          <w:szCs w:val="28"/>
        </w:rPr>
        <w:t>проведённых</w:t>
      </w:r>
      <w:r w:rsidRPr="00FD4972">
        <w:rPr>
          <w:sz w:val="28"/>
          <w:szCs w:val="28"/>
        </w:rPr>
        <w:t xml:space="preserve"> ТО Роскомнадзора за отчетный период.</w:t>
      </w:r>
    </w:p>
    <w:p w:rsidR="00FD4972" w:rsidRPr="00FD4972" w:rsidRDefault="00FD4972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 xml:space="preserve">В основном состав мероприятий однороден во всех ТО, однако есть отдельные особенности их проведения, которые </w:t>
      </w:r>
      <w:r>
        <w:rPr>
          <w:sz w:val="28"/>
          <w:szCs w:val="28"/>
        </w:rPr>
        <w:t>будут</w:t>
      </w:r>
      <w:r w:rsidRPr="00FD49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учтены </w:t>
      </w:r>
      <w:r w:rsidRPr="00FD4972">
        <w:rPr>
          <w:sz w:val="28"/>
          <w:szCs w:val="28"/>
        </w:rPr>
        <w:t>в качестве обмена опытом в ТО.</w:t>
      </w:r>
    </w:p>
    <w:p w:rsidR="00FD4972" w:rsidRPr="00FD4972" w:rsidRDefault="00FD4972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Ниже перечислены основные из видов профилактических мероприятий, применяемых в ТО Роскомнадзора.</w:t>
      </w:r>
    </w:p>
    <w:p w:rsidR="00FD4972" w:rsidRPr="00FD4972" w:rsidRDefault="00FD4972" w:rsidP="00614608">
      <w:pPr>
        <w:ind w:firstLine="709"/>
        <w:jc w:val="both"/>
        <w:rPr>
          <w:i/>
          <w:sz w:val="28"/>
          <w:szCs w:val="28"/>
        </w:rPr>
      </w:pPr>
      <w:r w:rsidRPr="00FD4972">
        <w:rPr>
          <w:i/>
          <w:sz w:val="28"/>
          <w:szCs w:val="28"/>
        </w:rPr>
        <w:t>Профилактические мероприятия для определенного круга лиц (семинары, совещания и тому подобное).</w:t>
      </w:r>
    </w:p>
    <w:p w:rsidR="00FD4972" w:rsidRPr="00FD4972" w:rsidRDefault="00FD4972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Онлайн-конференции (например, совместно с представителями радиочастотной службы с операторами связи, предоставляющими доступ к сети Интернет и зарегистрированным на подведомственной территории, по проблемным вопросам ограничения доступа к информации, распространение которой на территории Российской Федерации запрещено);</w:t>
      </w:r>
    </w:p>
    <w:p w:rsidR="00FD4972" w:rsidRPr="00FD4972" w:rsidRDefault="00FD4972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семинары, конференции с подконтрольными субъектами по разъяснению обязательных требований (например, по темам «Основные требования законодательства о средствах массовой информации, проверяемые в ходе контрольно-надзорных мероприятий», «Вопросы соблюдения лицензионных требований в сфере телерадиовещания»; обучающие семинары для операторов, осуществляющих обработку персональных данных, по вопросам законодательства в области персональных данных)</w:t>
      </w:r>
    </w:p>
    <w:p w:rsidR="00FD4972" w:rsidRPr="00FD4972" w:rsidRDefault="00FD4972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информационные часы;</w:t>
      </w:r>
    </w:p>
    <w:p w:rsidR="00FD4972" w:rsidRPr="00FD4972" w:rsidRDefault="00FD4972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участие в Уроках безопасности для детей по вопросам защиты персональных данных</w:t>
      </w:r>
    </w:p>
    <w:p w:rsidR="00FD4972" w:rsidRPr="00FD4972" w:rsidRDefault="00FD4972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встречи с представителями СМИ и вещательных организаций;</w:t>
      </w:r>
    </w:p>
    <w:p w:rsidR="00FD4972" w:rsidRPr="00FD4972" w:rsidRDefault="00FD4972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«День открытых дверей» в целях консультирования субъектов персональных данных и операторов, осуществляющих обработку персональных данных, по вопросам законодательства в области персональных данных;</w:t>
      </w:r>
    </w:p>
    <w:p w:rsidR="00FD4972" w:rsidRPr="00FD4972" w:rsidRDefault="00FD4972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публичные мероприятия, проводимые органами государственной власти, муниципальными органами, образовательными и иными организациями социальной направленности, в которых приняли участие сотрудники территориальных органов;</w:t>
      </w:r>
    </w:p>
    <w:p w:rsidR="00FD4972" w:rsidRPr="00FD4972" w:rsidRDefault="00FD4972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межведомственные совещания, проводимые территориальными органами государственной власти, в которых приняли участие сотрудники территориальных органов;</w:t>
      </w:r>
    </w:p>
    <w:p w:rsidR="00FD4972" w:rsidRPr="00FD4972" w:rsidRDefault="00FD4972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lastRenderedPageBreak/>
        <w:t>направление писем владельцам зданий, территорий по месту установки незаконно действующих РЭС, содержащих требование устранения причин и условий, способствующих совершению административных правонарушений;</w:t>
      </w:r>
    </w:p>
    <w:p w:rsidR="00FD4972" w:rsidRPr="00FD4972" w:rsidRDefault="00FD4972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проведение ежемесячных встреч с представителями СМИ и вещательных организаций, в ходе которых даются необходимые разъяснения по наиболее распространенным нарушениям;</w:t>
      </w:r>
    </w:p>
    <w:p w:rsidR="00FD4972" w:rsidRPr="00FD4972" w:rsidRDefault="00FD4972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проведение разъяснительной работы до начала проведения всех выездных мероприятий контроля (надзора).</w:t>
      </w:r>
    </w:p>
    <w:p w:rsidR="00FD4972" w:rsidRPr="00FD4972" w:rsidRDefault="00FD4972" w:rsidP="00614608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Практикуется</w:t>
      </w:r>
      <w:r w:rsidRPr="00FD4972">
        <w:rPr>
          <w:sz w:val="28"/>
          <w:szCs w:val="28"/>
        </w:rPr>
        <w:t xml:space="preserve"> комплексный подход к вопросам профилактики. Так, например, при проведении выездных семинаров заранее анонсируются вопросы во всех сферах деятельности, например, на семинарах, проводимых для лицензиатов-вещателей, зачастую являющихся операторами связи и владельцами РЭС, освещаются актуальные вопросы в двух сферах деятельности. Также были проведены семинары-совещания для редакций СМИ с освещением вопросов в сфере защиты субъектов персональных данных. </w:t>
      </w:r>
    </w:p>
    <w:p w:rsidR="00FD4972" w:rsidRPr="00FD4972" w:rsidRDefault="00FD4972" w:rsidP="00614608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FD4972" w:rsidRPr="00FD4972" w:rsidRDefault="00FD4972" w:rsidP="00BC497A">
      <w:pPr>
        <w:ind w:firstLine="709"/>
        <w:jc w:val="both"/>
        <w:rPr>
          <w:i/>
          <w:sz w:val="28"/>
          <w:szCs w:val="28"/>
        </w:rPr>
      </w:pPr>
      <w:r w:rsidRPr="00FD4972">
        <w:rPr>
          <w:i/>
          <w:sz w:val="28"/>
          <w:szCs w:val="28"/>
        </w:rPr>
        <w:t>Адресные профилактические мероприятия (направленные отдельным гражданам или организациям напоминания, разъяснения - письма, в том числе электронные; индивидуальные встречи, беседы).</w:t>
      </w:r>
    </w:p>
    <w:p w:rsidR="00FD4972" w:rsidRPr="00FD4972" w:rsidRDefault="00FD4972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 xml:space="preserve">Адресные консультации (например, по вопросу соблюдения Правил ввода в эксплуатацию сооружений связи в соответствии с требованиями </w:t>
      </w:r>
      <w:r>
        <w:rPr>
          <w:sz w:val="28"/>
          <w:szCs w:val="28"/>
        </w:rPr>
        <w:t>п</w:t>
      </w:r>
      <w:r w:rsidRPr="00FD4972">
        <w:rPr>
          <w:sz w:val="28"/>
          <w:szCs w:val="28"/>
        </w:rPr>
        <w:t>риказа Минсвязи России от 26.08.2014 № 258, по правилам регистрации радиоэлектронных средств и выдаче разрешений на судовые радиостанции, перерегистрации франкировальных машин; по вопросам работы АС «Ревизор» и требований законодательства России по блокированию доступа к ресурсам сети Интерне, содержащих информацию, распространение которой на территории Российской Федерации запрещено; по вопросам обязательных требований в сфере ПОД/ФТ);</w:t>
      </w:r>
    </w:p>
    <w:p w:rsidR="00FD4972" w:rsidRPr="00FD4972" w:rsidRDefault="00FD4972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беседы профилактического характера (например, с представителями операторов связи  по выявленным нарушениям порядка использования радиочастотного спектра с целью их устранения и недопущению в дальнейшем при эксплуатации РЭС; по вопросу ограничения доступа к запрещенным ресурсам в сети Интернет; по вопросу организации и проведению плановых выездных проверок; по вопросу правил взаимодействия операторов связи с уполномоченными государственными органами, осуществляющими оперативно-розыскную деятельность);</w:t>
      </w:r>
    </w:p>
    <w:p w:rsidR="00FD4972" w:rsidRPr="00FD4972" w:rsidRDefault="00FD4972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адресные письма разъяснительного характера;</w:t>
      </w:r>
    </w:p>
    <w:p w:rsidR="00FD4972" w:rsidRPr="00FD4972" w:rsidRDefault="00FD4972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памятки, выдаваемые представителям всех вновь зарегистрированных средств массовых информации, а также лицам, пребывающим на составление протокола об административном правонарушении;</w:t>
      </w:r>
    </w:p>
    <w:p w:rsidR="00FD4972" w:rsidRPr="00FD4972" w:rsidRDefault="00FD4972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устные консультации при личном приеме;</w:t>
      </w:r>
    </w:p>
    <w:p w:rsidR="00FD4972" w:rsidRPr="00FD4972" w:rsidRDefault="00FD4972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профилактические беседы по телефону;</w:t>
      </w:r>
    </w:p>
    <w:p w:rsidR="00FD4972" w:rsidRPr="00FD4972" w:rsidRDefault="00FD4972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 xml:space="preserve">информационные письма о соблюдении законодательства о СМИ; о соблюдении операторами связи требований правил оказания услуг связи, </w:t>
      </w:r>
      <w:r w:rsidRPr="00FD4972">
        <w:rPr>
          <w:sz w:val="28"/>
          <w:szCs w:val="28"/>
        </w:rPr>
        <w:lastRenderedPageBreak/>
        <w:t>иных нормативных правовых актов, регламентирующих деятельность операторов связи;</w:t>
      </w:r>
    </w:p>
    <w:p w:rsidR="00FD4972" w:rsidRPr="00FD4972" w:rsidRDefault="00FD4972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письма о предоставлении информации об обработке персональных данных, направляемые в рамках деятельности территориальных органов по активизации работы с операторами, осуществляющими обработку персональных данных;</w:t>
      </w:r>
    </w:p>
    <w:p w:rsidR="00FD4972" w:rsidRPr="00FD4972" w:rsidRDefault="00FD4972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 xml:space="preserve">при проведении мероприятий по привлечению к ответственности в соответствии с КоАП </w:t>
      </w:r>
      <w:r w:rsidR="007C50D7" w:rsidRPr="00D40248">
        <w:rPr>
          <w:sz w:val="28"/>
          <w:szCs w:val="28"/>
        </w:rPr>
        <w:t>Российской Федерации</w:t>
      </w:r>
      <w:r w:rsidRPr="00FD4972">
        <w:rPr>
          <w:sz w:val="28"/>
          <w:szCs w:val="28"/>
        </w:rPr>
        <w:t xml:space="preserve"> с представителями юридических лиц (должностными лицами, защитниками юридических лиц) проведение работы по разъяснению последствий таких нарушений (например, которые могут повлечь нарушение электромагнитной совместимости РЭС, а также вызвать введение в заблуждение пользователей услугами связи).</w:t>
      </w:r>
    </w:p>
    <w:p w:rsidR="00FD4972" w:rsidRPr="00FD4972" w:rsidRDefault="00FD4972" w:rsidP="00BC497A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FD4972" w:rsidRPr="00FD4972" w:rsidRDefault="00FD4972" w:rsidP="00BC497A">
      <w:pPr>
        <w:ind w:firstLine="709"/>
        <w:jc w:val="both"/>
        <w:rPr>
          <w:i/>
          <w:sz w:val="28"/>
          <w:szCs w:val="28"/>
        </w:rPr>
      </w:pPr>
      <w:r w:rsidRPr="00FD4972">
        <w:rPr>
          <w:i/>
          <w:sz w:val="28"/>
          <w:szCs w:val="28"/>
        </w:rPr>
        <w:t>Показатель «Количество профилактических мероприятий для неопределенного круга лиц (размещение разъяснений и поясняющей информации на сайте, беседы, интервью и статьи в прессе, в том числе в сети Интернет)».</w:t>
      </w:r>
    </w:p>
    <w:p w:rsidR="00FD4972" w:rsidRPr="00FD4972" w:rsidRDefault="00FD4972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Размещение и трансляция социальных роликов;</w:t>
      </w:r>
    </w:p>
    <w:p w:rsidR="00FD4972" w:rsidRPr="00FD4972" w:rsidRDefault="00FD4972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размещение и актуализация информации на интернет-страницах территориальных органов официального сайта Роскомнадзора;</w:t>
      </w:r>
    </w:p>
    <w:p w:rsidR="00FD4972" w:rsidRPr="00FD4972" w:rsidRDefault="00FD4972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выступления, интервью в эфире телевизионных и радиопрограмм;</w:t>
      </w:r>
    </w:p>
    <w:p w:rsidR="00FD4972" w:rsidRPr="00FD4972" w:rsidRDefault="00FD4972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публикации в печатных и электронных средствах массовой информации по вопросам всех сфер деятельности Роскомнадзора;</w:t>
      </w:r>
    </w:p>
    <w:p w:rsidR="00FD4972" w:rsidRPr="00FD4972" w:rsidRDefault="00FD4972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размещение информации по вопросам соблюдения законодательства Российской Федерации в области персональных данных на сайтах государственных и муниципальных органов;</w:t>
      </w:r>
    </w:p>
    <w:p w:rsidR="00FD4972" w:rsidRPr="00FD4972" w:rsidRDefault="00FD4972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размещение и актуализация информации по вопросам изменения требований правил оказания услуг связи и иных нормативных правовых актов регламентирующих деятельность операторов электросвязи и почтовой связи;</w:t>
      </w:r>
    </w:p>
    <w:p w:rsidR="00FD4972" w:rsidRPr="00FD4972" w:rsidRDefault="00FD4972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размещение информационных видеороликов на сайтах управлений;</w:t>
      </w:r>
    </w:p>
    <w:p w:rsidR="00FD4972" w:rsidRPr="00FD4972" w:rsidRDefault="00FD4972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 xml:space="preserve">освещение </w:t>
      </w:r>
      <w:r w:rsidR="00964255">
        <w:rPr>
          <w:sz w:val="28"/>
          <w:szCs w:val="28"/>
        </w:rPr>
        <w:t>проведённых</w:t>
      </w:r>
      <w:r w:rsidRPr="00FD4972">
        <w:rPr>
          <w:sz w:val="28"/>
          <w:szCs w:val="28"/>
        </w:rPr>
        <w:t xml:space="preserve"> профилактических мероприятий в публичном доступе путем публикации информации в периодических печатных изданиях, на официальных интернет-страница территориальных управлений и интернет-страницах иных государственных органов и органов местного самоуправления, а также на региональных телеканалах.</w:t>
      </w:r>
    </w:p>
    <w:p w:rsidR="00FD4972" w:rsidRPr="00FD4972" w:rsidRDefault="00FD4972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 w:rsidRPr="00FD4972">
        <w:rPr>
          <w:sz w:val="28"/>
          <w:szCs w:val="28"/>
        </w:rPr>
        <w:t>размещение на сайтах ТО информации о выявленных нарушениях с указанием сведений о нарушителе (юридическом лице).</w:t>
      </w:r>
    </w:p>
    <w:p w:rsidR="00CC7038" w:rsidRDefault="00CC7038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 приведен анализ количественных показателей.</w:t>
      </w:r>
    </w:p>
    <w:p w:rsidR="00CC7038" w:rsidRDefault="00CC7038" w:rsidP="00BC497A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CC7038" w:rsidRPr="00F51A62" w:rsidRDefault="00CC7038" w:rsidP="00BC497A">
      <w:pPr>
        <w:ind w:firstLine="709"/>
        <w:jc w:val="both"/>
        <w:rPr>
          <w:b/>
          <w:sz w:val="28"/>
          <w:szCs w:val="28"/>
        </w:rPr>
      </w:pPr>
      <w:r w:rsidRPr="00EB7A85">
        <w:rPr>
          <w:b/>
          <w:sz w:val="28"/>
          <w:szCs w:val="28"/>
        </w:rPr>
        <w:t>Количество профилактических мероприятий для определенного круга лиц (семинары, совещания и тому подобное)</w:t>
      </w:r>
      <w:r w:rsidRPr="00F51A62">
        <w:rPr>
          <w:b/>
          <w:sz w:val="28"/>
          <w:szCs w:val="28"/>
        </w:rPr>
        <w:t>.</w:t>
      </w:r>
    </w:p>
    <w:p w:rsidR="00CC7038" w:rsidRDefault="00CC7038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за </w:t>
      </w:r>
      <w:r w:rsidR="00842860">
        <w:rPr>
          <w:sz w:val="28"/>
          <w:szCs w:val="28"/>
        </w:rPr>
        <w:t>2017 год</w:t>
      </w:r>
      <w:r>
        <w:rPr>
          <w:sz w:val="28"/>
          <w:szCs w:val="28"/>
        </w:rPr>
        <w:t xml:space="preserve"> проведено </w:t>
      </w:r>
      <w:r w:rsidR="00842860">
        <w:rPr>
          <w:sz w:val="28"/>
          <w:szCs w:val="28"/>
        </w:rPr>
        <w:t>5058</w:t>
      </w:r>
      <w:r>
        <w:rPr>
          <w:sz w:val="28"/>
          <w:szCs w:val="28"/>
        </w:rPr>
        <w:t xml:space="preserve"> мероприятий данного вида. </w:t>
      </w:r>
    </w:p>
    <w:p w:rsidR="00CC7038" w:rsidRDefault="00CC7038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Максимальное количество мероприятий </w:t>
      </w:r>
      <w:r w:rsidR="00842860">
        <w:rPr>
          <w:sz w:val="28"/>
          <w:szCs w:val="28"/>
        </w:rPr>
        <w:t xml:space="preserve">(2388) </w:t>
      </w:r>
      <w:r>
        <w:rPr>
          <w:sz w:val="28"/>
          <w:szCs w:val="28"/>
        </w:rPr>
        <w:t>проведено в сфере персональных данных.</w:t>
      </w:r>
    </w:p>
    <w:p w:rsidR="00CC7038" w:rsidRDefault="00CC7038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рейтинг ТО по данному показателю представлен в таблице</w:t>
      </w:r>
      <w:r w:rsidR="00893AD7">
        <w:rPr>
          <w:sz w:val="28"/>
          <w:szCs w:val="28"/>
        </w:rPr>
        <w:t xml:space="preserve"> 14</w:t>
      </w:r>
      <w:r>
        <w:rPr>
          <w:sz w:val="28"/>
          <w:szCs w:val="28"/>
        </w:rPr>
        <w:t>.</w:t>
      </w:r>
    </w:p>
    <w:p w:rsidR="00CC7038" w:rsidRDefault="00CC7038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профилактических мероприятий данного вида проведено в Управлении Роскомнадзора по Омской области (</w:t>
      </w:r>
      <w:r w:rsidR="00BC6093">
        <w:rPr>
          <w:sz w:val="28"/>
          <w:szCs w:val="28"/>
        </w:rPr>
        <w:t>371</w:t>
      </w:r>
      <w:r>
        <w:rPr>
          <w:sz w:val="28"/>
          <w:szCs w:val="28"/>
        </w:rPr>
        <w:t xml:space="preserve"> мероприяти</w:t>
      </w:r>
      <w:r w:rsidR="00BC6093">
        <w:rPr>
          <w:sz w:val="28"/>
          <w:szCs w:val="28"/>
        </w:rPr>
        <w:t>е</w:t>
      </w:r>
      <w:r>
        <w:rPr>
          <w:sz w:val="28"/>
          <w:szCs w:val="28"/>
        </w:rPr>
        <w:t>), при этом в основном в сфере персональных данных (25</w:t>
      </w:r>
      <w:r w:rsidR="00BC6093">
        <w:rPr>
          <w:sz w:val="28"/>
          <w:szCs w:val="28"/>
        </w:rPr>
        <w:t>7</w:t>
      </w:r>
      <w:r>
        <w:rPr>
          <w:sz w:val="28"/>
          <w:szCs w:val="28"/>
        </w:rPr>
        <w:t xml:space="preserve"> мероприяти</w:t>
      </w:r>
      <w:r w:rsidR="00BC6093">
        <w:rPr>
          <w:sz w:val="28"/>
          <w:szCs w:val="28"/>
        </w:rPr>
        <w:t>й</w:t>
      </w:r>
      <w:r>
        <w:rPr>
          <w:sz w:val="28"/>
          <w:szCs w:val="28"/>
        </w:rPr>
        <w:t xml:space="preserve"> из 3</w:t>
      </w:r>
      <w:r w:rsidR="00BC6093">
        <w:rPr>
          <w:sz w:val="28"/>
          <w:szCs w:val="28"/>
        </w:rPr>
        <w:t>71</w:t>
      </w:r>
      <w:r>
        <w:rPr>
          <w:sz w:val="28"/>
          <w:szCs w:val="28"/>
        </w:rPr>
        <w:t xml:space="preserve">). </w:t>
      </w:r>
    </w:p>
    <w:p w:rsidR="00CC7038" w:rsidRDefault="00CC7038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Минимальное количество </w:t>
      </w:r>
      <w:r w:rsidRPr="00C42A38">
        <w:rPr>
          <w:sz w:val="28"/>
          <w:szCs w:val="28"/>
        </w:rPr>
        <w:t xml:space="preserve">профилактических мероприятий </w:t>
      </w:r>
      <w:r>
        <w:rPr>
          <w:sz w:val="28"/>
          <w:szCs w:val="28"/>
        </w:rPr>
        <w:t>данного вида (</w:t>
      </w:r>
      <w:r w:rsidR="005864E9">
        <w:rPr>
          <w:sz w:val="28"/>
          <w:szCs w:val="28"/>
        </w:rPr>
        <w:t>18</w:t>
      </w:r>
      <w:r>
        <w:rPr>
          <w:sz w:val="28"/>
          <w:szCs w:val="28"/>
        </w:rPr>
        <w:t xml:space="preserve"> мероприятия) </w:t>
      </w:r>
      <w:r w:rsidRPr="00C42A38">
        <w:rPr>
          <w:sz w:val="28"/>
          <w:szCs w:val="28"/>
        </w:rPr>
        <w:t>для определенного круга лиц</w:t>
      </w:r>
      <w:r>
        <w:rPr>
          <w:sz w:val="28"/>
          <w:szCs w:val="28"/>
        </w:rPr>
        <w:t xml:space="preserve"> проведено в управлени</w:t>
      </w:r>
      <w:r w:rsidR="005864E9">
        <w:rPr>
          <w:sz w:val="28"/>
          <w:szCs w:val="28"/>
        </w:rPr>
        <w:t>и</w:t>
      </w:r>
      <w:r>
        <w:rPr>
          <w:sz w:val="28"/>
          <w:szCs w:val="28"/>
        </w:rPr>
        <w:t xml:space="preserve"> Роскомнадзора по Удмуртской республике.</w:t>
      </w:r>
    </w:p>
    <w:p w:rsidR="00266EEC" w:rsidRDefault="00266EEC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 w:rsidRPr="00BC497A">
        <w:rPr>
          <w:i/>
          <w:sz w:val="28"/>
          <w:szCs w:val="28"/>
        </w:rPr>
        <w:t>В сфере связи</w:t>
      </w:r>
      <w:r>
        <w:rPr>
          <w:sz w:val="28"/>
          <w:szCs w:val="28"/>
        </w:rPr>
        <w:t xml:space="preserve"> максимальное количество профилактических мероприятий</w:t>
      </w:r>
      <w:r w:rsidRPr="00266EEC">
        <w:rPr>
          <w:sz w:val="28"/>
          <w:szCs w:val="28"/>
        </w:rPr>
        <w:t xml:space="preserve"> для определенного круга лиц</w:t>
      </w:r>
      <w:r>
        <w:rPr>
          <w:sz w:val="28"/>
          <w:szCs w:val="28"/>
        </w:rPr>
        <w:t xml:space="preserve"> проведено </w:t>
      </w:r>
      <w:r w:rsidRPr="00266EEC">
        <w:rPr>
          <w:sz w:val="28"/>
          <w:szCs w:val="28"/>
        </w:rPr>
        <w:t>Управление</w:t>
      </w:r>
      <w:r>
        <w:rPr>
          <w:sz w:val="28"/>
          <w:szCs w:val="28"/>
        </w:rPr>
        <w:t>м</w:t>
      </w:r>
      <w:r w:rsidRPr="00266EEC">
        <w:rPr>
          <w:sz w:val="28"/>
          <w:szCs w:val="28"/>
        </w:rPr>
        <w:t xml:space="preserve"> Роскомнадзора по Архангельской области и Ненецкому автономному округу</w:t>
      </w:r>
      <w:r>
        <w:rPr>
          <w:sz w:val="28"/>
          <w:szCs w:val="28"/>
        </w:rPr>
        <w:t xml:space="preserve"> – 94 мероприятия. В </w:t>
      </w:r>
      <w:r w:rsidRPr="00266EEC">
        <w:rPr>
          <w:sz w:val="28"/>
          <w:szCs w:val="28"/>
        </w:rPr>
        <w:t>Управлени</w:t>
      </w:r>
      <w:r>
        <w:rPr>
          <w:sz w:val="28"/>
          <w:szCs w:val="28"/>
        </w:rPr>
        <w:t>и</w:t>
      </w:r>
      <w:r w:rsidRPr="00266EEC">
        <w:rPr>
          <w:sz w:val="28"/>
          <w:szCs w:val="28"/>
        </w:rPr>
        <w:t xml:space="preserve"> Роскомнадзора по Удмуртской Республике</w:t>
      </w:r>
      <w:r>
        <w:rPr>
          <w:sz w:val="28"/>
          <w:szCs w:val="28"/>
        </w:rPr>
        <w:t xml:space="preserve"> мероприятия данного вида в сфере связи не проводились.</w:t>
      </w:r>
    </w:p>
    <w:p w:rsidR="00266EEC" w:rsidRDefault="00266EEC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 w:rsidRPr="00BC497A">
        <w:rPr>
          <w:i/>
          <w:sz w:val="28"/>
          <w:szCs w:val="28"/>
        </w:rPr>
        <w:t>В сфере массовых коммуникаций</w:t>
      </w:r>
      <w:r>
        <w:rPr>
          <w:sz w:val="28"/>
          <w:szCs w:val="28"/>
        </w:rPr>
        <w:t xml:space="preserve"> максимальное количество профилактических мероприятий</w:t>
      </w:r>
      <w:r w:rsidRPr="00266EEC">
        <w:rPr>
          <w:sz w:val="28"/>
          <w:szCs w:val="28"/>
        </w:rPr>
        <w:t xml:space="preserve"> для определенного круга лиц</w:t>
      </w:r>
      <w:r>
        <w:rPr>
          <w:sz w:val="28"/>
          <w:szCs w:val="28"/>
        </w:rPr>
        <w:t xml:space="preserve"> проведено </w:t>
      </w:r>
      <w:r w:rsidRPr="00266EEC">
        <w:rPr>
          <w:sz w:val="28"/>
          <w:szCs w:val="28"/>
        </w:rPr>
        <w:t>Управление</w:t>
      </w:r>
      <w:r>
        <w:rPr>
          <w:sz w:val="28"/>
          <w:szCs w:val="28"/>
        </w:rPr>
        <w:t>м</w:t>
      </w:r>
      <w:r w:rsidRPr="00266EEC">
        <w:rPr>
          <w:sz w:val="28"/>
          <w:szCs w:val="28"/>
        </w:rPr>
        <w:t xml:space="preserve"> Роскомнадзора по </w:t>
      </w:r>
      <w:r w:rsidR="00D5544B">
        <w:rPr>
          <w:sz w:val="28"/>
          <w:szCs w:val="28"/>
        </w:rPr>
        <w:t>Псковской области</w:t>
      </w:r>
      <w:r>
        <w:rPr>
          <w:sz w:val="28"/>
          <w:szCs w:val="28"/>
        </w:rPr>
        <w:t xml:space="preserve"> – </w:t>
      </w:r>
      <w:r w:rsidR="00D5544B">
        <w:rPr>
          <w:sz w:val="28"/>
          <w:szCs w:val="28"/>
        </w:rPr>
        <w:t>100</w:t>
      </w:r>
      <w:r>
        <w:rPr>
          <w:sz w:val="28"/>
          <w:szCs w:val="28"/>
        </w:rPr>
        <w:t xml:space="preserve">. Минимальное – два мероприятия данного вида – проведено </w:t>
      </w:r>
      <w:r w:rsidRPr="00266EEC">
        <w:rPr>
          <w:sz w:val="28"/>
          <w:szCs w:val="28"/>
        </w:rPr>
        <w:t>Управление</w:t>
      </w:r>
      <w:r>
        <w:rPr>
          <w:sz w:val="28"/>
          <w:szCs w:val="28"/>
        </w:rPr>
        <w:t>м</w:t>
      </w:r>
      <w:r w:rsidRPr="00266EEC">
        <w:rPr>
          <w:sz w:val="28"/>
          <w:szCs w:val="28"/>
        </w:rPr>
        <w:t xml:space="preserve"> Роскомнадзора по Владимирской области</w:t>
      </w:r>
      <w:r>
        <w:rPr>
          <w:sz w:val="28"/>
          <w:szCs w:val="28"/>
        </w:rPr>
        <w:t>.</w:t>
      </w:r>
    </w:p>
    <w:p w:rsidR="00266EEC" w:rsidRDefault="002803C4" w:rsidP="00BC497A">
      <w:pPr>
        <w:pStyle w:val="a9"/>
        <w:spacing w:after="0"/>
        <w:ind w:firstLine="709"/>
        <w:jc w:val="both"/>
        <w:rPr>
          <w:sz w:val="28"/>
          <w:szCs w:val="28"/>
        </w:rPr>
      </w:pPr>
      <w:r w:rsidRPr="00BC497A">
        <w:rPr>
          <w:i/>
          <w:sz w:val="28"/>
          <w:szCs w:val="28"/>
        </w:rPr>
        <w:t>В сфере персональных данных</w:t>
      </w:r>
      <w:r>
        <w:rPr>
          <w:sz w:val="28"/>
          <w:szCs w:val="28"/>
        </w:rPr>
        <w:t xml:space="preserve"> максимальное количество профилактических мероприятий</w:t>
      </w:r>
      <w:r w:rsidRPr="00266EEC">
        <w:rPr>
          <w:sz w:val="28"/>
          <w:szCs w:val="28"/>
        </w:rPr>
        <w:t xml:space="preserve"> для определенного круга лиц</w:t>
      </w:r>
      <w:r>
        <w:rPr>
          <w:sz w:val="28"/>
          <w:szCs w:val="28"/>
        </w:rPr>
        <w:t xml:space="preserve"> проведено </w:t>
      </w:r>
      <w:r w:rsidRPr="002803C4">
        <w:rPr>
          <w:sz w:val="28"/>
          <w:szCs w:val="28"/>
        </w:rPr>
        <w:t>Управление Роскомнадзора по Омской области</w:t>
      </w:r>
      <w:r>
        <w:rPr>
          <w:sz w:val="28"/>
          <w:szCs w:val="28"/>
        </w:rPr>
        <w:t xml:space="preserve"> (257 мероприятий), минимальное – </w:t>
      </w:r>
      <w:r w:rsidRPr="002803C4">
        <w:rPr>
          <w:sz w:val="28"/>
          <w:szCs w:val="28"/>
        </w:rPr>
        <w:t>Управление</w:t>
      </w:r>
      <w:r>
        <w:rPr>
          <w:sz w:val="28"/>
          <w:szCs w:val="28"/>
        </w:rPr>
        <w:t>м</w:t>
      </w:r>
      <w:r w:rsidRPr="002803C4">
        <w:rPr>
          <w:sz w:val="28"/>
          <w:szCs w:val="28"/>
        </w:rPr>
        <w:t xml:space="preserve"> Роскомнадзора по Республике Саха (Якутия)</w:t>
      </w:r>
      <w:r>
        <w:rPr>
          <w:sz w:val="28"/>
          <w:szCs w:val="28"/>
        </w:rPr>
        <w:t xml:space="preserve"> (шесть мероприятий).</w:t>
      </w:r>
    </w:p>
    <w:p w:rsidR="00266EEC" w:rsidRDefault="00893AD7" w:rsidP="00893AD7">
      <w:pPr>
        <w:pStyle w:val="a9"/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1146"/>
        <w:gridCol w:w="3007"/>
        <w:gridCol w:w="1430"/>
        <w:gridCol w:w="1328"/>
        <w:gridCol w:w="1233"/>
        <w:gridCol w:w="1426"/>
      </w:tblGrid>
      <w:tr w:rsidR="000F4EA4" w:rsidTr="00FD4972">
        <w:trPr>
          <w:trHeight w:val="912"/>
          <w:tblHeader/>
        </w:trPr>
        <w:tc>
          <w:tcPr>
            <w:tcW w:w="599" w:type="pct"/>
            <w:vMerge w:val="restar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  <w:bCs/>
              </w:rPr>
            </w:pPr>
            <w:r w:rsidRPr="000F4EA4">
              <w:rPr>
                <w:b/>
                <w:bCs/>
              </w:rPr>
              <w:t>ФО</w:t>
            </w:r>
          </w:p>
        </w:tc>
        <w:tc>
          <w:tcPr>
            <w:tcW w:w="1571" w:type="pct"/>
            <w:vMerge w:val="restar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  <w:bCs/>
              </w:rPr>
            </w:pPr>
            <w:r w:rsidRPr="000F4EA4">
              <w:rPr>
                <w:b/>
                <w:bCs/>
              </w:rPr>
              <w:t>Наименование ТО</w:t>
            </w:r>
          </w:p>
        </w:tc>
        <w:tc>
          <w:tcPr>
            <w:tcW w:w="2830" w:type="pct"/>
            <w:gridSpan w:val="4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rPr>
                <w:b/>
                <w:bCs/>
              </w:rPr>
              <w:t xml:space="preserve">Количество профилактических мероприятий для определенного круга лиц (семинары, совещания и тому подобное) </w:t>
            </w:r>
          </w:p>
        </w:tc>
      </w:tr>
      <w:tr w:rsidR="000F4EA4" w:rsidTr="00FD4972">
        <w:trPr>
          <w:trHeight w:val="556"/>
          <w:tblHeader/>
        </w:trPr>
        <w:tc>
          <w:tcPr>
            <w:tcW w:w="599" w:type="pct"/>
            <w:vMerge/>
            <w:shd w:val="clear" w:color="000000" w:fill="auto"/>
            <w:vAlign w:val="center"/>
          </w:tcPr>
          <w:p w:rsidR="000F4EA4" w:rsidRPr="000F4EA4" w:rsidRDefault="000F4EA4" w:rsidP="000F4EA4">
            <w:pPr>
              <w:jc w:val="center"/>
              <w:rPr>
                <w:b/>
                <w:bCs/>
              </w:rPr>
            </w:pPr>
          </w:p>
        </w:tc>
        <w:tc>
          <w:tcPr>
            <w:tcW w:w="1571" w:type="pct"/>
            <w:vMerge/>
            <w:shd w:val="clear" w:color="000000" w:fill="auto"/>
            <w:vAlign w:val="center"/>
          </w:tcPr>
          <w:p w:rsidR="000F4EA4" w:rsidRPr="000F4EA4" w:rsidRDefault="000F4EA4" w:rsidP="000F4EA4">
            <w:pPr>
              <w:rPr>
                <w:b/>
                <w:bCs/>
              </w:rPr>
            </w:pPr>
          </w:p>
        </w:tc>
        <w:tc>
          <w:tcPr>
            <w:tcW w:w="747" w:type="pct"/>
            <w:shd w:val="clear" w:color="000000" w:fill="auto"/>
            <w:vAlign w:val="center"/>
          </w:tcPr>
          <w:p w:rsidR="000F4EA4" w:rsidRPr="00EE7EA1" w:rsidRDefault="000F4EA4" w:rsidP="00E6542E">
            <w:pPr>
              <w:jc w:val="center"/>
            </w:pPr>
            <w:r w:rsidRPr="00EE7EA1">
              <w:t>Связь</w:t>
            </w:r>
          </w:p>
        </w:tc>
        <w:tc>
          <w:tcPr>
            <w:tcW w:w="694" w:type="pct"/>
            <w:shd w:val="clear" w:color="000000" w:fill="auto"/>
            <w:noWrap/>
            <w:vAlign w:val="center"/>
          </w:tcPr>
          <w:p w:rsidR="000F4EA4" w:rsidRPr="00EE7EA1" w:rsidRDefault="000F4EA4" w:rsidP="00E6542E">
            <w:pPr>
              <w:jc w:val="center"/>
            </w:pPr>
            <w:r w:rsidRPr="00EE7EA1">
              <w:t>СМИ</w:t>
            </w:r>
          </w:p>
        </w:tc>
        <w:tc>
          <w:tcPr>
            <w:tcW w:w="644" w:type="pct"/>
            <w:shd w:val="clear" w:color="000000" w:fill="auto"/>
            <w:noWrap/>
            <w:vAlign w:val="center"/>
          </w:tcPr>
          <w:p w:rsidR="000F4EA4" w:rsidRPr="00EE7EA1" w:rsidRDefault="000F4EA4" w:rsidP="00E6542E">
            <w:pPr>
              <w:jc w:val="center"/>
            </w:pPr>
            <w:r w:rsidRPr="00EE7EA1">
              <w:t>ПД</w:t>
            </w:r>
          </w:p>
        </w:tc>
        <w:tc>
          <w:tcPr>
            <w:tcW w:w="745" w:type="pct"/>
            <w:shd w:val="clear" w:color="000000" w:fill="auto"/>
            <w:noWrap/>
            <w:vAlign w:val="center"/>
          </w:tcPr>
          <w:p w:rsidR="000F4EA4" w:rsidRPr="00EE7EA1" w:rsidRDefault="000F4EA4" w:rsidP="00E6542E">
            <w:pPr>
              <w:jc w:val="center"/>
              <w:rPr>
                <w:b/>
              </w:rPr>
            </w:pPr>
            <w:r w:rsidRPr="00EE7EA1">
              <w:rPr>
                <w:b/>
              </w:rPr>
              <w:t>ВСЕГО</w:t>
            </w:r>
          </w:p>
        </w:tc>
      </w:tr>
      <w:tr w:rsidR="000F4EA4" w:rsidTr="000F4EA4">
        <w:trPr>
          <w:trHeight w:val="982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ДФО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Дальневосточному федеральному округу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20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22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89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131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ДФО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Амурской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10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5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13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28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ДФО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Камчатскому краю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12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17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35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ДФО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Магаданской области и Чукотскому автономному округу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10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11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25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lastRenderedPageBreak/>
              <w:t>ДФО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Приморскому краю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19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32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56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ДФО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Республике Саха (Якутия)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11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6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23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ПФО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Приволжскому федеральному округу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32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19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14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65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ПФО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Кировской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17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16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46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ПФО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Республике Марий Эл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7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15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26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ПФО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Республике Мордовия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16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10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30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ПФО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Чувашской Республике - Чувашии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25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43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74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ПФО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Саратовской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19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21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30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70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ПФО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Пензенской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9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12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9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30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ПФО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Пермскому краю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83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16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83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182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ПФО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Удмуртской Республике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0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7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11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18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ПФО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Республике Башкортостан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21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36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73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lastRenderedPageBreak/>
              <w:t>ПФО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Оренбургской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17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42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72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ПФО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Республике Татарстан (Татарстан)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12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16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35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ПФО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Самарской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19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23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27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69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ПФО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Ульяновской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11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17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30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СЗФО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Северо-Западному федеральному округу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11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12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8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31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СЗФО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Новгородской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15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39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61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СЗФО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Псковской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100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18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122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СЗФО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Республике Карелия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13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21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48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СЗФО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Мурманской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14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9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45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СЗФО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Архангельской области и Ненецкому автономному округу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94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10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27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131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СЗФО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Республике Коми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45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14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24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83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СЗФО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Вологодской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19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11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96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126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lastRenderedPageBreak/>
              <w:t>СЗФО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Калининградской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7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19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32</w:t>
            </w:r>
          </w:p>
        </w:tc>
      </w:tr>
      <w:tr w:rsidR="000F4EA4" w:rsidTr="000F4EA4">
        <w:trPr>
          <w:trHeight w:val="273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СКФО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Северо-Кавказскому федеральному округу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49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6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38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93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СКФО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Кабардино-Балкарской Республике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47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235</w:t>
            </w:r>
            <w:r w:rsidR="00D5544B">
              <w:t>*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8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290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СКФО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Карачаево-Черкесской Республике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47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9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69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СКФО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Республике Ингушетия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21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31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74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СКФО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Республике Северная Осетия - Алания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14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20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39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СКФО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Чеченской Республике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10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20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36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СКФО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Республике Дагестан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11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29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57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Сибирскому федеральному округу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21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70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104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Кемеровской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32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15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32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79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Омской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85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29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257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371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Томской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18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18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46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82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lastRenderedPageBreak/>
              <w:t>СФО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Алтайскому краю и Республике Алтай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47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16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32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95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Енисейскому управлению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7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23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54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Иркутской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20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9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33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62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Забайкальскому краю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15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34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61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СФО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Республике Бурятия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18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40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55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113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УФО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Уральскому федеральному округу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41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27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32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100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УФО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Челябинской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11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20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32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63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УФО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Курганской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10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13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19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42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УФО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Тюменской области, Ханты-Мансийскому автономному округу - Югре и Ямало-Ненецкому автономному округу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21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73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107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ЦФО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Центральному федеральному округу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45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13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69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127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ЦФО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Калужской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8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11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24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43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lastRenderedPageBreak/>
              <w:t>ЦФО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Рязанской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11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8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93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112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ЦФО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Смоленской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9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6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23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38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ЦФО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Тверской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9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9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45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63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ЦФО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Тульской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13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21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40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ЦФО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Владимирской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34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40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ЦФО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Белгородской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64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8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18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90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ЦФО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Брянской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9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20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32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ЦФО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Курской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59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11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34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104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ЦФО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Орловской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7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32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44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ЦФО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Воронежской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19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23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59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ЦФО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Липецкой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12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10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29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ЦФО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Тамбовской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9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4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36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49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ЦФО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Ярославской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5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22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32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lastRenderedPageBreak/>
              <w:t>ЦФО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Ивановской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8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23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35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ЦФО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Костромской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9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10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34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53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ЮФО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Южному федеральному округу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19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16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32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67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ЮФО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Волгоградской области и Республике Калмыкия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20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14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18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52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ЮФО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Астраханской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6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26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37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ЮФО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Ростовской области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11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46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80</w:t>
            </w:r>
          </w:p>
        </w:tc>
      </w:tr>
      <w:tr w:rsidR="000F4EA4" w:rsidTr="000F4EA4">
        <w:trPr>
          <w:trHeight w:val="981"/>
        </w:trPr>
        <w:tc>
          <w:tcPr>
            <w:tcW w:w="599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ЮФО</w:t>
            </w:r>
          </w:p>
        </w:tc>
        <w:tc>
          <w:tcPr>
            <w:tcW w:w="1571" w:type="pct"/>
            <w:shd w:val="clear" w:color="000000" w:fill="auto"/>
            <w:vAlign w:val="center"/>
            <w:hideMark/>
          </w:tcPr>
          <w:p w:rsidR="000F4EA4" w:rsidRPr="000F4EA4" w:rsidRDefault="000F4EA4" w:rsidP="000F4EA4">
            <w:r w:rsidRPr="000F4EA4">
              <w:t>Управление Роскомнадзора по Республике Крым и городу Севастополь</w:t>
            </w:r>
          </w:p>
        </w:tc>
        <w:tc>
          <w:tcPr>
            <w:tcW w:w="747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23</w:t>
            </w:r>
          </w:p>
        </w:tc>
        <w:tc>
          <w:tcPr>
            <w:tcW w:w="644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</w:pPr>
            <w:r w:rsidRPr="000F4EA4">
              <w:t>14</w:t>
            </w:r>
          </w:p>
        </w:tc>
        <w:tc>
          <w:tcPr>
            <w:tcW w:w="745" w:type="pct"/>
            <w:shd w:val="clear" w:color="000000" w:fill="auto"/>
            <w:noWrap/>
            <w:vAlign w:val="center"/>
            <w:hideMark/>
          </w:tcPr>
          <w:p w:rsidR="000F4EA4" w:rsidRPr="000F4EA4" w:rsidRDefault="000F4EA4" w:rsidP="000F4EA4">
            <w:pPr>
              <w:jc w:val="center"/>
              <w:rPr>
                <w:b/>
              </w:rPr>
            </w:pPr>
            <w:r w:rsidRPr="000F4EA4">
              <w:rPr>
                <w:b/>
              </w:rPr>
              <w:t>44</w:t>
            </w:r>
          </w:p>
        </w:tc>
      </w:tr>
    </w:tbl>
    <w:p w:rsidR="00CC7038" w:rsidRPr="00D5544B" w:rsidRDefault="00D5544B" w:rsidP="00BC497A">
      <w:pPr>
        <w:ind w:firstLine="709"/>
        <w:jc w:val="both"/>
      </w:pPr>
      <w:r w:rsidRPr="00D5544B">
        <w:t xml:space="preserve">* – с учётом </w:t>
      </w:r>
      <w:r>
        <w:t>комбинированных мероприятий.</w:t>
      </w:r>
    </w:p>
    <w:p w:rsidR="00D5544B" w:rsidRDefault="00D5544B" w:rsidP="00BC497A">
      <w:pPr>
        <w:ind w:firstLine="709"/>
        <w:jc w:val="both"/>
        <w:rPr>
          <w:sz w:val="28"/>
          <w:szCs w:val="28"/>
        </w:rPr>
      </w:pPr>
    </w:p>
    <w:p w:rsidR="00A92FF9" w:rsidRPr="00A92FF9" w:rsidRDefault="00A92FF9" w:rsidP="00BC497A">
      <w:pPr>
        <w:ind w:firstLine="709"/>
        <w:jc w:val="both"/>
        <w:rPr>
          <w:sz w:val="28"/>
          <w:szCs w:val="28"/>
        </w:rPr>
      </w:pPr>
      <w:r w:rsidRPr="00A92FF9">
        <w:rPr>
          <w:sz w:val="28"/>
          <w:szCs w:val="28"/>
        </w:rPr>
        <w:t xml:space="preserve">Информация о планируемых и </w:t>
      </w:r>
      <w:r w:rsidR="00964255">
        <w:rPr>
          <w:sz w:val="28"/>
          <w:szCs w:val="28"/>
        </w:rPr>
        <w:t>проведённых</w:t>
      </w:r>
      <w:r w:rsidRPr="00A92FF9">
        <w:rPr>
          <w:sz w:val="28"/>
          <w:szCs w:val="28"/>
        </w:rPr>
        <w:t xml:space="preserve"> профилактических мероприятиях и их результатах своевременно размещается на Интернет-страницах </w:t>
      </w:r>
      <w:r>
        <w:rPr>
          <w:sz w:val="28"/>
          <w:szCs w:val="28"/>
        </w:rPr>
        <w:t>территориальных органов</w:t>
      </w:r>
      <w:r w:rsidRPr="00A92FF9">
        <w:rPr>
          <w:sz w:val="28"/>
          <w:szCs w:val="28"/>
        </w:rPr>
        <w:t xml:space="preserve"> официального сайта Роскомнадзора. </w:t>
      </w:r>
    </w:p>
    <w:p w:rsidR="00E6542E" w:rsidRDefault="00E6542E" w:rsidP="00BC4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 </w:t>
      </w:r>
      <w:r w:rsidR="00B73296">
        <w:rPr>
          <w:sz w:val="28"/>
          <w:szCs w:val="28"/>
        </w:rPr>
        <w:t xml:space="preserve">для иллюстрации </w:t>
      </w:r>
      <w:r>
        <w:rPr>
          <w:sz w:val="28"/>
          <w:szCs w:val="28"/>
        </w:rPr>
        <w:t xml:space="preserve">представлены </w:t>
      </w:r>
      <w:r w:rsidR="00961AE8">
        <w:rPr>
          <w:sz w:val="28"/>
          <w:szCs w:val="28"/>
        </w:rPr>
        <w:t>примеры</w:t>
      </w:r>
      <w:r>
        <w:rPr>
          <w:sz w:val="28"/>
          <w:szCs w:val="28"/>
        </w:rPr>
        <w:t xml:space="preserve"> проведения профилактических мероприятий для определенного круга лиц в отдельных территориальных органах Роскомнадзора.</w:t>
      </w:r>
    </w:p>
    <w:p w:rsidR="00E6542E" w:rsidRPr="00A04F65" w:rsidRDefault="00E6542E" w:rsidP="00BC497A">
      <w:pPr>
        <w:ind w:firstLine="709"/>
        <w:jc w:val="both"/>
        <w:rPr>
          <w:sz w:val="28"/>
          <w:szCs w:val="28"/>
        </w:rPr>
      </w:pPr>
      <w:r w:rsidRPr="00961AE8">
        <w:rPr>
          <w:sz w:val="28"/>
          <w:szCs w:val="28"/>
          <w:u w:val="single"/>
        </w:rPr>
        <w:t>Управлением Роскомнадзора по Приморскому краю</w:t>
      </w:r>
      <w:r>
        <w:rPr>
          <w:sz w:val="28"/>
          <w:szCs w:val="28"/>
        </w:rPr>
        <w:t xml:space="preserve"> проведены семинары (совещания) по темам:</w:t>
      </w:r>
    </w:p>
    <w:p w:rsidR="00E6542E" w:rsidRPr="00622552" w:rsidRDefault="00E6542E" w:rsidP="00BC497A">
      <w:pPr>
        <w:ind w:firstLine="709"/>
        <w:jc w:val="both"/>
        <w:rPr>
          <w:sz w:val="28"/>
          <w:szCs w:val="28"/>
        </w:rPr>
      </w:pPr>
      <w:r w:rsidRPr="00622552">
        <w:rPr>
          <w:sz w:val="28"/>
          <w:szCs w:val="28"/>
        </w:rPr>
        <w:t xml:space="preserve">«О соблюдении законодательства по ограничению доступа к интернет-ресурсам, включенным в Единый реестр, и по идентификации пользователей при предоставлении им доступа к сети «Интернет» в ПКД с использованием технологии </w:t>
      </w:r>
      <w:r w:rsidRPr="00E6542E">
        <w:rPr>
          <w:sz w:val="28"/>
          <w:szCs w:val="28"/>
        </w:rPr>
        <w:t>WiFi</w:t>
      </w:r>
      <w:r>
        <w:rPr>
          <w:sz w:val="28"/>
          <w:szCs w:val="28"/>
        </w:rPr>
        <w:t xml:space="preserve"> доступа»;</w:t>
      </w:r>
    </w:p>
    <w:p w:rsidR="00E6542E" w:rsidRPr="00622552" w:rsidRDefault="00E6542E" w:rsidP="00BC497A">
      <w:pPr>
        <w:ind w:firstLine="709"/>
        <w:jc w:val="both"/>
        <w:rPr>
          <w:sz w:val="28"/>
          <w:szCs w:val="28"/>
        </w:rPr>
      </w:pPr>
      <w:r w:rsidRPr="00622552">
        <w:rPr>
          <w:sz w:val="28"/>
          <w:szCs w:val="28"/>
        </w:rPr>
        <w:t xml:space="preserve">«Соблюдение операторами связи и уполномоченными ими лицами требований ст.44 Федерального закона от 07.07.2003 № 126-ФЗ «О </w:t>
      </w:r>
      <w:r>
        <w:rPr>
          <w:sz w:val="28"/>
          <w:szCs w:val="28"/>
        </w:rPr>
        <w:t>связи» при реализации сим-карт»;</w:t>
      </w:r>
    </w:p>
    <w:p w:rsidR="00E6542E" w:rsidRPr="00622552" w:rsidRDefault="00E6542E" w:rsidP="00BC497A">
      <w:pPr>
        <w:ind w:firstLine="709"/>
        <w:jc w:val="both"/>
        <w:rPr>
          <w:sz w:val="28"/>
          <w:szCs w:val="28"/>
        </w:rPr>
      </w:pPr>
      <w:r w:rsidRPr="00622552">
        <w:rPr>
          <w:sz w:val="28"/>
          <w:szCs w:val="28"/>
        </w:rPr>
        <w:lastRenderedPageBreak/>
        <w:t>«Готовность объектов Восточного экономического форума в части организации м</w:t>
      </w:r>
      <w:r>
        <w:rPr>
          <w:sz w:val="28"/>
          <w:szCs w:val="28"/>
        </w:rPr>
        <w:t>обильной и фиксированной связи»;</w:t>
      </w:r>
    </w:p>
    <w:p w:rsidR="00E6542E" w:rsidRPr="00622552" w:rsidRDefault="00E6542E" w:rsidP="00BC497A">
      <w:pPr>
        <w:ind w:firstLine="709"/>
        <w:jc w:val="both"/>
        <w:rPr>
          <w:sz w:val="28"/>
          <w:szCs w:val="28"/>
        </w:rPr>
      </w:pPr>
      <w:r w:rsidRPr="00622552">
        <w:rPr>
          <w:sz w:val="28"/>
          <w:szCs w:val="28"/>
        </w:rPr>
        <w:t>«О недопустимости нарушений Постановления Правительства от 24.03.2006 № 160 «Об утверждении нормативов частоты сбора из почтовых ящиков, обмена, перевозки и доставки письменной корреспонденции, а так же контрольных сроков пересы</w:t>
      </w:r>
      <w:r>
        <w:rPr>
          <w:sz w:val="28"/>
          <w:szCs w:val="28"/>
        </w:rPr>
        <w:t>лки письменной корреспонденции»;</w:t>
      </w:r>
    </w:p>
    <w:p w:rsidR="00E6542E" w:rsidRPr="00622552" w:rsidRDefault="00E6542E" w:rsidP="00BC497A">
      <w:pPr>
        <w:ind w:firstLine="709"/>
        <w:jc w:val="both"/>
        <w:rPr>
          <w:sz w:val="28"/>
          <w:szCs w:val="28"/>
        </w:rPr>
      </w:pPr>
      <w:r w:rsidRPr="00622552">
        <w:rPr>
          <w:sz w:val="28"/>
          <w:szCs w:val="28"/>
        </w:rPr>
        <w:t>«Разъяснение требований по выполнению ст. 14 Федерального закона от 29.10.2010 № 436-ФЗ «О защите детей от информации, причиняющей вред их здоровью и развитию» в части применения лицом, организующим доступ к сети «Интернет» информации, в местах, доступных для детей, административных и организационных мер, технических, программно-аппаратных средств защиты детей от информации, причиняющей вре</w:t>
      </w:r>
      <w:r>
        <w:rPr>
          <w:sz w:val="28"/>
          <w:szCs w:val="28"/>
        </w:rPr>
        <w:t>д их здоровью и (или) развитию».</w:t>
      </w:r>
    </w:p>
    <w:p w:rsidR="00E6542E" w:rsidRPr="00A04F65" w:rsidRDefault="00E6542E" w:rsidP="00BC497A">
      <w:pPr>
        <w:ind w:firstLine="709"/>
        <w:jc w:val="both"/>
        <w:rPr>
          <w:sz w:val="28"/>
          <w:szCs w:val="28"/>
        </w:rPr>
      </w:pPr>
      <w:r w:rsidRPr="00A04F65">
        <w:rPr>
          <w:sz w:val="28"/>
          <w:szCs w:val="28"/>
        </w:rPr>
        <w:t>С операторами связи</w:t>
      </w:r>
      <w:r>
        <w:rPr>
          <w:sz w:val="28"/>
          <w:szCs w:val="28"/>
        </w:rPr>
        <w:t>,</w:t>
      </w:r>
      <w:r w:rsidRPr="00A04F65">
        <w:rPr>
          <w:sz w:val="28"/>
          <w:szCs w:val="28"/>
        </w:rPr>
        <w:t xml:space="preserve"> предоставляющими услуги связи на территории Приморского края</w:t>
      </w:r>
      <w:r>
        <w:rPr>
          <w:sz w:val="28"/>
          <w:szCs w:val="28"/>
        </w:rPr>
        <w:t xml:space="preserve"> – </w:t>
      </w:r>
      <w:r w:rsidRPr="00A04F65">
        <w:rPr>
          <w:sz w:val="28"/>
          <w:szCs w:val="28"/>
        </w:rPr>
        <w:t>ПАО «МТС», ЗАО «АКОС», ООО «Приморское агентство рекламы и информации», КГБУ «Общественное телевидение Приморья», ПАО «ВымпелКом», ООО «Т2 Мобайл», ПАО «Мегафон», Приморский КРТПЦ ФГУП «РТРС», УФПС – филиала ФГУП «Почта России» по ДФО и руководителем УФПС по Приморскому краю – филиала ФГУП «Почта России», ООО «ОктопусНет», ООО «Владлинк», ИП Филичева Н.С., ОА «Востоктелеком», ООО «Уссури-Телесервис», ООО</w:t>
      </w:r>
      <w:r>
        <w:rPr>
          <w:sz w:val="28"/>
          <w:szCs w:val="28"/>
        </w:rPr>
        <w:t> </w:t>
      </w:r>
      <w:r w:rsidRPr="00A04F65">
        <w:rPr>
          <w:sz w:val="28"/>
          <w:szCs w:val="28"/>
        </w:rPr>
        <w:t>«Владивостокская сеть».</w:t>
      </w:r>
    </w:p>
    <w:p w:rsidR="00961AE8" w:rsidRPr="00961AE8" w:rsidRDefault="00961AE8" w:rsidP="00BC497A">
      <w:pPr>
        <w:ind w:firstLine="709"/>
        <w:jc w:val="both"/>
        <w:rPr>
          <w:sz w:val="28"/>
          <w:szCs w:val="28"/>
        </w:rPr>
      </w:pPr>
      <w:r w:rsidRPr="00961AE8">
        <w:rPr>
          <w:sz w:val="28"/>
          <w:szCs w:val="28"/>
          <w:u w:val="single"/>
        </w:rPr>
        <w:t>Управлением Роскомнадзора по Амурской области</w:t>
      </w:r>
      <w:r>
        <w:rPr>
          <w:sz w:val="28"/>
          <w:szCs w:val="28"/>
        </w:rPr>
        <w:t xml:space="preserve"> проведены семинары (совещания) по темам:</w:t>
      </w:r>
    </w:p>
    <w:p w:rsidR="00961AE8" w:rsidRPr="004F0C81" w:rsidRDefault="00961AE8" w:rsidP="00BC497A">
      <w:pPr>
        <w:ind w:firstLine="709"/>
        <w:jc w:val="both"/>
        <w:rPr>
          <w:sz w:val="28"/>
          <w:szCs w:val="28"/>
        </w:rPr>
      </w:pPr>
      <w:r w:rsidRPr="004F0C81">
        <w:rPr>
          <w:sz w:val="28"/>
          <w:szCs w:val="28"/>
        </w:rPr>
        <w:t>«Особенности организации и деятельности редакций Интернет-СМИ с учетом требований законодательства Р</w:t>
      </w:r>
      <w:r>
        <w:rPr>
          <w:sz w:val="28"/>
          <w:szCs w:val="28"/>
        </w:rPr>
        <w:t xml:space="preserve">оссийской </w:t>
      </w:r>
      <w:r w:rsidRPr="004F0C8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4F0C81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средствах массовой информации»;</w:t>
      </w:r>
    </w:p>
    <w:p w:rsidR="00961AE8" w:rsidRPr="004F0C81" w:rsidRDefault="00961AE8" w:rsidP="00BC497A">
      <w:pPr>
        <w:ind w:firstLine="709"/>
        <w:jc w:val="both"/>
        <w:rPr>
          <w:sz w:val="28"/>
          <w:szCs w:val="28"/>
        </w:rPr>
      </w:pPr>
      <w:r w:rsidRPr="004F0C81">
        <w:rPr>
          <w:sz w:val="28"/>
          <w:szCs w:val="28"/>
        </w:rPr>
        <w:t>«Основные требования законодательства о средствах массовой информации, проверяемые в ходе контрольно-надзорных мероприятий». На семинаре присутствовали представители 21 печатного СМИ</w:t>
      </w:r>
      <w:r>
        <w:rPr>
          <w:sz w:val="28"/>
          <w:szCs w:val="28"/>
        </w:rPr>
        <w:t>, действующего в регионе;</w:t>
      </w:r>
    </w:p>
    <w:p w:rsidR="00961AE8" w:rsidRPr="004F0C81" w:rsidRDefault="00961AE8" w:rsidP="00BC497A">
      <w:pPr>
        <w:ind w:firstLine="709"/>
        <w:jc w:val="both"/>
        <w:rPr>
          <w:sz w:val="28"/>
          <w:szCs w:val="28"/>
        </w:rPr>
      </w:pPr>
      <w:r w:rsidRPr="004F0C81">
        <w:rPr>
          <w:sz w:val="28"/>
          <w:szCs w:val="28"/>
        </w:rPr>
        <w:t xml:space="preserve">«Вопросы соблюдения лицензионных требований в сфере </w:t>
      </w:r>
      <w:r>
        <w:rPr>
          <w:sz w:val="28"/>
          <w:szCs w:val="28"/>
        </w:rPr>
        <w:t>телерадиовещания»;</w:t>
      </w:r>
    </w:p>
    <w:p w:rsidR="00961AE8" w:rsidRPr="004F0C81" w:rsidRDefault="00961AE8" w:rsidP="00BC497A">
      <w:pPr>
        <w:ind w:firstLine="709"/>
        <w:jc w:val="both"/>
        <w:rPr>
          <w:sz w:val="28"/>
          <w:szCs w:val="28"/>
        </w:rPr>
      </w:pPr>
      <w:r w:rsidRPr="004F0C81">
        <w:rPr>
          <w:sz w:val="28"/>
          <w:szCs w:val="28"/>
        </w:rPr>
        <w:t>«</w:t>
      </w:r>
      <w:r>
        <w:rPr>
          <w:sz w:val="28"/>
          <w:szCs w:val="28"/>
        </w:rPr>
        <w:t>Вопросы</w:t>
      </w:r>
      <w:r w:rsidRPr="004F0C81">
        <w:rPr>
          <w:sz w:val="28"/>
          <w:szCs w:val="28"/>
        </w:rPr>
        <w:t xml:space="preserve"> злоупотреблени</w:t>
      </w:r>
      <w:r>
        <w:rPr>
          <w:sz w:val="28"/>
          <w:szCs w:val="28"/>
        </w:rPr>
        <w:t>я свободой массовой информации»;</w:t>
      </w:r>
    </w:p>
    <w:p w:rsidR="00961AE8" w:rsidRPr="004F0C81" w:rsidRDefault="00961AE8" w:rsidP="00BC497A">
      <w:pPr>
        <w:ind w:firstLine="709"/>
        <w:jc w:val="both"/>
        <w:rPr>
          <w:sz w:val="28"/>
          <w:szCs w:val="28"/>
        </w:rPr>
      </w:pPr>
      <w:r w:rsidRPr="004F0C81">
        <w:rPr>
          <w:sz w:val="28"/>
          <w:szCs w:val="28"/>
        </w:rPr>
        <w:t xml:space="preserve">«Актуализация сведений в реестре зарегистрированных СМИ. Соблюдение требований ст. 11 Закона </w:t>
      </w:r>
      <w:r>
        <w:rPr>
          <w:sz w:val="28"/>
          <w:szCs w:val="28"/>
        </w:rPr>
        <w:t>«</w:t>
      </w:r>
      <w:r w:rsidRPr="004F0C81">
        <w:rPr>
          <w:sz w:val="28"/>
          <w:szCs w:val="28"/>
        </w:rPr>
        <w:t>О средствах массовой информации»</w:t>
      </w:r>
      <w:r>
        <w:rPr>
          <w:sz w:val="28"/>
          <w:szCs w:val="28"/>
        </w:rPr>
        <w:t>»;</w:t>
      </w:r>
    </w:p>
    <w:p w:rsidR="00961AE8" w:rsidRPr="004F0C81" w:rsidRDefault="00961AE8" w:rsidP="00BC497A">
      <w:pPr>
        <w:ind w:firstLine="709"/>
        <w:jc w:val="both"/>
        <w:rPr>
          <w:sz w:val="28"/>
          <w:szCs w:val="28"/>
        </w:rPr>
      </w:pPr>
      <w:r w:rsidRPr="004F0C81">
        <w:rPr>
          <w:sz w:val="28"/>
          <w:szCs w:val="28"/>
        </w:rPr>
        <w:t xml:space="preserve">«Административно-судебная практика применения </w:t>
      </w:r>
      <w:r>
        <w:rPr>
          <w:sz w:val="28"/>
          <w:szCs w:val="28"/>
        </w:rPr>
        <w:t>Федерального закона</w:t>
      </w:r>
      <w:r w:rsidRPr="004F0C81">
        <w:rPr>
          <w:sz w:val="28"/>
          <w:szCs w:val="28"/>
        </w:rPr>
        <w:t xml:space="preserve"> «О защите детей от информации, причин</w:t>
      </w:r>
      <w:r>
        <w:rPr>
          <w:sz w:val="28"/>
          <w:szCs w:val="28"/>
        </w:rPr>
        <w:t>яющей вред здоровью и развитию»</w:t>
      </w:r>
      <w:r w:rsidRPr="004F0C81">
        <w:rPr>
          <w:sz w:val="28"/>
          <w:szCs w:val="28"/>
        </w:rPr>
        <w:t>.</w:t>
      </w:r>
    </w:p>
    <w:p w:rsidR="00497E2D" w:rsidRPr="00497E2D" w:rsidRDefault="00497E2D" w:rsidP="00BC497A">
      <w:pPr>
        <w:ind w:firstLine="709"/>
        <w:jc w:val="both"/>
        <w:rPr>
          <w:sz w:val="28"/>
          <w:szCs w:val="28"/>
          <w:u w:val="single"/>
        </w:rPr>
      </w:pPr>
      <w:r w:rsidRPr="00497E2D">
        <w:rPr>
          <w:sz w:val="28"/>
          <w:szCs w:val="28"/>
          <w:u w:val="single"/>
        </w:rPr>
        <w:t>Управления</w:t>
      </w:r>
      <w:r w:rsidR="00BD3BDA">
        <w:rPr>
          <w:sz w:val="28"/>
          <w:szCs w:val="28"/>
          <w:u w:val="single"/>
        </w:rPr>
        <w:t>ми</w:t>
      </w:r>
      <w:r w:rsidRPr="00497E2D">
        <w:rPr>
          <w:sz w:val="28"/>
          <w:szCs w:val="28"/>
          <w:u w:val="single"/>
        </w:rPr>
        <w:t xml:space="preserve"> Роскомнадзора</w:t>
      </w:r>
      <w:r>
        <w:rPr>
          <w:sz w:val="28"/>
          <w:szCs w:val="28"/>
          <w:u w:val="single"/>
        </w:rPr>
        <w:t xml:space="preserve"> в Сибирском федеральном округе</w:t>
      </w:r>
      <w:r w:rsidRPr="00497E2D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проведены семинары (совещания):</w:t>
      </w:r>
    </w:p>
    <w:p w:rsidR="00A92FF9" w:rsidRPr="004D186E" w:rsidRDefault="00A92FF9" w:rsidP="00BC497A">
      <w:pPr>
        <w:ind w:firstLine="709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«Злоупотребление свободой средств массовой информации». Присутствовали представители более 200 СМИ. С участниками семинара были обсуждены критерии недопустимости злоупотребления свободой массовой информации на конкретных при</w:t>
      </w:r>
      <w:r w:rsidR="00497E2D">
        <w:rPr>
          <w:sz w:val="28"/>
          <w:szCs w:val="28"/>
        </w:rPr>
        <w:t>мерах;</w:t>
      </w:r>
    </w:p>
    <w:p w:rsidR="00A92FF9" w:rsidRPr="004D186E" w:rsidRDefault="00A92FF9" w:rsidP="00BC497A">
      <w:pPr>
        <w:ind w:firstLine="709"/>
        <w:jc w:val="both"/>
        <w:rPr>
          <w:sz w:val="28"/>
          <w:szCs w:val="28"/>
        </w:rPr>
      </w:pPr>
      <w:r w:rsidRPr="004D186E">
        <w:rPr>
          <w:sz w:val="28"/>
          <w:szCs w:val="28"/>
        </w:rPr>
        <w:lastRenderedPageBreak/>
        <w:t>основные проблемы применения ст. 4 Закона Российской Федерации от 27.12.1991 №</w:t>
      </w:r>
      <w:r w:rsidR="00D5261B" w:rsidRPr="00D5261B">
        <w:rPr>
          <w:sz w:val="28"/>
          <w:szCs w:val="28"/>
        </w:rPr>
        <w:t xml:space="preserve"> </w:t>
      </w:r>
      <w:r w:rsidR="00D5261B">
        <w:rPr>
          <w:sz w:val="28"/>
          <w:szCs w:val="28"/>
        </w:rPr>
        <w:t>2124-I</w:t>
      </w:r>
      <w:r w:rsidRPr="004D186E">
        <w:rPr>
          <w:sz w:val="28"/>
          <w:szCs w:val="28"/>
        </w:rPr>
        <w:t xml:space="preserve"> «О средствах массовой информации» и положений ст. 15.1 Федерального закона Российской Федерации от 27.07.2006 №149-ФЗ «Об информации, информационных технологиях и о защите информации», связанные с запретом размещения информации о несовершеннолетних, пострадавших в результате противоправных действий, а также информации о способах совершения самоубийства.</w:t>
      </w:r>
    </w:p>
    <w:p w:rsidR="00A92FF9" w:rsidRPr="004D186E" w:rsidRDefault="00A92FF9" w:rsidP="00BC497A">
      <w:pPr>
        <w:ind w:firstLine="709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мероприятие по профилактике</w:t>
      </w:r>
      <w:r w:rsidR="00BD3BDA">
        <w:rPr>
          <w:sz w:val="28"/>
          <w:szCs w:val="28"/>
        </w:rPr>
        <w:t xml:space="preserve"> нарушений обязательных требований</w:t>
      </w:r>
      <w:r w:rsidRPr="004D186E">
        <w:rPr>
          <w:sz w:val="28"/>
          <w:szCs w:val="28"/>
        </w:rPr>
        <w:t xml:space="preserve"> в форме телефонного моста с организациями, находящимися за пределами города Новосибирска (г. Куйбышев, г. Тогучин, г. Искитим, р.п. Краснозерское). Профилактическим мероприятием охвачено</w:t>
      </w:r>
      <w:r w:rsidR="00BD3BDA">
        <w:rPr>
          <w:sz w:val="28"/>
          <w:szCs w:val="28"/>
        </w:rPr>
        <w:t xml:space="preserve"> 5 организаций телерадиовещания;</w:t>
      </w:r>
    </w:p>
    <w:p w:rsidR="00A92FF9" w:rsidRPr="004D186E" w:rsidRDefault="00A92FF9" w:rsidP="00BC497A">
      <w:pPr>
        <w:ind w:firstLine="709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выездной семинар в Избирательной комиссии Новосибирской области с представителями 46 СМИ и организаций телерадиовещания на тему: «Разъяснение требований и</w:t>
      </w:r>
      <w:r w:rsidR="00BD3BDA">
        <w:rPr>
          <w:sz w:val="28"/>
          <w:szCs w:val="28"/>
        </w:rPr>
        <w:t>збирательного законодательства»;</w:t>
      </w:r>
    </w:p>
    <w:p w:rsidR="00A92FF9" w:rsidRPr="004D186E" w:rsidRDefault="00A92FF9" w:rsidP="00BC497A">
      <w:pPr>
        <w:ind w:firstLine="709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выездная встреча с соучредителем районных СМИ на предмет разъяснения требований ФЗ-77 «Об обязательном экземпляре документов», в части неукоснительного соблюдения редакциями СМИ направления обязательных экземпляров в день выхода СМИ в свет. Участие приняли представители 33 СМИ.</w:t>
      </w:r>
    </w:p>
    <w:p w:rsidR="00A92FF9" w:rsidRPr="004D186E" w:rsidRDefault="00A92FF9" w:rsidP="00BC497A">
      <w:pPr>
        <w:ind w:firstLine="709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семинар в режиме ВКС «Организация деятельности сетевых изданий». Присутствовали представители 24 СМИ. До редакций СМИ донесены особенности регистрации СМИ в качестве сетевых изданий, соблюдения требований ст.4 Закона о СМИ, анализ судебной практики по делам об АП в отношении сетевых изданий. Кроме того, донесены требования соблюдения выходных данных СМИ, требований 436-ФЗ, необходимости направления Уставов редакций и уведомлений о смене периодичности, изменении доменного имени</w:t>
      </w:r>
      <w:r w:rsidR="00BD3BDA">
        <w:rPr>
          <w:sz w:val="28"/>
          <w:szCs w:val="28"/>
        </w:rPr>
        <w:t>;</w:t>
      </w:r>
    </w:p>
    <w:p w:rsidR="00A92FF9" w:rsidRPr="004D186E" w:rsidRDefault="00A92FF9" w:rsidP="00BC497A">
      <w:pPr>
        <w:ind w:firstLine="709"/>
        <w:jc w:val="both"/>
        <w:rPr>
          <w:sz w:val="28"/>
          <w:szCs w:val="28"/>
        </w:rPr>
      </w:pPr>
      <w:r w:rsidRPr="004D186E">
        <w:rPr>
          <w:sz w:val="28"/>
          <w:szCs w:val="28"/>
        </w:rPr>
        <w:t xml:space="preserve">семинар для редакторов муниципальных печатных СМИ </w:t>
      </w:r>
      <w:r w:rsidR="00BD3BDA">
        <w:rPr>
          <w:sz w:val="28"/>
          <w:szCs w:val="28"/>
        </w:rPr>
        <w:t xml:space="preserve">в </w:t>
      </w:r>
      <w:r w:rsidR="00BD3BDA" w:rsidRPr="004D186E">
        <w:rPr>
          <w:sz w:val="28"/>
          <w:szCs w:val="28"/>
        </w:rPr>
        <w:t>Забайкальско</w:t>
      </w:r>
      <w:r w:rsidR="00BD3BDA">
        <w:rPr>
          <w:sz w:val="28"/>
          <w:szCs w:val="28"/>
        </w:rPr>
        <w:t>м</w:t>
      </w:r>
      <w:r w:rsidR="00BD3BDA" w:rsidRPr="004D186E">
        <w:rPr>
          <w:sz w:val="28"/>
          <w:szCs w:val="28"/>
        </w:rPr>
        <w:t xml:space="preserve"> кра</w:t>
      </w:r>
      <w:r w:rsidR="00BD3BDA">
        <w:rPr>
          <w:sz w:val="28"/>
          <w:szCs w:val="28"/>
        </w:rPr>
        <w:t>е</w:t>
      </w:r>
      <w:r w:rsidR="00BD3BDA" w:rsidRPr="004D186E">
        <w:rPr>
          <w:sz w:val="28"/>
          <w:szCs w:val="28"/>
        </w:rPr>
        <w:t xml:space="preserve"> </w:t>
      </w:r>
      <w:r w:rsidRPr="004D186E">
        <w:rPr>
          <w:sz w:val="28"/>
          <w:szCs w:val="28"/>
        </w:rPr>
        <w:t xml:space="preserve">(в формате видеоконференции с использованием программы Skype «Правовые основы регулирования участия СМИ в муниципальных избирательных кампаниях </w:t>
      </w:r>
      <w:smartTag w:uri="urn:schemas-microsoft-com:office:smarttags" w:element="metricconverter">
        <w:smartTagPr>
          <w:attr w:name="ProductID" w:val="2017 г"/>
        </w:smartTagPr>
        <w:r w:rsidRPr="004D186E">
          <w:rPr>
            <w:sz w:val="28"/>
            <w:szCs w:val="28"/>
          </w:rPr>
          <w:t>2017 г</w:t>
        </w:r>
      </w:smartTag>
      <w:r w:rsidRPr="004D186E">
        <w:rPr>
          <w:sz w:val="28"/>
          <w:szCs w:val="28"/>
        </w:rPr>
        <w:t>. Типичные нарушения СМИ в период предвыборной агитации». В семинаре приняли участие редакторы 5 муниципаль</w:t>
      </w:r>
      <w:r w:rsidR="00BD3BDA">
        <w:rPr>
          <w:sz w:val="28"/>
          <w:szCs w:val="28"/>
        </w:rPr>
        <w:t>ных печатных СМИ;</w:t>
      </w:r>
    </w:p>
    <w:p w:rsidR="00A92FF9" w:rsidRPr="004D186E" w:rsidRDefault="00BD3BDA" w:rsidP="00BC497A">
      <w:pPr>
        <w:ind w:firstLine="709"/>
        <w:jc w:val="both"/>
        <w:rPr>
          <w:sz w:val="28"/>
          <w:szCs w:val="28"/>
        </w:rPr>
      </w:pPr>
      <w:r w:rsidRPr="004D186E">
        <w:rPr>
          <w:sz w:val="28"/>
          <w:szCs w:val="28"/>
        </w:rPr>
        <w:t xml:space="preserve">семинары </w:t>
      </w:r>
      <w:r w:rsidR="00A92FF9" w:rsidRPr="004D186E">
        <w:rPr>
          <w:sz w:val="28"/>
          <w:szCs w:val="28"/>
        </w:rPr>
        <w:t>с редакциями периодических печатных изданий, с редакциями сетевых изданий по вопросу вступления в силу с 01.01.2018 г. Федерального закона Российской Федерации «О внесении изменений в Закон Российской Федерации от 27.12.1991 №</w:t>
      </w:r>
      <w:r w:rsidR="00D5261B" w:rsidRPr="00D5261B">
        <w:rPr>
          <w:sz w:val="28"/>
          <w:szCs w:val="28"/>
        </w:rPr>
        <w:t xml:space="preserve"> </w:t>
      </w:r>
      <w:r w:rsidR="00D5261B">
        <w:rPr>
          <w:sz w:val="28"/>
          <w:szCs w:val="28"/>
        </w:rPr>
        <w:t>2124-I</w:t>
      </w:r>
      <w:r w:rsidR="00A92FF9" w:rsidRPr="004D186E">
        <w:rPr>
          <w:sz w:val="28"/>
          <w:szCs w:val="28"/>
        </w:rPr>
        <w:t xml:space="preserve"> «О средствах массовой информации»;</w:t>
      </w:r>
    </w:p>
    <w:p w:rsidR="00A92FF9" w:rsidRPr="004D186E" w:rsidRDefault="00BD3BDA" w:rsidP="00BC497A">
      <w:pPr>
        <w:ind w:firstLine="709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«Об изменениях в законодательстве о выборах»</w:t>
      </w:r>
      <w:r>
        <w:rPr>
          <w:sz w:val="28"/>
          <w:szCs w:val="28"/>
        </w:rPr>
        <w:t xml:space="preserve"> – </w:t>
      </w:r>
      <w:r w:rsidR="00A92FF9" w:rsidRPr="004D186E">
        <w:rPr>
          <w:sz w:val="28"/>
          <w:szCs w:val="28"/>
        </w:rPr>
        <w:t>семинары для редакторов региональных СМИ и руководителей региональных вещательных организаций в Избирательной комиссии Забайкальского края</w:t>
      </w:r>
      <w:r>
        <w:rPr>
          <w:sz w:val="28"/>
          <w:szCs w:val="28"/>
        </w:rPr>
        <w:t>;</w:t>
      </w:r>
    </w:p>
    <w:p w:rsidR="00A92FF9" w:rsidRPr="004D186E" w:rsidRDefault="00A92FF9" w:rsidP="00BC497A">
      <w:pPr>
        <w:ind w:firstLine="709"/>
        <w:jc w:val="both"/>
        <w:rPr>
          <w:sz w:val="28"/>
          <w:szCs w:val="28"/>
        </w:rPr>
      </w:pPr>
      <w:r w:rsidRPr="004D186E">
        <w:rPr>
          <w:sz w:val="28"/>
          <w:szCs w:val="28"/>
        </w:rPr>
        <w:t xml:space="preserve">«Обзор изменений отраслевого законодательства» </w:t>
      </w:r>
      <w:r w:rsidR="00BD3BDA">
        <w:rPr>
          <w:sz w:val="28"/>
          <w:szCs w:val="28"/>
        </w:rPr>
        <w:t>(</w:t>
      </w:r>
      <w:r w:rsidR="00BD3BDA" w:rsidRPr="004D186E">
        <w:rPr>
          <w:sz w:val="28"/>
          <w:szCs w:val="28"/>
        </w:rPr>
        <w:t>в режиме ВКС</w:t>
      </w:r>
      <w:r w:rsidR="00BD3BDA">
        <w:rPr>
          <w:sz w:val="28"/>
          <w:szCs w:val="28"/>
        </w:rPr>
        <w:t>)</w:t>
      </w:r>
      <w:r w:rsidR="00BD3BDA" w:rsidRPr="004D186E">
        <w:rPr>
          <w:sz w:val="28"/>
          <w:szCs w:val="28"/>
        </w:rPr>
        <w:t xml:space="preserve"> </w:t>
      </w:r>
      <w:r w:rsidRPr="004D186E">
        <w:rPr>
          <w:sz w:val="28"/>
          <w:szCs w:val="28"/>
        </w:rPr>
        <w:t xml:space="preserve">Присутствовали 18 представителей СМИ. Разъяснены требования Федерального закона Российской Федерации «О внесении изменений в Закон </w:t>
      </w:r>
      <w:r w:rsidR="007C50D7" w:rsidRPr="00D40248">
        <w:rPr>
          <w:sz w:val="28"/>
          <w:szCs w:val="28"/>
        </w:rPr>
        <w:lastRenderedPageBreak/>
        <w:t>Российской Федерации</w:t>
      </w:r>
      <w:r w:rsidRPr="004D186E">
        <w:rPr>
          <w:sz w:val="28"/>
          <w:szCs w:val="28"/>
        </w:rPr>
        <w:t xml:space="preserve"> от 27.12.1991 №</w:t>
      </w:r>
      <w:r w:rsidR="00D5261B" w:rsidRPr="00D5261B">
        <w:rPr>
          <w:sz w:val="28"/>
          <w:szCs w:val="28"/>
        </w:rPr>
        <w:t xml:space="preserve"> </w:t>
      </w:r>
      <w:r w:rsidR="00D5261B">
        <w:rPr>
          <w:sz w:val="28"/>
          <w:szCs w:val="28"/>
        </w:rPr>
        <w:t>2124-I</w:t>
      </w:r>
      <w:r w:rsidRPr="004D186E">
        <w:rPr>
          <w:sz w:val="28"/>
          <w:szCs w:val="28"/>
        </w:rPr>
        <w:t xml:space="preserve"> «О</w:t>
      </w:r>
      <w:r w:rsidR="00BD3BDA">
        <w:rPr>
          <w:sz w:val="28"/>
          <w:szCs w:val="28"/>
        </w:rPr>
        <w:t xml:space="preserve"> средствах массовой информации»;</w:t>
      </w:r>
    </w:p>
    <w:p w:rsidR="00A92FF9" w:rsidRPr="004D186E" w:rsidRDefault="00A92FF9" w:rsidP="00BC497A">
      <w:pPr>
        <w:ind w:firstLine="709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выездной семинар с представителями государственных и региональных средств массовой информации при участии Правительства Новосибирской области на предмет обсуждения наиболее часто выявляемых нарушений требований Закона Р</w:t>
      </w:r>
      <w:r w:rsidR="00BD3BDA">
        <w:rPr>
          <w:sz w:val="28"/>
          <w:szCs w:val="28"/>
        </w:rPr>
        <w:t xml:space="preserve">оссийской </w:t>
      </w:r>
      <w:r w:rsidRPr="004D186E">
        <w:rPr>
          <w:sz w:val="28"/>
          <w:szCs w:val="28"/>
        </w:rPr>
        <w:t>Ф</w:t>
      </w:r>
      <w:r w:rsidR="00BD3BDA">
        <w:rPr>
          <w:sz w:val="28"/>
          <w:szCs w:val="28"/>
        </w:rPr>
        <w:t>едерации</w:t>
      </w:r>
      <w:r w:rsidRPr="004D186E">
        <w:rPr>
          <w:sz w:val="28"/>
          <w:szCs w:val="28"/>
        </w:rPr>
        <w:t xml:space="preserve"> «О средствах массовой информации» №</w:t>
      </w:r>
      <w:r w:rsidR="00BD3BDA">
        <w:rPr>
          <w:sz w:val="28"/>
          <w:szCs w:val="28"/>
        </w:rPr>
        <w:t> </w:t>
      </w:r>
      <w:r w:rsidR="00D5261B">
        <w:rPr>
          <w:sz w:val="28"/>
          <w:szCs w:val="28"/>
        </w:rPr>
        <w:t>2124-I</w:t>
      </w:r>
      <w:r w:rsidRPr="004D186E">
        <w:rPr>
          <w:sz w:val="28"/>
          <w:szCs w:val="28"/>
        </w:rPr>
        <w:t xml:space="preserve"> от 27.12.1991</w:t>
      </w:r>
      <w:r w:rsidR="00BD3BDA">
        <w:rPr>
          <w:sz w:val="28"/>
          <w:szCs w:val="28"/>
        </w:rPr>
        <w:t>.</w:t>
      </w:r>
    </w:p>
    <w:p w:rsidR="00B73296" w:rsidRPr="00B73296" w:rsidRDefault="00B73296" w:rsidP="00BC4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</w:t>
      </w:r>
      <w:r w:rsidRPr="00B73296">
        <w:rPr>
          <w:sz w:val="28"/>
          <w:szCs w:val="28"/>
        </w:rPr>
        <w:t>на проводимых совещаниях, семинарах были рассмотрены вопросы:</w:t>
      </w:r>
    </w:p>
    <w:p w:rsidR="00B73296" w:rsidRPr="004D186E" w:rsidRDefault="00B73296" w:rsidP="00BC4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D186E">
        <w:rPr>
          <w:sz w:val="28"/>
          <w:szCs w:val="28"/>
        </w:rPr>
        <w:t xml:space="preserve">нализ нарушений обязательных требований в области связи при использовании РЭС и радиочастотного спектра владельцами РЭС на территории Омской области»; </w:t>
      </w:r>
    </w:p>
    <w:p w:rsidR="00B73296" w:rsidRPr="004D186E" w:rsidRDefault="00B73296" w:rsidP="00BC4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D186E">
        <w:rPr>
          <w:sz w:val="28"/>
          <w:szCs w:val="28"/>
        </w:rPr>
        <w:t>собенности регистрации РЭС в соответствии с административным регламентом № 146 от 03.05.2012»;</w:t>
      </w:r>
    </w:p>
    <w:p w:rsidR="00B73296" w:rsidRPr="004D186E" w:rsidRDefault="00B73296" w:rsidP="00BC497A">
      <w:pPr>
        <w:ind w:firstLine="709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«Реализация пункта № 61 новой редакции Порядка проведения экспертизы ЭМС, утвержденного решением ГКРЧ от 07.11.2016 № 16-39-01. О переходе с 01.01.2017 на измерение географических координат мест размещения РЭС с системы геодезических координат СК-95 на систему геодезических координат ГСК-2011»;</w:t>
      </w:r>
    </w:p>
    <w:p w:rsidR="00B73296" w:rsidRPr="004D186E" w:rsidRDefault="00B73296" w:rsidP="00BC497A">
      <w:pPr>
        <w:ind w:firstLine="709"/>
        <w:jc w:val="both"/>
        <w:rPr>
          <w:sz w:val="28"/>
          <w:szCs w:val="28"/>
        </w:rPr>
      </w:pPr>
      <w:r w:rsidRPr="00B73296">
        <w:rPr>
          <w:sz w:val="28"/>
          <w:szCs w:val="28"/>
        </w:rPr>
        <w:t xml:space="preserve">требования нормативных правовых актов в сфере связи </w:t>
      </w:r>
      <w:r w:rsidRPr="004D186E">
        <w:rPr>
          <w:sz w:val="28"/>
          <w:szCs w:val="28"/>
        </w:rPr>
        <w:t>о процедуре переоформления РИЧ;</w:t>
      </w:r>
    </w:p>
    <w:p w:rsidR="00B73296" w:rsidRPr="004D186E" w:rsidRDefault="00B73296" w:rsidP="00BC497A">
      <w:pPr>
        <w:ind w:firstLine="709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оказания услуг почтовой связи с использованием франкировальной машины;</w:t>
      </w:r>
    </w:p>
    <w:p w:rsidR="00B73296" w:rsidRPr="004D186E" w:rsidRDefault="00B73296" w:rsidP="00BC497A">
      <w:pPr>
        <w:ind w:firstLine="709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соблюдения обязательных требований и нормативов частоты сбора из почтовых ящиков, контрольных сроков пересылки письменной корреспонденции;</w:t>
      </w:r>
    </w:p>
    <w:p w:rsidR="00B73296" w:rsidRPr="004D186E" w:rsidRDefault="00B73296" w:rsidP="00BC497A">
      <w:pPr>
        <w:ind w:firstLine="709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соблюдения обязате</w:t>
      </w:r>
      <w:r>
        <w:rPr>
          <w:sz w:val="28"/>
          <w:szCs w:val="28"/>
        </w:rPr>
        <w:t>льных требований в сфере ПОД/ФТ;</w:t>
      </w:r>
    </w:p>
    <w:p w:rsidR="00B73296" w:rsidRPr="004D186E" w:rsidRDefault="00B73296" w:rsidP="00BC4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</w:t>
      </w:r>
      <w:r w:rsidRPr="00B73296">
        <w:rPr>
          <w:sz w:val="28"/>
          <w:szCs w:val="28"/>
        </w:rPr>
        <w:t xml:space="preserve"> лицензионных требований при оказании телематических услуг связи»;</w:t>
      </w:r>
    </w:p>
    <w:p w:rsidR="00B73296" w:rsidRPr="004D186E" w:rsidRDefault="00B73296" w:rsidP="00BC4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D186E">
        <w:rPr>
          <w:sz w:val="28"/>
          <w:szCs w:val="28"/>
        </w:rPr>
        <w:t xml:space="preserve">бзор нормативно-правовых актов ведения Единого реестра доменных </w:t>
      </w:r>
      <w:r w:rsidR="00DA7EEB">
        <w:rPr>
          <w:sz w:val="28"/>
          <w:szCs w:val="28"/>
        </w:rPr>
        <w:t>имён</w:t>
      </w:r>
      <w:r w:rsidRPr="004D186E">
        <w:rPr>
          <w:sz w:val="28"/>
          <w:szCs w:val="28"/>
        </w:rPr>
        <w:t>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а также обязанности операторов связи по блокировке ресурсов из реестра;</w:t>
      </w:r>
    </w:p>
    <w:p w:rsidR="00B73296" w:rsidRPr="004D186E" w:rsidRDefault="00B73296" w:rsidP="00BC4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D186E">
        <w:rPr>
          <w:sz w:val="28"/>
          <w:szCs w:val="28"/>
        </w:rPr>
        <w:t xml:space="preserve">бзор нормативно-правовых актов </w:t>
      </w:r>
      <w:r w:rsidRPr="00B73296">
        <w:rPr>
          <w:sz w:val="28"/>
          <w:szCs w:val="28"/>
        </w:rPr>
        <w:t>обеспечения реализации требований к сетям и средствам связи для проведения оперативно-разыскных мероприятий операторами связи;</w:t>
      </w:r>
    </w:p>
    <w:p w:rsidR="00B73296" w:rsidRPr="004D186E" w:rsidRDefault="00B73296" w:rsidP="00BC4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разъяснение приказа</w:t>
      </w:r>
      <w:r w:rsidRPr="004D186E">
        <w:rPr>
          <w:sz w:val="28"/>
          <w:szCs w:val="28"/>
        </w:rPr>
        <w:t xml:space="preserve"> Министерства связи и массовых коммуникаций Российской Федерации от 16.09.2008 № 41 </w:t>
      </w:r>
      <w:r>
        <w:rPr>
          <w:sz w:val="28"/>
          <w:szCs w:val="28"/>
        </w:rPr>
        <w:t>«</w:t>
      </w:r>
      <w:r w:rsidRPr="004D186E">
        <w:rPr>
          <w:sz w:val="28"/>
          <w:szCs w:val="28"/>
        </w:rPr>
        <w:t>Об утверждении порядка предоставления сведений о базе расч</w:t>
      </w:r>
      <w:r w:rsidR="00964255">
        <w:rPr>
          <w:sz w:val="28"/>
          <w:szCs w:val="28"/>
        </w:rPr>
        <w:t>ё</w:t>
      </w:r>
      <w:r w:rsidRPr="004D186E">
        <w:rPr>
          <w:sz w:val="28"/>
          <w:szCs w:val="28"/>
        </w:rPr>
        <w:t>та обязательных отчислений (неналоговых платежей) в резерв универсального обслуживания</w:t>
      </w:r>
      <w:r>
        <w:rPr>
          <w:sz w:val="28"/>
          <w:szCs w:val="28"/>
        </w:rPr>
        <w:t>»</w:t>
      </w:r>
      <w:r w:rsidRPr="004D186E">
        <w:rPr>
          <w:sz w:val="28"/>
          <w:szCs w:val="28"/>
        </w:rPr>
        <w:t>;</w:t>
      </w:r>
    </w:p>
    <w:p w:rsidR="00B73296" w:rsidRPr="004D186E" w:rsidRDefault="00B73296" w:rsidP="00BC4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73296">
        <w:rPr>
          <w:sz w:val="28"/>
          <w:szCs w:val="28"/>
        </w:rPr>
        <w:t xml:space="preserve">азъяснение требований нормативных правовых актов в сфере связи при организации и проведении плановых проверок операторов связи в 2017 года (для ФГУП «Почта России» в части законодательства о противодействии легализации (отмыванию) доходов, полученных </w:t>
      </w:r>
      <w:r w:rsidRPr="00B73296">
        <w:rPr>
          <w:sz w:val="28"/>
          <w:szCs w:val="28"/>
        </w:rPr>
        <w:lastRenderedPageBreak/>
        <w:t>преступным путем, и финансированию терроризма», для ПАО «Мегафон» в части проверки выполнения условий осуществления деятельности по лицензиям на предоставление услуг связи)</w:t>
      </w:r>
      <w:r w:rsidRPr="004D186E">
        <w:rPr>
          <w:sz w:val="28"/>
          <w:szCs w:val="28"/>
        </w:rPr>
        <w:t>;</w:t>
      </w:r>
    </w:p>
    <w:p w:rsidR="00B73296" w:rsidRPr="004D186E" w:rsidRDefault="00B73296" w:rsidP="00BC4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D186E">
        <w:rPr>
          <w:sz w:val="28"/>
          <w:szCs w:val="28"/>
        </w:rPr>
        <w:t xml:space="preserve">облюдение пользователями радиочастотного спектра порядка его использования, норм и требований к параметрам», на котором были </w:t>
      </w:r>
      <w:r w:rsidRPr="00B73296">
        <w:rPr>
          <w:sz w:val="28"/>
          <w:szCs w:val="28"/>
        </w:rPr>
        <w:t xml:space="preserve">разъяснены требования нормативных правовых актов в </w:t>
      </w:r>
      <w:r w:rsidRPr="004D186E">
        <w:rPr>
          <w:sz w:val="28"/>
          <w:szCs w:val="28"/>
        </w:rPr>
        <w:t>сфере с</w:t>
      </w:r>
      <w:r w:rsidRPr="00B73296">
        <w:rPr>
          <w:sz w:val="28"/>
          <w:szCs w:val="28"/>
        </w:rPr>
        <w:t xml:space="preserve">вязи </w:t>
      </w:r>
      <w:r w:rsidRPr="004D186E">
        <w:rPr>
          <w:sz w:val="28"/>
          <w:szCs w:val="28"/>
        </w:rPr>
        <w:t xml:space="preserve">о процедуре переоформления РИЧ, </w:t>
      </w:r>
      <w:r w:rsidRPr="00B73296">
        <w:rPr>
          <w:sz w:val="28"/>
          <w:szCs w:val="28"/>
        </w:rPr>
        <w:t xml:space="preserve">требования нормативных правовых актов в сфере связи и </w:t>
      </w:r>
      <w:r w:rsidRPr="004D186E">
        <w:rPr>
          <w:sz w:val="28"/>
          <w:szCs w:val="28"/>
        </w:rPr>
        <w:t xml:space="preserve">КоАП </w:t>
      </w:r>
      <w:r w:rsidR="007C50D7" w:rsidRPr="00D40248">
        <w:rPr>
          <w:sz w:val="28"/>
          <w:szCs w:val="28"/>
        </w:rPr>
        <w:t>Российской Федерации</w:t>
      </w:r>
      <w:r w:rsidRPr="00B73296">
        <w:rPr>
          <w:sz w:val="28"/>
          <w:szCs w:val="28"/>
        </w:rPr>
        <w:t xml:space="preserve"> в части использования РЭС;</w:t>
      </w:r>
    </w:p>
    <w:p w:rsidR="00B73296" w:rsidRPr="004D186E" w:rsidRDefault="00B73296" w:rsidP="00BC4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D186E">
        <w:rPr>
          <w:sz w:val="28"/>
          <w:szCs w:val="28"/>
        </w:rPr>
        <w:t xml:space="preserve">рименение «резолвинга» и  возможного заключения с операторами связи, оказывающим другим операторам связи услугу присоединения и пропуска трафика в сети передачи данных, в том числе  информационно-телекоммуникационной сети </w:t>
      </w:r>
      <w:r>
        <w:rPr>
          <w:sz w:val="28"/>
          <w:szCs w:val="28"/>
        </w:rPr>
        <w:t>«</w:t>
      </w:r>
      <w:r w:rsidRPr="004D186E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4D186E">
        <w:rPr>
          <w:sz w:val="28"/>
          <w:szCs w:val="28"/>
        </w:rPr>
        <w:t xml:space="preserve">, договора (соглашения) о получении </w:t>
      </w:r>
      <w:r>
        <w:rPr>
          <w:sz w:val="28"/>
          <w:szCs w:val="28"/>
        </w:rPr>
        <w:t>«</w:t>
      </w:r>
      <w:r w:rsidRPr="004D186E">
        <w:rPr>
          <w:sz w:val="28"/>
          <w:szCs w:val="28"/>
        </w:rPr>
        <w:t>фильтрованного</w:t>
      </w:r>
      <w:r>
        <w:rPr>
          <w:sz w:val="28"/>
          <w:szCs w:val="28"/>
        </w:rPr>
        <w:t>»</w:t>
      </w:r>
      <w:r w:rsidRPr="004D186E">
        <w:rPr>
          <w:sz w:val="28"/>
          <w:szCs w:val="28"/>
        </w:rPr>
        <w:t xml:space="preserve"> трафика, то есть трафика</w:t>
      </w:r>
      <w:r>
        <w:rPr>
          <w:sz w:val="28"/>
          <w:szCs w:val="28"/>
        </w:rPr>
        <w:t>,</w:t>
      </w:r>
      <w:r w:rsidRPr="004D186E">
        <w:rPr>
          <w:sz w:val="28"/>
          <w:szCs w:val="28"/>
        </w:rPr>
        <w:t xml:space="preserve"> в отношении которого уже выполнены требования вышеуказанных нормативных актов;</w:t>
      </w:r>
    </w:p>
    <w:p w:rsidR="00B73296" w:rsidRPr="004D186E" w:rsidRDefault="00EA0ED3" w:rsidP="00BC4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73296" w:rsidRPr="004D186E">
        <w:rPr>
          <w:sz w:val="28"/>
          <w:szCs w:val="28"/>
        </w:rPr>
        <w:t>ресечение нарушений законодательства Российской Федерации в сфере связи по пресечению незаконной реализации SIM-карт, в том числе через сеть Интернет</w:t>
      </w:r>
      <w:r w:rsidR="00266EEC">
        <w:rPr>
          <w:sz w:val="28"/>
          <w:szCs w:val="28"/>
        </w:rPr>
        <w:t>.</w:t>
      </w:r>
    </w:p>
    <w:p w:rsidR="00CC7038" w:rsidRPr="00D84FD8" w:rsidRDefault="00CC7038" w:rsidP="00BC497A">
      <w:pPr>
        <w:ind w:firstLine="709"/>
        <w:jc w:val="both"/>
        <w:rPr>
          <w:sz w:val="28"/>
          <w:szCs w:val="28"/>
          <w:u w:val="single"/>
        </w:rPr>
      </w:pPr>
      <w:r w:rsidRPr="00D84FD8">
        <w:rPr>
          <w:sz w:val="28"/>
          <w:szCs w:val="28"/>
          <w:u w:val="single"/>
        </w:rPr>
        <w:t xml:space="preserve">Количество адресных профилактических мероприятий (направленные отдельным гражданам или организациям напоминания, разъяснения </w:t>
      </w:r>
      <w:r w:rsidR="002138A9" w:rsidRPr="00D84FD8">
        <w:rPr>
          <w:sz w:val="28"/>
          <w:szCs w:val="28"/>
          <w:u w:val="single"/>
        </w:rPr>
        <w:t>–</w:t>
      </w:r>
      <w:r w:rsidRPr="00D84FD8">
        <w:rPr>
          <w:sz w:val="28"/>
          <w:szCs w:val="28"/>
          <w:u w:val="single"/>
        </w:rPr>
        <w:t xml:space="preserve"> письма, в том числе электронные; индивидуальные встречи, беседы).</w:t>
      </w:r>
    </w:p>
    <w:p w:rsidR="00CC7038" w:rsidRPr="002803C4" w:rsidRDefault="00CC7038" w:rsidP="00BC497A">
      <w:pPr>
        <w:ind w:firstLine="709"/>
        <w:jc w:val="both"/>
        <w:rPr>
          <w:sz w:val="28"/>
          <w:szCs w:val="28"/>
        </w:rPr>
      </w:pPr>
      <w:r w:rsidRPr="002803C4">
        <w:rPr>
          <w:sz w:val="28"/>
          <w:szCs w:val="28"/>
        </w:rPr>
        <w:t>Общий рейтинг ТО по данному показателю представлен в таблице</w:t>
      </w:r>
      <w:r w:rsidR="00893AD7">
        <w:rPr>
          <w:sz w:val="28"/>
          <w:szCs w:val="28"/>
        </w:rPr>
        <w:t xml:space="preserve"> 15</w:t>
      </w:r>
      <w:r w:rsidRPr="002803C4">
        <w:rPr>
          <w:sz w:val="28"/>
          <w:szCs w:val="28"/>
        </w:rPr>
        <w:t>.</w:t>
      </w:r>
    </w:p>
    <w:p w:rsidR="00CC7038" w:rsidRPr="002138A9" w:rsidRDefault="00CC7038" w:rsidP="00BC497A">
      <w:pPr>
        <w:ind w:firstLine="709"/>
        <w:jc w:val="both"/>
        <w:rPr>
          <w:sz w:val="28"/>
          <w:szCs w:val="28"/>
        </w:rPr>
      </w:pPr>
      <w:r w:rsidRPr="002138A9">
        <w:rPr>
          <w:sz w:val="28"/>
          <w:szCs w:val="28"/>
        </w:rPr>
        <w:t xml:space="preserve">Максимальное количество мероприятий данного вида проведено </w:t>
      </w:r>
      <w:r w:rsidR="002138A9" w:rsidRPr="002138A9">
        <w:rPr>
          <w:sz w:val="28"/>
          <w:szCs w:val="28"/>
        </w:rPr>
        <w:t xml:space="preserve">Управлением Роскомнадзора по Енисейскому управлению </w:t>
      </w:r>
      <w:r w:rsidRPr="002138A9">
        <w:rPr>
          <w:sz w:val="28"/>
          <w:szCs w:val="28"/>
        </w:rPr>
        <w:t>(</w:t>
      </w:r>
      <w:r w:rsidR="002138A9" w:rsidRPr="002138A9">
        <w:rPr>
          <w:sz w:val="28"/>
          <w:szCs w:val="28"/>
        </w:rPr>
        <w:t>20778</w:t>
      </w:r>
      <w:r w:rsidRPr="002138A9">
        <w:rPr>
          <w:sz w:val="28"/>
          <w:szCs w:val="28"/>
        </w:rPr>
        <w:t xml:space="preserve">), в основном в сфере </w:t>
      </w:r>
      <w:r w:rsidR="002138A9" w:rsidRPr="002138A9">
        <w:rPr>
          <w:sz w:val="28"/>
          <w:szCs w:val="28"/>
        </w:rPr>
        <w:t>персональных данных</w:t>
      </w:r>
      <w:r w:rsidRPr="002138A9">
        <w:rPr>
          <w:sz w:val="28"/>
          <w:szCs w:val="28"/>
        </w:rPr>
        <w:t xml:space="preserve"> (</w:t>
      </w:r>
      <w:r w:rsidR="002138A9" w:rsidRPr="002138A9">
        <w:rPr>
          <w:sz w:val="28"/>
          <w:szCs w:val="28"/>
        </w:rPr>
        <w:t>16440</w:t>
      </w:r>
      <w:r w:rsidRPr="002138A9">
        <w:rPr>
          <w:sz w:val="28"/>
          <w:szCs w:val="28"/>
        </w:rPr>
        <w:t>).</w:t>
      </w:r>
    </w:p>
    <w:p w:rsidR="00CC7038" w:rsidRPr="002138A9" w:rsidRDefault="00CC7038" w:rsidP="00BC497A">
      <w:pPr>
        <w:ind w:firstLine="709"/>
        <w:jc w:val="both"/>
        <w:rPr>
          <w:sz w:val="28"/>
          <w:szCs w:val="28"/>
        </w:rPr>
      </w:pPr>
      <w:r w:rsidRPr="002138A9">
        <w:rPr>
          <w:sz w:val="28"/>
          <w:szCs w:val="28"/>
        </w:rPr>
        <w:t xml:space="preserve">Минимальное значение показателя – в </w:t>
      </w:r>
      <w:r w:rsidR="002138A9" w:rsidRPr="002138A9">
        <w:rPr>
          <w:sz w:val="28"/>
          <w:szCs w:val="28"/>
        </w:rPr>
        <w:t>Управление Роскомнадзора по Костромской области</w:t>
      </w:r>
      <w:r w:rsidRPr="002138A9">
        <w:rPr>
          <w:sz w:val="28"/>
          <w:szCs w:val="28"/>
        </w:rPr>
        <w:t xml:space="preserve"> (</w:t>
      </w:r>
      <w:r w:rsidR="002138A9" w:rsidRPr="002138A9">
        <w:rPr>
          <w:sz w:val="28"/>
          <w:szCs w:val="28"/>
        </w:rPr>
        <w:t>283</w:t>
      </w:r>
      <w:r w:rsidRPr="002138A9">
        <w:rPr>
          <w:sz w:val="28"/>
          <w:szCs w:val="28"/>
        </w:rPr>
        <w:t xml:space="preserve"> мероприяти</w:t>
      </w:r>
      <w:r w:rsidR="002138A9" w:rsidRPr="002138A9">
        <w:rPr>
          <w:sz w:val="28"/>
          <w:szCs w:val="28"/>
        </w:rPr>
        <w:t>я</w:t>
      </w:r>
      <w:r w:rsidRPr="002138A9">
        <w:rPr>
          <w:sz w:val="28"/>
          <w:szCs w:val="28"/>
        </w:rPr>
        <w:t xml:space="preserve">, из них </w:t>
      </w:r>
      <w:r w:rsidR="002138A9" w:rsidRPr="002138A9">
        <w:rPr>
          <w:sz w:val="28"/>
          <w:szCs w:val="28"/>
        </w:rPr>
        <w:t>106</w:t>
      </w:r>
      <w:r w:rsidRPr="002138A9">
        <w:rPr>
          <w:sz w:val="28"/>
          <w:szCs w:val="28"/>
        </w:rPr>
        <w:t xml:space="preserve"> в сфере </w:t>
      </w:r>
      <w:r w:rsidR="002138A9" w:rsidRPr="002138A9">
        <w:rPr>
          <w:sz w:val="28"/>
          <w:szCs w:val="28"/>
        </w:rPr>
        <w:t>СМИ</w:t>
      </w:r>
      <w:r w:rsidRPr="002138A9">
        <w:rPr>
          <w:sz w:val="28"/>
          <w:szCs w:val="28"/>
        </w:rPr>
        <w:t>).</w:t>
      </w:r>
    </w:p>
    <w:p w:rsidR="00CC7038" w:rsidRPr="002138A9" w:rsidRDefault="00CC7038" w:rsidP="00BC497A">
      <w:pPr>
        <w:ind w:firstLine="709"/>
        <w:jc w:val="both"/>
        <w:rPr>
          <w:sz w:val="28"/>
          <w:szCs w:val="28"/>
        </w:rPr>
      </w:pPr>
      <w:r w:rsidRPr="002138A9">
        <w:rPr>
          <w:sz w:val="28"/>
          <w:szCs w:val="28"/>
        </w:rPr>
        <w:t xml:space="preserve">Разброс количественных значений показателя в </w:t>
      </w:r>
      <w:r w:rsidR="002138A9" w:rsidRPr="002138A9">
        <w:rPr>
          <w:sz w:val="28"/>
          <w:szCs w:val="28"/>
        </w:rPr>
        <w:t>сферах деятельности объясняется в основном превалирующим количеством направляемых писем</w:t>
      </w:r>
      <w:r w:rsidR="002138A9">
        <w:rPr>
          <w:sz w:val="28"/>
          <w:szCs w:val="28"/>
        </w:rPr>
        <w:t>, в том числе информационных,</w:t>
      </w:r>
      <w:r w:rsidR="002138A9" w:rsidRPr="002138A9">
        <w:rPr>
          <w:sz w:val="28"/>
          <w:szCs w:val="28"/>
        </w:rPr>
        <w:t xml:space="preserve"> в сфере персональных данных</w:t>
      </w:r>
      <w:r w:rsidR="00AA5B58">
        <w:rPr>
          <w:sz w:val="28"/>
          <w:szCs w:val="28"/>
        </w:rPr>
        <w:t xml:space="preserve">, за исключением </w:t>
      </w:r>
      <w:r w:rsidR="00AA5B58" w:rsidRPr="002138A9">
        <w:rPr>
          <w:sz w:val="28"/>
          <w:szCs w:val="28"/>
        </w:rPr>
        <w:t>Управлени</w:t>
      </w:r>
      <w:r w:rsidR="00AA5B58">
        <w:rPr>
          <w:sz w:val="28"/>
          <w:szCs w:val="28"/>
        </w:rPr>
        <w:t>я</w:t>
      </w:r>
      <w:r w:rsidR="00AA5B58" w:rsidRPr="002138A9">
        <w:rPr>
          <w:sz w:val="28"/>
          <w:szCs w:val="28"/>
        </w:rPr>
        <w:t xml:space="preserve"> Роскомнадзора по Центральному федеральному округу (13719 мероприятий)</w:t>
      </w:r>
      <w:r w:rsidR="00AA5B58">
        <w:rPr>
          <w:sz w:val="28"/>
          <w:szCs w:val="28"/>
        </w:rPr>
        <w:t>, где</w:t>
      </w:r>
      <w:r w:rsidR="00AA5B58" w:rsidRPr="002138A9">
        <w:rPr>
          <w:sz w:val="28"/>
          <w:szCs w:val="28"/>
        </w:rPr>
        <w:t xml:space="preserve"> работа данного вида велась в основном в сфере связи (11807 мероприятий).</w:t>
      </w:r>
    </w:p>
    <w:p w:rsidR="00CC7038" w:rsidRPr="002138A9" w:rsidRDefault="00AA5B58" w:rsidP="00AA5B58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893AD7">
        <w:rPr>
          <w:sz w:val="28"/>
          <w:szCs w:val="28"/>
        </w:rPr>
        <w:t xml:space="preserve"> 15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25"/>
        <w:gridCol w:w="3529"/>
        <w:gridCol w:w="1279"/>
        <w:gridCol w:w="1279"/>
        <w:gridCol w:w="1279"/>
        <w:gridCol w:w="1279"/>
      </w:tblGrid>
      <w:tr w:rsidR="002803C4" w:rsidRPr="002803C4" w:rsidTr="00FD4972">
        <w:trPr>
          <w:trHeight w:val="1550"/>
          <w:tblHeader/>
        </w:trPr>
        <w:tc>
          <w:tcPr>
            <w:tcW w:w="483" w:type="pct"/>
            <w:vMerge w:val="restart"/>
            <w:shd w:val="clear" w:color="000000" w:fill="auto"/>
            <w:vAlign w:val="center"/>
          </w:tcPr>
          <w:p w:rsidR="002803C4" w:rsidRPr="002803C4" w:rsidRDefault="002803C4" w:rsidP="002803C4">
            <w:pPr>
              <w:jc w:val="center"/>
              <w:rPr>
                <w:b/>
                <w:bCs/>
                <w:color w:val="3C3C3C"/>
              </w:rPr>
            </w:pPr>
            <w:r w:rsidRPr="002803C4">
              <w:rPr>
                <w:b/>
                <w:bCs/>
              </w:rPr>
              <w:t>ФО</w:t>
            </w:r>
          </w:p>
        </w:tc>
        <w:tc>
          <w:tcPr>
            <w:tcW w:w="1844" w:type="pct"/>
            <w:vMerge w:val="restart"/>
            <w:shd w:val="clear" w:color="000000" w:fill="auto"/>
            <w:vAlign w:val="center"/>
          </w:tcPr>
          <w:p w:rsidR="002803C4" w:rsidRPr="002803C4" w:rsidRDefault="002803C4" w:rsidP="002803C4">
            <w:pPr>
              <w:jc w:val="center"/>
              <w:rPr>
                <w:b/>
                <w:bCs/>
                <w:color w:val="3C3C3C"/>
              </w:rPr>
            </w:pPr>
            <w:r w:rsidRPr="002803C4">
              <w:rPr>
                <w:b/>
                <w:bCs/>
              </w:rPr>
              <w:t>Наименование ТО</w:t>
            </w:r>
          </w:p>
        </w:tc>
        <w:tc>
          <w:tcPr>
            <w:tcW w:w="2672" w:type="pct"/>
            <w:gridSpan w:val="4"/>
            <w:shd w:val="clear" w:color="000000" w:fill="auto"/>
            <w:vAlign w:val="center"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b/>
                <w:bCs/>
              </w:rPr>
              <w:t>Количество адресных профилактических мероприятий (направленные отдельным гражданам или организациям напоминания, разъяснения - письма, в том числе электронные; индивидуальные встречи, беседы)</w:t>
            </w:r>
          </w:p>
        </w:tc>
      </w:tr>
      <w:tr w:rsidR="002803C4" w:rsidRPr="002803C4" w:rsidTr="00FD4972">
        <w:trPr>
          <w:trHeight w:val="557"/>
          <w:tblHeader/>
        </w:trPr>
        <w:tc>
          <w:tcPr>
            <w:tcW w:w="483" w:type="pct"/>
            <w:vMerge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b/>
                <w:bCs/>
              </w:rPr>
            </w:pPr>
          </w:p>
        </w:tc>
        <w:tc>
          <w:tcPr>
            <w:tcW w:w="1844" w:type="pct"/>
            <w:vMerge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b/>
                <w:bCs/>
              </w:rPr>
            </w:pPr>
          </w:p>
        </w:tc>
        <w:tc>
          <w:tcPr>
            <w:tcW w:w="668" w:type="pct"/>
            <w:shd w:val="clear" w:color="000000" w:fill="auto"/>
            <w:vAlign w:val="center"/>
            <w:hideMark/>
          </w:tcPr>
          <w:p w:rsidR="002803C4" w:rsidRPr="002803C4" w:rsidRDefault="002803C4" w:rsidP="00031666">
            <w:pPr>
              <w:jc w:val="center"/>
            </w:pPr>
            <w:r w:rsidRPr="002803C4">
              <w:t>Связь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031666">
            <w:pPr>
              <w:jc w:val="center"/>
            </w:pPr>
            <w:r w:rsidRPr="002803C4">
              <w:t>СМИ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031666">
            <w:pPr>
              <w:jc w:val="center"/>
            </w:pPr>
            <w:r w:rsidRPr="002803C4">
              <w:t>ПД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031666">
            <w:pPr>
              <w:jc w:val="center"/>
              <w:rPr>
                <w:b/>
              </w:rPr>
            </w:pPr>
            <w:r w:rsidRPr="002803C4">
              <w:rPr>
                <w:b/>
              </w:rPr>
              <w:t>ВСЕГО</w:t>
            </w:r>
          </w:p>
        </w:tc>
      </w:tr>
      <w:tr w:rsidR="002803C4" w:rsidRPr="002803C4" w:rsidTr="002803C4">
        <w:trPr>
          <w:trHeight w:val="1104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ДФО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Дальневосточному федеральному округу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571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491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7714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8776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lastRenderedPageBreak/>
              <w:t>ДФО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Амурской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465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248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1881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2594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ДФО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Камчатскому краю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175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118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517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810</w:t>
            </w:r>
          </w:p>
        </w:tc>
      </w:tr>
      <w:tr w:rsidR="002803C4" w:rsidRPr="002803C4" w:rsidTr="002803C4">
        <w:trPr>
          <w:trHeight w:val="1380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ДФО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Магаданской области и Чукотскому автономному округу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787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78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1378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2243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ДФО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Приморскому краю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891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774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4805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6470</w:t>
            </w:r>
          </w:p>
        </w:tc>
      </w:tr>
      <w:tr w:rsidR="002803C4" w:rsidRPr="002803C4" w:rsidTr="002803C4">
        <w:trPr>
          <w:trHeight w:val="1104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ДФО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Республике Саха (Якутия)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405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347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3204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3956</w:t>
            </w:r>
          </w:p>
        </w:tc>
      </w:tr>
      <w:tr w:rsidR="002803C4" w:rsidRPr="002803C4" w:rsidTr="002803C4">
        <w:trPr>
          <w:trHeight w:val="1104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ПФО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Приволжскому федеральному округу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793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783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1503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3079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ПФО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Кировской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311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824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2626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3761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ПФО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Республике Марий Эл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65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49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647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761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ПФО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Республике Мордовия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58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67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733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858</w:t>
            </w:r>
          </w:p>
        </w:tc>
      </w:tr>
      <w:tr w:rsidR="002803C4" w:rsidRPr="002803C4" w:rsidTr="002803C4">
        <w:trPr>
          <w:trHeight w:val="1104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ПФО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Чувашской Республике - Чувашии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278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23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583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884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ПФО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Саратовской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796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529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2100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3425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ПФО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Пензенской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141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176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1987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2304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ПФО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Пермскому краю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785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542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6336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7663</w:t>
            </w:r>
          </w:p>
        </w:tc>
      </w:tr>
      <w:tr w:rsidR="002803C4" w:rsidRPr="002803C4" w:rsidTr="002803C4">
        <w:trPr>
          <w:trHeight w:val="1104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lastRenderedPageBreak/>
              <w:t>ПФО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Удмуртской Республике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200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381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874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1455</w:t>
            </w:r>
          </w:p>
        </w:tc>
      </w:tr>
      <w:tr w:rsidR="002803C4" w:rsidRPr="002803C4" w:rsidTr="002803C4">
        <w:trPr>
          <w:trHeight w:val="1104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ПФО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Республике Башкортостан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2930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694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1487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5111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ПФО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Оренбургской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433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344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2984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3761</w:t>
            </w:r>
          </w:p>
        </w:tc>
      </w:tr>
      <w:tr w:rsidR="002803C4" w:rsidRPr="002803C4" w:rsidTr="002803C4">
        <w:trPr>
          <w:trHeight w:val="1104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ПФО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Республике Татарстан (Татарстан)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939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576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1737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3252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ПФО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Самарской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532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430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3516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4478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ПФО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Ульяновской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28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241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1029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1298</w:t>
            </w:r>
          </w:p>
        </w:tc>
      </w:tr>
      <w:tr w:rsidR="002803C4" w:rsidRPr="002803C4" w:rsidTr="002803C4">
        <w:trPr>
          <w:trHeight w:val="1104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СЗФО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Северо-Западному федеральному округу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8075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426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1445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9946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СЗФО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Новгородской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111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384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1204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1699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СЗФО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Псковской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121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85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814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1020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СЗФО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Республике Карелия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171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513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3473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4157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СЗФО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Мурманской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620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209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1936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2765</w:t>
            </w:r>
          </w:p>
        </w:tc>
      </w:tr>
      <w:tr w:rsidR="002803C4" w:rsidRPr="002803C4" w:rsidTr="002803C4">
        <w:trPr>
          <w:trHeight w:val="1380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СЗФО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Архангельской области и Ненецкому автономному округу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179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414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3313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3906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lastRenderedPageBreak/>
              <w:t>СЗФО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Республике Коми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176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454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793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1423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СЗФО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Вологодской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503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58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9320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9881</w:t>
            </w:r>
          </w:p>
        </w:tc>
      </w:tr>
      <w:tr w:rsidR="002803C4" w:rsidRPr="002803C4" w:rsidTr="002803C4">
        <w:trPr>
          <w:trHeight w:val="1104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СЗФО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Калининградской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564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199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1846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2609</w:t>
            </w:r>
          </w:p>
        </w:tc>
      </w:tr>
      <w:tr w:rsidR="002803C4" w:rsidRPr="002803C4" w:rsidTr="002803C4">
        <w:trPr>
          <w:trHeight w:val="1104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СКФО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Северо-Кавказскому федеральному округу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212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175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1161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1548</w:t>
            </w:r>
          </w:p>
        </w:tc>
      </w:tr>
      <w:tr w:rsidR="002803C4" w:rsidRPr="002803C4" w:rsidTr="002803C4">
        <w:trPr>
          <w:trHeight w:val="1104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СКФО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Кабардино-Балкарской Республике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142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280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934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1356</w:t>
            </w:r>
          </w:p>
        </w:tc>
      </w:tr>
      <w:tr w:rsidR="002803C4" w:rsidRPr="002803C4" w:rsidTr="002803C4">
        <w:trPr>
          <w:trHeight w:val="1104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СКФО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Карачаево-Черкесской Республике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65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40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530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635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СКФО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Республике Ингушетия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87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706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819</w:t>
            </w:r>
          </w:p>
        </w:tc>
      </w:tr>
      <w:tr w:rsidR="002803C4" w:rsidRPr="002803C4" w:rsidTr="002803C4">
        <w:trPr>
          <w:trHeight w:val="1104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СКФО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Республике Северная Осетия - Алания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142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441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294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877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СКФО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Чеченской Республике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84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86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1859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2029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СКФО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Республике Дагестан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437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306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1735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2478</w:t>
            </w:r>
          </w:p>
        </w:tc>
      </w:tr>
      <w:tr w:rsidR="002803C4" w:rsidRPr="002803C4" w:rsidTr="002803C4">
        <w:trPr>
          <w:trHeight w:val="1104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Сибирскому федеральному округу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1412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1064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4830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7306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Кемеровской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969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812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2700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4481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lastRenderedPageBreak/>
              <w:t>СФО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Омской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815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1272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2060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4147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Томской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514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984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3322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4820</w:t>
            </w:r>
          </w:p>
        </w:tc>
      </w:tr>
      <w:tr w:rsidR="002803C4" w:rsidRPr="002803C4" w:rsidTr="002803C4">
        <w:trPr>
          <w:trHeight w:val="1104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Алтайскому краю и Республике Алтай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152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914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5698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6764</w:t>
            </w:r>
          </w:p>
        </w:tc>
      </w:tr>
      <w:tr w:rsidR="002803C4" w:rsidRPr="002803C4" w:rsidTr="002803C4">
        <w:trPr>
          <w:trHeight w:val="1104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Енисейскому управлению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2414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1924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16440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20778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Иркутской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1073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756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14649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16478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Забайкальскому краю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380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618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2243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3241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СФО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Республике Бурятия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643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479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4035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5157</w:t>
            </w:r>
          </w:p>
        </w:tc>
      </w:tr>
      <w:tr w:rsidR="002803C4" w:rsidRPr="002803C4" w:rsidTr="002803C4">
        <w:trPr>
          <w:trHeight w:val="1104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УФО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Уральскому федеральному округу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3730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560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9136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13426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УФО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Челябинской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2280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581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9499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12360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УФО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Курганской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407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436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4840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5683</w:t>
            </w:r>
          </w:p>
        </w:tc>
      </w:tr>
      <w:tr w:rsidR="002803C4" w:rsidRPr="002803C4" w:rsidTr="002803C4">
        <w:trPr>
          <w:trHeight w:val="220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УФО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Тюменской области, Ханты-Мансийскому автономному округу - Югре и Ямало-Ненецкому автономному округу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2427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1165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9914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13506</w:t>
            </w:r>
          </w:p>
        </w:tc>
      </w:tr>
      <w:tr w:rsidR="002803C4" w:rsidRPr="002803C4" w:rsidTr="002803C4">
        <w:trPr>
          <w:trHeight w:val="1104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lastRenderedPageBreak/>
              <w:t>ЦФО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Центральному федеральному округу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11807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521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1391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13719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ЦФО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Калужской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307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278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944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1529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ЦФО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Рязанской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775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52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1836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2663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ЦФО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Смоленской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639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121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806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1566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ЦФО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Тверской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397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365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1500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2262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ЦФО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Тульской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389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112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1693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2194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ЦФО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Владимирской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1276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75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122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1473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ЦФО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Белгородской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1365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227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376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1968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ЦФО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Брянской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471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169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1875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2515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ЦФО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Курской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959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74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780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1813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ЦФО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Орловской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66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202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799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1067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ЦФО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Воронежской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1621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232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1026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2879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ЦФО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Липецкой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279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65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549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893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ЦФО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Тамбовской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205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40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2127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2372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lastRenderedPageBreak/>
              <w:t>ЦФО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Ярославской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105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75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1000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1180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ЦФО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Ивановской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147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84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112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343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ЦФО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Костромской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96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106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81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283</w:t>
            </w:r>
          </w:p>
        </w:tc>
      </w:tr>
      <w:tr w:rsidR="002803C4" w:rsidRPr="002803C4" w:rsidTr="002803C4">
        <w:trPr>
          <w:trHeight w:val="1104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ЮФО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Южному федеральному округу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1218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878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7403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9499</w:t>
            </w:r>
          </w:p>
        </w:tc>
      </w:tr>
      <w:tr w:rsidR="002803C4" w:rsidRPr="002803C4" w:rsidTr="002803C4">
        <w:trPr>
          <w:trHeight w:val="1380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ЮФО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Волгоградской области и Республике Калмыкия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1661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549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6964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9174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ЮФО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Астраханской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255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284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136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675</w:t>
            </w:r>
          </w:p>
        </w:tc>
      </w:tr>
      <w:tr w:rsidR="002803C4" w:rsidRPr="002803C4" w:rsidTr="002803C4">
        <w:trPr>
          <w:trHeight w:val="828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ЮФО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Ростовской области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1041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388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7150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8579</w:t>
            </w:r>
          </w:p>
        </w:tc>
      </w:tr>
      <w:tr w:rsidR="002803C4" w:rsidRPr="002803C4" w:rsidTr="002803C4">
        <w:trPr>
          <w:trHeight w:val="1104"/>
        </w:trPr>
        <w:tc>
          <w:tcPr>
            <w:tcW w:w="483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ЮФО</w:t>
            </w:r>
          </w:p>
        </w:tc>
        <w:tc>
          <w:tcPr>
            <w:tcW w:w="1844" w:type="pct"/>
            <w:shd w:val="clear" w:color="000000" w:fill="auto"/>
            <w:vAlign w:val="center"/>
            <w:hideMark/>
          </w:tcPr>
          <w:p w:rsidR="002803C4" w:rsidRPr="002803C4" w:rsidRDefault="002803C4" w:rsidP="002803C4">
            <w:r w:rsidRPr="002803C4">
              <w:t>Управление Роскомнадзора по Республике Крым и городу Севастополь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219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668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</w:pPr>
            <w:r w:rsidRPr="002803C4">
              <w:t>2627</w:t>
            </w:r>
          </w:p>
        </w:tc>
        <w:tc>
          <w:tcPr>
            <w:tcW w:w="668" w:type="pct"/>
            <w:shd w:val="clear" w:color="000000" w:fill="auto"/>
            <w:noWrap/>
            <w:vAlign w:val="center"/>
            <w:hideMark/>
          </w:tcPr>
          <w:p w:rsidR="002803C4" w:rsidRPr="002803C4" w:rsidRDefault="002803C4" w:rsidP="002803C4">
            <w:pPr>
              <w:jc w:val="center"/>
              <w:rPr>
                <w:color w:val="000000"/>
              </w:rPr>
            </w:pPr>
            <w:r w:rsidRPr="002803C4">
              <w:rPr>
                <w:color w:val="000000"/>
              </w:rPr>
              <w:t>3514</w:t>
            </w:r>
          </w:p>
        </w:tc>
      </w:tr>
    </w:tbl>
    <w:p w:rsidR="00D84FD8" w:rsidRDefault="00D84FD8" w:rsidP="00031666">
      <w:pPr>
        <w:ind w:firstLine="851"/>
        <w:jc w:val="both"/>
        <w:rPr>
          <w:sz w:val="28"/>
          <w:szCs w:val="28"/>
        </w:rPr>
      </w:pPr>
    </w:p>
    <w:p w:rsidR="00031666" w:rsidRDefault="00031666" w:rsidP="000316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числе адресных мероприятий проводились, например, следующие.</w:t>
      </w:r>
    </w:p>
    <w:p w:rsidR="00031666" w:rsidRPr="00031666" w:rsidRDefault="00031666" w:rsidP="00031666">
      <w:pPr>
        <w:ind w:firstLine="851"/>
        <w:jc w:val="both"/>
        <w:rPr>
          <w:i/>
          <w:sz w:val="28"/>
          <w:szCs w:val="28"/>
        </w:rPr>
      </w:pPr>
      <w:r w:rsidRPr="00031666">
        <w:rPr>
          <w:i/>
          <w:sz w:val="28"/>
          <w:szCs w:val="28"/>
        </w:rPr>
        <w:t>В сфере массовых коммуникаций.</w:t>
      </w:r>
    </w:p>
    <w:p w:rsidR="00AA5B58" w:rsidRPr="004D186E" w:rsidRDefault="00AA5B58" w:rsidP="00031666">
      <w:pPr>
        <w:ind w:firstLine="851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В адрес редакций периодических печатных изданий направл</w:t>
      </w:r>
      <w:r w:rsidR="00031666">
        <w:rPr>
          <w:sz w:val="28"/>
          <w:szCs w:val="28"/>
        </w:rPr>
        <w:t>ялись:</w:t>
      </w:r>
    </w:p>
    <w:p w:rsidR="00AA5B58" w:rsidRPr="004D186E" w:rsidRDefault="00AA5B58" w:rsidP="00031666">
      <w:pPr>
        <w:ind w:firstLine="851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рекомендации по соблюдению отдельных требований действующего законодательства Российской Федерации в сфере массовых коммуникаций для редакций периодических печатных изданий;</w:t>
      </w:r>
    </w:p>
    <w:p w:rsidR="00AA5B58" w:rsidRPr="004D186E" w:rsidRDefault="00AA5B58" w:rsidP="00031666">
      <w:pPr>
        <w:ind w:firstLine="851"/>
        <w:jc w:val="both"/>
        <w:rPr>
          <w:sz w:val="28"/>
          <w:szCs w:val="28"/>
        </w:rPr>
      </w:pPr>
      <w:r w:rsidRPr="004D186E">
        <w:rPr>
          <w:sz w:val="28"/>
          <w:szCs w:val="28"/>
        </w:rPr>
        <w:t xml:space="preserve">письма о новых требованиях ст. 4 Закона </w:t>
      </w:r>
      <w:r w:rsidR="001C49AF">
        <w:rPr>
          <w:sz w:val="28"/>
          <w:szCs w:val="28"/>
        </w:rPr>
        <w:t>Российской Федерации</w:t>
      </w:r>
      <w:r w:rsidRPr="004D186E">
        <w:rPr>
          <w:sz w:val="28"/>
          <w:szCs w:val="28"/>
        </w:rPr>
        <w:t xml:space="preserve"> «О средствах массовой информации» в части запрета распространения в средствах массовой информации, а также в информационно-телекоммуникационных сетях информации, содержащей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которой </w:t>
      </w:r>
      <w:r w:rsidRPr="004D186E">
        <w:rPr>
          <w:sz w:val="28"/>
          <w:szCs w:val="28"/>
        </w:rPr>
        <w:lastRenderedPageBreak/>
        <w:t>ограничена или запрещена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продукции.</w:t>
      </w:r>
    </w:p>
    <w:p w:rsidR="00031666" w:rsidRPr="00031666" w:rsidRDefault="00031666" w:rsidP="00031666">
      <w:pPr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сфере связи.</w:t>
      </w:r>
    </w:p>
    <w:p w:rsidR="00031666" w:rsidRPr="004D186E" w:rsidRDefault="00031666" w:rsidP="000316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D186E">
        <w:rPr>
          <w:sz w:val="28"/>
          <w:szCs w:val="28"/>
        </w:rPr>
        <w:t xml:space="preserve">рофилактические беседы с операторами связи по вопросам: </w:t>
      </w:r>
    </w:p>
    <w:p w:rsidR="00031666" w:rsidRPr="004D186E" w:rsidRDefault="00031666" w:rsidP="00031666">
      <w:pPr>
        <w:ind w:firstLine="851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лицензирования и оформления разрешительных документов;</w:t>
      </w:r>
    </w:p>
    <w:p w:rsidR="00031666" w:rsidRPr="004D186E" w:rsidRDefault="00031666" w:rsidP="00031666">
      <w:pPr>
        <w:ind w:firstLine="851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предоставления сведений о базе расчета отчислений в резерв универсального обслуживания;</w:t>
      </w:r>
    </w:p>
    <w:p w:rsidR="00031666" w:rsidRPr="004D186E" w:rsidRDefault="00031666" w:rsidP="00031666">
      <w:pPr>
        <w:ind w:firstLine="851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присоединения к сети связи общего пользования операторов связи;</w:t>
      </w:r>
    </w:p>
    <w:p w:rsidR="00031666" w:rsidRPr="004D186E" w:rsidRDefault="00031666" w:rsidP="00031666">
      <w:pPr>
        <w:ind w:firstLine="851"/>
        <w:jc w:val="both"/>
        <w:rPr>
          <w:sz w:val="28"/>
          <w:szCs w:val="28"/>
        </w:rPr>
      </w:pPr>
      <w:r w:rsidRPr="004D186E">
        <w:rPr>
          <w:sz w:val="28"/>
          <w:szCs w:val="28"/>
        </w:rPr>
        <w:t xml:space="preserve">переоформления разрешительных документов в сфере связи; </w:t>
      </w:r>
    </w:p>
    <w:p w:rsidR="00031666" w:rsidRPr="004D186E" w:rsidRDefault="00031666" w:rsidP="00031666">
      <w:pPr>
        <w:ind w:firstLine="851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ввода в эксплуатацию фрагмента сети электросвязи;</w:t>
      </w:r>
    </w:p>
    <w:p w:rsidR="00031666" w:rsidRPr="004D186E" w:rsidRDefault="00031666" w:rsidP="00031666">
      <w:pPr>
        <w:ind w:firstLine="851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заполнения отчетных форм по реестру существенных операторов;</w:t>
      </w:r>
    </w:p>
    <w:p w:rsidR="00031666" w:rsidRPr="004D186E" w:rsidRDefault="00031666" w:rsidP="00031666">
      <w:pPr>
        <w:ind w:firstLine="851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порядка ограничения доступа к запрещенным интернет ресурсам;</w:t>
      </w:r>
    </w:p>
    <w:p w:rsidR="00031666" w:rsidRPr="004D186E" w:rsidRDefault="00031666" w:rsidP="00031666">
      <w:pPr>
        <w:ind w:firstLine="851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установки АС «Ревизор»;</w:t>
      </w:r>
    </w:p>
    <w:p w:rsidR="00031666" w:rsidRPr="004D186E" w:rsidRDefault="00031666" w:rsidP="00031666">
      <w:pPr>
        <w:ind w:firstLine="851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получения выгрузки из Единого реестра;</w:t>
      </w:r>
    </w:p>
    <w:p w:rsidR="00031666" w:rsidRPr="004D186E" w:rsidRDefault="00031666" w:rsidP="00031666">
      <w:pPr>
        <w:ind w:firstLine="851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соблюдения обязательных требований и нормативов частоты сбора из почтовых ящиков, контрольных сроков пересылки письменной корреспонденции;</w:t>
      </w:r>
    </w:p>
    <w:p w:rsidR="00031666" w:rsidRPr="004D186E" w:rsidRDefault="00031666" w:rsidP="00031666">
      <w:pPr>
        <w:ind w:firstLine="851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блокировки запрещ</w:t>
      </w:r>
      <w:r w:rsidR="00624CA6">
        <w:rPr>
          <w:sz w:val="28"/>
          <w:szCs w:val="28"/>
        </w:rPr>
        <w:t>ё</w:t>
      </w:r>
      <w:r w:rsidRPr="004D186E">
        <w:rPr>
          <w:sz w:val="28"/>
          <w:szCs w:val="28"/>
        </w:rPr>
        <w:t>нных сайтов;</w:t>
      </w:r>
    </w:p>
    <w:p w:rsidR="00031666" w:rsidRPr="004D186E" w:rsidRDefault="00031666" w:rsidP="00031666">
      <w:pPr>
        <w:ind w:firstLine="851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использования выделенного ресурса нумерации;</w:t>
      </w:r>
    </w:p>
    <w:p w:rsidR="00031666" w:rsidRPr="004D186E" w:rsidRDefault="00031666" w:rsidP="00031666">
      <w:pPr>
        <w:ind w:firstLine="851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оказания услуг почтовой связи с использованием франкировальных машин;</w:t>
      </w:r>
    </w:p>
    <w:p w:rsidR="00031666" w:rsidRPr="004D186E" w:rsidRDefault="00031666" w:rsidP="00031666">
      <w:pPr>
        <w:ind w:firstLine="851"/>
        <w:jc w:val="both"/>
        <w:rPr>
          <w:sz w:val="28"/>
          <w:szCs w:val="28"/>
        </w:rPr>
      </w:pPr>
      <w:r w:rsidRPr="004D186E">
        <w:rPr>
          <w:sz w:val="28"/>
          <w:szCs w:val="28"/>
        </w:rPr>
        <w:t>переоформления разрешения на применение франкировальной машины.</w:t>
      </w:r>
    </w:p>
    <w:p w:rsidR="00031666" w:rsidRPr="00031666" w:rsidRDefault="00031666" w:rsidP="000316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31666">
        <w:rPr>
          <w:sz w:val="28"/>
          <w:szCs w:val="28"/>
        </w:rPr>
        <w:t>нформационные письма</w:t>
      </w:r>
      <w:r>
        <w:rPr>
          <w:sz w:val="28"/>
          <w:szCs w:val="28"/>
        </w:rPr>
        <w:t>-разъяснения</w:t>
      </w:r>
      <w:r w:rsidRPr="000316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операторам связи о </w:t>
      </w:r>
      <w:r w:rsidRPr="00031666">
        <w:rPr>
          <w:sz w:val="28"/>
          <w:szCs w:val="28"/>
        </w:rPr>
        <w:t>требовани</w:t>
      </w:r>
      <w:r>
        <w:rPr>
          <w:sz w:val="28"/>
          <w:szCs w:val="28"/>
        </w:rPr>
        <w:t>ях</w:t>
      </w:r>
      <w:r w:rsidRPr="00031666">
        <w:rPr>
          <w:sz w:val="28"/>
          <w:szCs w:val="28"/>
        </w:rPr>
        <w:t xml:space="preserve"> нормативных правовых актов в сфере связи в части выполнения </w:t>
      </w:r>
      <w:r w:rsidRPr="004D186E">
        <w:rPr>
          <w:sz w:val="28"/>
          <w:szCs w:val="28"/>
        </w:rPr>
        <w:t>реализации СИМ-карт;</w:t>
      </w:r>
      <w:r>
        <w:rPr>
          <w:sz w:val="28"/>
          <w:szCs w:val="28"/>
        </w:rPr>
        <w:t xml:space="preserve"> </w:t>
      </w:r>
      <w:r w:rsidRPr="00031666">
        <w:rPr>
          <w:sz w:val="28"/>
          <w:szCs w:val="28"/>
        </w:rPr>
        <w:t>соблюдения Правил оказани</w:t>
      </w:r>
      <w:r>
        <w:rPr>
          <w:sz w:val="28"/>
          <w:szCs w:val="28"/>
        </w:rPr>
        <w:t>я телематических услуг  связи</w:t>
      </w:r>
      <w:r w:rsidRPr="0003166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031666">
        <w:rPr>
          <w:sz w:val="28"/>
          <w:szCs w:val="28"/>
        </w:rPr>
        <w:t>выполнения лицензионных требований по реализации требований к сетям связи для проведения ОРМ;</w:t>
      </w:r>
      <w:r>
        <w:rPr>
          <w:sz w:val="28"/>
          <w:szCs w:val="28"/>
        </w:rPr>
        <w:t xml:space="preserve"> </w:t>
      </w:r>
      <w:r w:rsidRPr="004D186E">
        <w:rPr>
          <w:sz w:val="28"/>
          <w:szCs w:val="28"/>
        </w:rPr>
        <w:t>переоформления разрешения на применение ФМ.</w:t>
      </w:r>
    </w:p>
    <w:p w:rsidR="00031666" w:rsidRPr="00031666" w:rsidRDefault="00031666" w:rsidP="00031666">
      <w:pPr>
        <w:ind w:firstLine="851"/>
        <w:jc w:val="both"/>
        <w:rPr>
          <w:sz w:val="28"/>
          <w:szCs w:val="28"/>
        </w:rPr>
      </w:pPr>
      <w:r w:rsidRPr="00031666">
        <w:rPr>
          <w:sz w:val="28"/>
          <w:szCs w:val="28"/>
        </w:rPr>
        <w:t xml:space="preserve">Сотрудниками </w:t>
      </w:r>
      <w:r>
        <w:rPr>
          <w:sz w:val="28"/>
          <w:szCs w:val="28"/>
        </w:rPr>
        <w:t>Роскомнадзора</w:t>
      </w:r>
      <w:r w:rsidRPr="00031666">
        <w:rPr>
          <w:sz w:val="28"/>
          <w:szCs w:val="28"/>
        </w:rPr>
        <w:t xml:space="preserve"> постоянно проводятся консультации по вопросам, относящимся к компетенции, устно, по телефону, по письменным обращениям и по электронной почте.</w:t>
      </w:r>
    </w:p>
    <w:p w:rsidR="00CC7038" w:rsidRPr="00D84FD8" w:rsidRDefault="00CC7038" w:rsidP="00CC7038">
      <w:pPr>
        <w:ind w:firstLine="851"/>
        <w:jc w:val="both"/>
        <w:rPr>
          <w:sz w:val="28"/>
          <w:szCs w:val="28"/>
          <w:u w:val="single"/>
        </w:rPr>
      </w:pPr>
      <w:r w:rsidRPr="00D84FD8">
        <w:rPr>
          <w:sz w:val="28"/>
          <w:szCs w:val="28"/>
          <w:u w:val="single"/>
        </w:rPr>
        <w:t>Количество профилактических мероприятий для неопределенного круга лиц (размещение разъяснений и поясняющей информации на сайте, беседы, интервью и статьи в прессе, в том числе в интернете).</w:t>
      </w:r>
    </w:p>
    <w:p w:rsidR="00CC7038" w:rsidRPr="00D32BEB" w:rsidRDefault="00CC7038" w:rsidP="00CC7038">
      <w:pPr>
        <w:ind w:firstLine="851"/>
        <w:jc w:val="both"/>
        <w:rPr>
          <w:sz w:val="28"/>
          <w:szCs w:val="28"/>
        </w:rPr>
      </w:pPr>
      <w:r w:rsidRPr="00D32BEB">
        <w:rPr>
          <w:sz w:val="28"/>
          <w:szCs w:val="28"/>
        </w:rPr>
        <w:t>Общий рейтинг ТО по данному показателю представлен в таблице</w:t>
      </w:r>
      <w:r w:rsidR="00893AD7">
        <w:rPr>
          <w:sz w:val="28"/>
          <w:szCs w:val="28"/>
        </w:rPr>
        <w:t xml:space="preserve"> 16</w:t>
      </w:r>
      <w:r w:rsidRPr="00D32BEB">
        <w:rPr>
          <w:sz w:val="28"/>
          <w:szCs w:val="28"/>
        </w:rPr>
        <w:t>.</w:t>
      </w:r>
    </w:p>
    <w:p w:rsidR="00CC7038" w:rsidRPr="00D32BEB" w:rsidRDefault="00CC7038" w:rsidP="00CC7038">
      <w:pPr>
        <w:ind w:firstLine="851"/>
        <w:jc w:val="both"/>
        <w:rPr>
          <w:sz w:val="28"/>
          <w:szCs w:val="28"/>
        </w:rPr>
      </w:pPr>
      <w:r w:rsidRPr="00D32BEB">
        <w:rPr>
          <w:sz w:val="28"/>
          <w:szCs w:val="28"/>
        </w:rPr>
        <w:t xml:space="preserve">Максимальное количество </w:t>
      </w:r>
      <w:r w:rsidR="00964255">
        <w:rPr>
          <w:sz w:val="28"/>
          <w:szCs w:val="28"/>
        </w:rPr>
        <w:t>проведённых</w:t>
      </w:r>
      <w:r w:rsidRPr="00D32BEB">
        <w:rPr>
          <w:sz w:val="28"/>
          <w:szCs w:val="28"/>
        </w:rPr>
        <w:t xml:space="preserve"> мероприятий в Управлении Роскомнадзора по Республике Татарстан (</w:t>
      </w:r>
      <w:r w:rsidR="00D32BEB" w:rsidRPr="00D32BEB">
        <w:rPr>
          <w:sz w:val="28"/>
          <w:szCs w:val="28"/>
        </w:rPr>
        <w:t>5059</w:t>
      </w:r>
      <w:r w:rsidRPr="00D32BEB">
        <w:rPr>
          <w:sz w:val="28"/>
          <w:szCs w:val="28"/>
        </w:rPr>
        <w:t xml:space="preserve">, из них </w:t>
      </w:r>
      <w:r w:rsidR="00D32BEB" w:rsidRPr="00D32BEB">
        <w:rPr>
          <w:sz w:val="28"/>
          <w:szCs w:val="28"/>
        </w:rPr>
        <w:t>4584</w:t>
      </w:r>
      <w:r w:rsidRPr="00D32BEB">
        <w:rPr>
          <w:sz w:val="28"/>
          <w:szCs w:val="28"/>
        </w:rPr>
        <w:t xml:space="preserve"> в сфере персональных данных). Минимальное – в Управлении Роскомнадзора по </w:t>
      </w:r>
      <w:r w:rsidR="00D32BEB" w:rsidRPr="00D32BEB">
        <w:rPr>
          <w:sz w:val="28"/>
          <w:szCs w:val="28"/>
        </w:rPr>
        <w:t>Калужской</w:t>
      </w:r>
      <w:r w:rsidRPr="00D32BEB">
        <w:rPr>
          <w:sz w:val="28"/>
          <w:szCs w:val="28"/>
        </w:rPr>
        <w:t xml:space="preserve"> области, </w:t>
      </w:r>
      <w:r w:rsidR="00D32BEB" w:rsidRPr="00D32BEB">
        <w:rPr>
          <w:sz w:val="28"/>
          <w:szCs w:val="28"/>
        </w:rPr>
        <w:t>23</w:t>
      </w:r>
      <w:r w:rsidRPr="00D32BEB">
        <w:rPr>
          <w:sz w:val="28"/>
          <w:szCs w:val="28"/>
        </w:rPr>
        <w:t xml:space="preserve"> мероприятия, </w:t>
      </w:r>
      <w:r w:rsidR="00D32BEB" w:rsidRPr="00D32BEB">
        <w:rPr>
          <w:sz w:val="28"/>
          <w:szCs w:val="28"/>
        </w:rPr>
        <w:t>из них 11 в сфере персональных данных</w:t>
      </w:r>
      <w:r w:rsidRPr="00D32BEB">
        <w:rPr>
          <w:sz w:val="28"/>
          <w:szCs w:val="28"/>
        </w:rPr>
        <w:t>.</w:t>
      </w:r>
    </w:p>
    <w:p w:rsidR="00CC7038" w:rsidRPr="00D32BEB" w:rsidRDefault="00CC7038" w:rsidP="00CC7038">
      <w:pPr>
        <w:ind w:firstLine="851"/>
        <w:jc w:val="both"/>
        <w:rPr>
          <w:sz w:val="28"/>
          <w:szCs w:val="28"/>
        </w:rPr>
      </w:pPr>
      <w:r w:rsidRPr="00D32BEB">
        <w:rPr>
          <w:sz w:val="28"/>
          <w:szCs w:val="28"/>
        </w:rPr>
        <w:t>Наибольшее количество мероприятий в сфере связи (</w:t>
      </w:r>
      <w:r w:rsidR="00D32BEB" w:rsidRPr="00D32BEB">
        <w:rPr>
          <w:sz w:val="28"/>
          <w:szCs w:val="28"/>
        </w:rPr>
        <w:t>1900</w:t>
      </w:r>
      <w:r w:rsidRPr="00D32BEB">
        <w:rPr>
          <w:sz w:val="28"/>
          <w:szCs w:val="28"/>
        </w:rPr>
        <w:t xml:space="preserve">) проведено в Управлении Роскомнадзора по </w:t>
      </w:r>
      <w:r w:rsidR="00D32BEB" w:rsidRPr="00D32BEB">
        <w:rPr>
          <w:sz w:val="28"/>
          <w:szCs w:val="28"/>
        </w:rPr>
        <w:t>Оренбургской</w:t>
      </w:r>
      <w:r w:rsidRPr="00D32BEB">
        <w:rPr>
          <w:sz w:val="28"/>
          <w:szCs w:val="28"/>
        </w:rPr>
        <w:t xml:space="preserve"> области; в сфере СМИ (</w:t>
      </w:r>
      <w:r w:rsidR="00D32BEB" w:rsidRPr="00D32BEB">
        <w:rPr>
          <w:sz w:val="28"/>
          <w:szCs w:val="28"/>
        </w:rPr>
        <w:t>299</w:t>
      </w:r>
      <w:r w:rsidRPr="00D32BEB">
        <w:rPr>
          <w:sz w:val="28"/>
          <w:szCs w:val="28"/>
        </w:rPr>
        <w:t xml:space="preserve">) – </w:t>
      </w:r>
      <w:r w:rsidRPr="00D32BEB">
        <w:rPr>
          <w:sz w:val="28"/>
          <w:szCs w:val="28"/>
        </w:rPr>
        <w:lastRenderedPageBreak/>
        <w:t>в Управлении Роскомнадзора по Чувашской Республике; в сфере персональных данных (</w:t>
      </w:r>
      <w:r w:rsidR="00D32BEB" w:rsidRPr="00D32BEB">
        <w:rPr>
          <w:sz w:val="28"/>
          <w:szCs w:val="28"/>
        </w:rPr>
        <w:t>45</w:t>
      </w:r>
      <w:r w:rsidR="00250786">
        <w:rPr>
          <w:sz w:val="28"/>
          <w:szCs w:val="28"/>
        </w:rPr>
        <w:t>8</w:t>
      </w:r>
      <w:r w:rsidR="00D32BEB" w:rsidRPr="00D32BEB">
        <w:rPr>
          <w:sz w:val="28"/>
          <w:szCs w:val="28"/>
        </w:rPr>
        <w:t>4</w:t>
      </w:r>
      <w:r w:rsidRPr="00D32BEB">
        <w:rPr>
          <w:sz w:val="28"/>
          <w:szCs w:val="28"/>
        </w:rPr>
        <w:t>) – в Управлении Роскомнадзора по Республике Татарстан.</w:t>
      </w:r>
    </w:p>
    <w:p w:rsidR="00CC7038" w:rsidRPr="00D32BEB" w:rsidRDefault="00893AD7" w:rsidP="00893AD7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Таблица 16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902"/>
        <w:gridCol w:w="3602"/>
        <w:gridCol w:w="1265"/>
        <w:gridCol w:w="1267"/>
        <w:gridCol w:w="1267"/>
        <w:gridCol w:w="1267"/>
      </w:tblGrid>
      <w:tr w:rsidR="0074556C" w:rsidRPr="0074556C" w:rsidTr="00FD4972">
        <w:trPr>
          <w:trHeight w:val="1589"/>
          <w:tblHeader/>
        </w:trPr>
        <w:tc>
          <w:tcPr>
            <w:tcW w:w="471" w:type="pct"/>
            <w:vMerge w:val="restart"/>
            <w:shd w:val="clear" w:color="000000" w:fill="auto"/>
            <w:vAlign w:val="center"/>
          </w:tcPr>
          <w:p w:rsidR="0074556C" w:rsidRPr="0074556C" w:rsidRDefault="0074556C" w:rsidP="0074556C">
            <w:pPr>
              <w:jc w:val="center"/>
              <w:rPr>
                <w:b/>
                <w:bCs/>
              </w:rPr>
            </w:pPr>
            <w:r w:rsidRPr="0074556C">
              <w:rPr>
                <w:b/>
                <w:bCs/>
              </w:rPr>
              <w:t>ФО</w:t>
            </w:r>
          </w:p>
        </w:tc>
        <w:tc>
          <w:tcPr>
            <w:tcW w:w="1882" w:type="pct"/>
            <w:vMerge w:val="restart"/>
            <w:shd w:val="clear" w:color="000000" w:fill="auto"/>
            <w:vAlign w:val="center"/>
          </w:tcPr>
          <w:p w:rsidR="0074556C" w:rsidRPr="0074556C" w:rsidRDefault="0074556C" w:rsidP="0074556C">
            <w:pPr>
              <w:jc w:val="center"/>
              <w:rPr>
                <w:b/>
                <w:bCs/>
              </w:rPr>
            </w:pPr>
            <w:r w:rsidRPr="0074556C">
              <w:rPr>
                <w:b/>
                <w:bCs/>
              </w:rPr>
              <w:t>Наименование ТО</w:t>
            </w:r>
          </w:p>
        </w:tc>
        <w:tc>
          <w:tcPr>
            <w:tcW w:w="2647" w:type="pct"/>
            <w:gridSpan w:val="4"/>
            <w:shd w:val="clear" w:color="000000" w:fill="auto"/>
            <w:vAlign w:val="center"/>
          </w:tcPr>
          <w:p w:rsidR="0074556C" w:rsidRPr="0074556C" w:rsidRDefault="0074556C" w:rsidP="0074556C">
            <w:pPr>
              <w:jc w:val="center"/>
            </w:pPr>
            <w:r w:rsidRPr="0074556C">
              <w:rPr>
                <w:b/>
                <w:bCs/>
              </w:rPr>
              <w:t>Количество профилактических мероприятий для неопределенного круга лиц (размещение разъяснений и поясняющей информации на сайте, беседы, интервью и статьи в прессе, в том числе в интернете)</w:t>
            </w:r>
          </w:p>
        </w:tc>
      </w:tr>
      <w:tr w:rsidR="0074556C" w:rsidRPr="0074556C" w:rsidTr="00FD4972">
        <w:trPr>
          <w:trHeight w:val="563"/>
          <w:tblHeader/>
        </w:trPr>
        <w:tc>
          <w:tcPr>
            <w:tcW w:w="471" w:type="pct"/>
            <w:vMerge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b/>
                <w:bCs/>
              </w:rPr>
            </w:pPr>
          </w:p>
        </w:tc>
        <w:tc>
          <w:tcPr>
            <w:tcW w:w="1882" w:type="pct"/>
            <w:vMerge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rPr>
                <w:b/>
                <w:bCs/>
              </w:rPr>
            </w:pPr>
          </w:p>
        </w:tc>
        <w:tc>
          <w:tcPr>
            <w:tcW w:w="661" w:type="pct"/>
            <w:shd w:val="clear" w:color="000000" w:fill="auto"/>
            <w:vAlign w:val="center"/>
            <w:hideMark/>
          </w:tcPr>
          <w:p w:rsidR="0074556C" w:rsidRPr="002803C4" w:rsidRDefault="0074556C" w:rsidP="009536FF">
            <w:pPr>
              <w:jc w:val="center"/>
            </w:pPr>
            <w:r w:rsidRPr="002803C4">
              <w:t>Связь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2803C4" w:rsidRDefault="0074556C" w:rsidP="009536FF">
            <w:pPr>
              <w:jc w:val="center"/>
            </w:pPr>
            <w:r w:rsidRPr="002803C4">
              <w:t>СМИ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2803C4" w:rsidRDefault="0074556C" w:rsidP="009536FF">
            <w:pPr>
              <w:jc w:val="center"/>
            </w:pPr>
            <w:r w:rsidRPr="002803C4">
              <w:t>ПД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2803C4" w:rsidRDefault="0074556C" w:rsidP="009536FF">
            <w:pPr>
              <w:jc w:val="center"/>
              <w:rPr>
                <w:b/>
              </w:rPr>
            </w:pPr>
            <w:r w:rsidRPr="002803C4">
              <w:rPr>
                <w:b/>
              </w:rPr>
              <w:t>ВСЕГО</w:t>
            </w:r>
          </w:p>
        </w:tc>
      </w:tr>
      <w:tr w:rsidR="0074556C" w:rsidRPr="0074556C" w:rsidTr="00D32BEB">
        <w:trPr>
          <w:trHeight w:val="828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ДФО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Дальневосточному федеральному округу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488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71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578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ДФО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Амурской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58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70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ДФО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Камчатскому краю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28</w:t>
            </w:r>
          </w:p>
        </w:tc>
      </w:tr>
      <w:tr w:rsidR="0074556C" w:rsidRPr="0074556C" w:rsidTr="00D32BEB">
        <w:trPr>
          <w:trHeight w:val="1104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ДФО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Магаданской области и Чукотскому автономному округу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272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77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359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ДФО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Приморскому краю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120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99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251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ДФО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Республике Саха (Якутия)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334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1402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1740</w:t>
            </w:r>
          </w:p>
        </w:tc>
      </w:tr>
      <w:tr w:rsidR="0074556C" w:rsidRPr="0074556C" w:rsidTr="00D32BEB">
        <w:trPr>
          <w:trHeight w:val="828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ПФО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Приволжскому федеральному округу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57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97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ПФО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Кировской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63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ПФО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Республике Марий Эл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97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113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ПФО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Республике Мордовия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45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86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132</w:t>
            </w:r>
          </w:p>
        </w:tc>
      </w:tr>
      <w:tr w:rsidR="0074556C" w:rsidRPr="0074556C" w:rsidTr="00D32BEB">
        <w:trPr>
          <w:trHeight w:val="828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ПФО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Чувашской Республике - Чувашии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130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299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76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505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ПФО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Саратовской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52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ПФО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Пензенской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601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115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725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ПФО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Пермскому краю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58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102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ПФО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Удмуртской Республике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140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97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247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ПФО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Республике Башкортостан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247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133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52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432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ПФО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Оренбургской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1900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991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2891</w:t>
            </w:r>
          </w:p>
        </w:tc>
      </w:tr>
      <w:tr w:rsidR="0074556C" w:rsidRPr="0074556C" w:rsidTr="00D32BEB">
        <w:trPr>
          <w:trHeight w:val="828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lastRenderedPageBreak/>
              <w:t>ПФО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Республике Татарстан (Татарстан)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420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55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4584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5059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ПФО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Самарской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58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162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228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ПФО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Ульяновской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57</w:t>
            </w:r>
          </w:p>
        </w:tc>
      </w:tr>
      <w:tr w:rsidR="0074556C" w:rsidRPr="0074556C" w:rsidTr="00D32BEB">
        <w:trPr>
          <w:trHeight w:val="828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СЗФО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Северо-Западному федеральному округу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61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79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СЗФО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Новгородской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96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129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СЗФО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Псковской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72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92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СЗФО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Республике Карелия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52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63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129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СЗФО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Мурманской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96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108</w:t>
            </w:r>
          </w:p>
        </w:tc>
      </w:tr>
      <w:tr w:rsidR="0074556C" w:rsidRPr="0074556C" w:rsidTr="00D32BEB">
        <w:trPr>
          <w:trHeight w:val="1104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СЗФО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Архангельской области и Ненецкому автономному округу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72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110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СЗФО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Республике Коми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89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123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СЗФО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Вологодской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603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95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713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СЗФО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Калининградской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82</w:t>
            </w:r>
          </w:p>
        </w:tc>
      </w:tr>
      <w:tr w:rsidR="0074556C" w:rsidRPr="0074556C" w:rsidTr="00D32BEB">
        <w:trPr>
          <w:trHeight w:val="828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СКФО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Северо-Кавказскому федеральному округу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35</w:t>
            </w:r>
          </w:p>
        </w:tc>
      </w:tr>
      <w:tr w:rsidR="0074556C" w:rsidRPr="0074556C" w:rsidTr="00D32BEB">
        <w:trPr>
          <w:trHeight w:val="828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СКФО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Кабардино-Балкарской Республике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92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142</w:t>
            </w:r>
          </w:p>
        </w:tc>
      </w:tr>
      <w:tr w:rsidR="0074556C" w:rsidRPr="0074556C" w:rsidTr="00D32BEB">
        <w:trPr>
          <w:trHeight w:val="828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СКФО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Карачаево-Черкесской Республике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40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61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СКФО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Республике Ингушетия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43</w:t>
            </w:r>
          </w:p>
        </w:tc>
      </w:tr>
      <w:tr w:rsidR="0074556C" w:rsidRPr="0074556C" w:rsidTr="00D32BEB">
        <w:trPr>
          <w:trHeight w:val="828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СКФО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Республике Северная Осетия - Алания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87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157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lastRenderedPageBreak/>
              <w:t>СКФО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Чеченской Республике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51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65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СКФО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Республике Дагестан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807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826</w:t>
            </w:r>
          </w:p>
        </w:tc>
      </w:tr>
      <w:tr w:rsidR="0074556C" w:rsidRPr="0074556C" w:rsidTr="00D32BEB">
        <w:trPr>
          <w:trHeight w:val="828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Сибирскому федеральному округу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314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4411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4726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Кемеровской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245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289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Омской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54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95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Томской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324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59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752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1135</w:t>
            </w:r>
          </w:p>
        </w:tc>
      </w:tr>
      <w:tr w:rsidR="0074556C" w:rsidRPr="0074556C" w:rsidTr="00D32BEB">
        <w:trPr>
          <w:trHeight w:val="828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Алтайскому краю и Республике Алтай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349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376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Енисейскому управлению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72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141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Иркутской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94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1243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1359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Забайкальскому краю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44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70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СФО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Республике Бурятия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97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2745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2845</w:t>
            </w:r>
          </w:p>
        </w:tc>
      </w:tr>
      <w:tr w:rsidR="0074556C" w:rsidRPr="0074556C" w:rsidTr="00D32BEB">
        <w:trPr>
          <w:trHeight w:val="828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УФО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Уральскому федеральному округу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47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103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177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УФО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Челябинской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62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65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103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230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УФО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Курганской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189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232</w:t>
            </w:r>
          </w:p>
        </w:tc>
      </w:tr>
      <w:tr w:rsidR="0074556C" w:rsidRPr="0074556C" w:rsidTr="00D32BEB">
        <w:trPr>
          <w:trHeight w:val="1656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УФО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Тюменской области, Ханты-Мансийскому автономному округу - Югре и Ямало-Ненецкому автономному округу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45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93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155</w:t>
            </w:r>
          </w:p>
        </w:tc>
      </w:tr>
      <w:tr w:rsidR="0074556C" w:rsidRPr="0074556C" w:rsidTr="00D32BEB">
        <w:trPr>
          <w:trHeight w:val="828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ЦФО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Центральному федеральному округу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163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177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ЦФО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Калужской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23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lastRenderedPageBreak/>
              <w:t>ЦФО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Рязанской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216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52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270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ЦФО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Смоленской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38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ЦФО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Тверской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49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ЦФО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Тульской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133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188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ЦФО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Владимирской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40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70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ЦФО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Белгородской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31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ЦФО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Брянской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42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ЦФО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Курской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49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ЦФО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Орловской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31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ЦФО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Воронежской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120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103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236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ЦФО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Липецкой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50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105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168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ЦФО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Тамбовской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29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ЦФО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Ярославской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29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ЦФО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Ивановской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30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66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ЦФО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Костромской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40</w:t>
            </w:r>
          </w:p>
        </w:tc>
      </w:tr>
      <w:tr w:rsidR="0074556C" w:rsidRPr="0074556C" w:rsidTr="00D32BEB">
        <w:trPr>
          <w:trHeight w:val="828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ЮФО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Южному федеральному округу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64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545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631</w:t>
            </w:r>
          </w:p>
        </w:tc>
      </w:tr>
      <w:tr w:rsidR="0074556C" w:rsidRPr="0074556C" w:rsidTr="00D32BEB">
        <w:trPr>
          <w:trHeight w:val="828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ЮФО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Волгоградской области и Республике Калмыкия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87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69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175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ЮФО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Астраханской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72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77</w:t>
            </w:r>
          </w:p>
        </w:tc>
      </w:tr>
      <w:tr w:rsidR="0074556C" w:rsidRPr="0074556C" w:rsidTr="00D32BEB">
        <w:trPr>
          <w:trHeight w:val="552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ЮФО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Ростовской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61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109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187</w:t>
            </w:r>
          </w:p>
        </w:tc>
      </w:tr>
      <w:tr w:rsidR="0074556C" w:rsidRPr="0074556C" w:rsidTr="00D32BEB">
        <w:trPr>
          <w:trHeight w:val="828"/>
        </w:trPr>
        <w:tc>
          <w:tcPr>
            <w:tcW w:w="471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ЮФО</w:t>
            </w:r>
          </w:p>
        </w:tc>
        <w:tc>
          <w:tcPr>
            <w:tcW w:w="1882" w:type="pct"/>
            <w:shd w:val="clear" w:color="000000" w:fill="auto"/>
            <w:vAlign w:val="center"/>
            <w:hideMark/>
          </w:tcPr>
          <w:p w:rsidR="0074556C" w:rsidRPr="0074556C" w:rsidRDefault="0074556C" w:rsidP="0074556C">
            <w:r w:rsidRPr="0074556C">
              <w:t>Управление Роскомнадзора по Республике Крым и городу Севастополь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</w:pPr>
            <w:r w:rsidRPr="0074556C">
              <w:t>20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74556C" w:rsidRPr="0074556C" w:rsidRDefault="0074556C" w:rsidP="0074556C">
            <w:pPr>
              <w:jc w:val="center"/>
              <w:rPr>
                <w:color w:val="000000"/>
              </w:rPr>
            </w:pPr>
            <w:r w:rsidRPr="0074556C">
              <w:rPr>
                <w:color w:val="000000"/>
              </w:rPr>
              <w:t>51</w:t>
            </w:r>
          </w:p>
        </w:tc>
      </w:tr>
    </w:tbl>
    <w:p w:rsidR="00CC7038" w:rsidRPr="009536FF" w:rsidRDefault="00CC7038" w:rsidP="00CC7038">
      <w:pPr>
        <w:ind w:firstLine="851"/>
        <w:jc w:val="both"/>
        <w:rPr>
          <w:sz w:val="28"/>
          <w:szCs w:val="28"/>
        </w:rPr>
      </w:pPr>
    </w:p>
    <w:p w:rsidR="00CC7038" w:rsidRPr="00D84FD8" w:rsidRDefault="00CC7038" w:rsidP="00CC7038">
      <w:pPr>
        <w:ind w:firstLine="851"/>
        <w:jc w:val="both"/>
        <w:rPr>
          <w:sz w:val="28"/>
          <w:szCs w:val="28"/>
          <w:u w:val="single"/>
        </w:rPr>
      </w:pPr>
      <w:r w:rsidRPr="00D84FD8">
        <w:rPr>
          <w:sz w:val="28"/>
          <w:szCs w:val="28"/>
          <w:u w:val="single"/>
        </w:rPr>
        <w:t>Количество сотрудников, принявших участие в профилактических мероприятиях (каждый сотрудник учитывается один раз, несмотря на количество его участий в различных мероприятиях).</w:t>
      </w:r>
    </w:p>
    <w:p w:rsidR="00CC7038" w:rsidRPr="009536FF" w:rsidRDefault="00CC7038" w:rsidP="00CC7038">
      <w:pPr>
        <w:ind w:firstLine="851"/>
        <w:jc w:val="both"/>
        <w:rPr>
          <w:sz w:val="28"/>
          <w:szCs w:val="28"/>
        </w:rPr>
      </w:pPr>
      <w:r w:rsidRPr="009536FF">
        <w:rPr>
          <w:sz w:val="28"/>
          <w:szCs w:val="28"/>
        </w:rPr>
        <w:t>Общий рейтинг ТО по данному показателю представлен в таблице</w:t>
      </w:r>
      <w:r w:rsidR="00893AD7">
        <w:rPr>
          <w:sz w:val="28"/>
          <w:szCs w:val="28"/>
        </w:rPr>
        <w:t xml:space="preserve"> 17</w:t>
      </w:r>
      <w:r w:rsidRPr="009536FF">
        <w:rPr>
          <w:sz w:val="28"/>
          <w:szCs w:val="28"/>
        </w:rPr>
        <w:t>.</w:t>
      </w:r>
    </w:p>
    <w:p w:rsidR="00CC7038" w:rsidRPr="009536FF" w:rsidRDefault="00CC7038" w:rsidP="00CC7038">
      <w:pPr>
        <w:ind w:firstLine="851"/>
        <w:jc w:val="both"/>
        <w:rPr>
          <w:sz w:val="28"/>
          <w:szCs w:val="28"/>
        </w:rPr>
      </w:pPr>
      <w:r w:rsidRPr="009536FF">
        <w:rPr>
          <w:sz w:val="28"/>
          <w:szCs w:val="28"/>
        </w:rPr>
        <w:t xml:space="preserve">Рейтинг отсортирован по </w:t>
      </w:r>
      <w:r w:rsidRPr="009536FF">
        <w:rPr>
          <w:i/>
          <w:sz w:val="28"/>
          <w:szCs w:val="28"/>
        </w:rPr>
        <w:t>среднему</w:t>
      </w:r>
      <w:r w:rsidRPr="009536FF">
        <w:rPr>
          <w:sz w:val="28"/>
          <w:szCs w:val="28"/>
        </w:rPr>
        <w:t xml:space="preserve"> значению количества сотрудников во всех сферах деятельности. Показатель по сферам деятельности не суммировался, так как один и тот же сотрудник, особенно в управлениях Роскомнадзора с малой численностью, мог участвовать в профилактических мероприятиях по всем сферам деятельности.</w:t>
      </w:r>
    </w:p>
    <w:p w:rsidR="00CC7038" w:rsidRPr="00D96B92" w:rsidRDefault="00CC7038" w:rsidP="00CC7038">
      <w:pPr>
        <w:ind w:firstLine="851"/>
        <w:jc w:val="both"/>
        <w:rPr>
          <w:sz w:val="28"/>
          <w:szCs w:val="28"/>
        </w:rPr>
      </w:pPr>
      <w:r w:rsidRPr="00D96B92">
        <w:rPr>
          <w:sz w:val="28"/>
          <w:szCs w:val="28"/>
        </w:rPr>
        <w:t xml:space="preserve">Максимальное среднее значение количества сотрудников, задействованных в профилактической работе – в Управлении Роскомнадзора по </w:t>
      </w:r>
      <w:r w:rsidR="00D96B92" w:rsidRPr="00D96B92">
        <w:rPr>
          <w:sz w:val="28"/>
          <w:szCs w:val="28"/>
        </w:rPr>
        <w:t>Центральному федеральному округу</w:t>
      </w:r>
      <w:r w:rsidRPr="00D96B92">
        <w:rPr>
          <w:sz w:val="28"/>
          <w:szCs w:val="28"/>
        </w:rPr>
        <w:t xml:space="preserve"> (</w:t>
      </w:r>
      <w:r w:rsidR="00D96B92" w:rsidRPr="00D96B92">
        <w:rPr>
          <w:sz w:val="28"/>
          <w:szCs w:val="28"/>
        </w:rPr>
        <w:t>22</w:t>
      </w:r>
      <w:r w:rsidRPr="00D96B92">
        <w:rPr>
          <w:sz w:val="28"/>
          <w:szCs w:val="28"/>
        </w:rPr>
        <w:t xml:space="preserve"> человек</w:t>
      </w:r>
      <w:r w:rsidR="00D96B92" w:rsidRPr="00D96B92">
        <w:rPr>
          <w:sz w:val="28"/>
          <w:szCs w:val="28"/>
        </w:rPr>
        <w:t>а</w:t>
      </w:r>
      <w:r w:rsidRPr="00D96B92">
        <w:rPr>
          <w:sz w:val="28"/>
          <w:szCs w:val="28"/>
        </w:rPr>
        <w:t xml:space="preserve">). При этом в абсолютных значениях в этом управлении больше всего сотрудников управления (47 человек) принимали участие в профилактических мероприятиях в сфере </w:t>
      </w:r>
      <w:r w:rsidR="00D96B92" w:rsidRPr="00D96B92">
        <w:rPr>
          <w:sz w:val="28"/>
          <w:szCs w:val="28"/>
        </w:rPr>
        <w:t>связи</w:t>
      </w:r>
      <w:r w:rsidRPr="00D96B92">
        <w:rPr>
          <w:sz w:val="28"/>
          <w:szCs w:val="28"/>
        </w:rPr>
        <w:t>.</w:t>
      </w:r>
    </w:p>
    <w:p w:rsidR="00CC7038" w:rsidRPr="00D96B92" w:rsidRDefault="00CC7038" w:rsidP="00CC7038">
      <w:pPr>
        <w:ind w:firstLine="851"/>
        <w:jc w:val="both"/>
        <w:rPr>
          <w:sz w:val="28"/>
          <w:szCs w:val="28"/>
        </w:rPr>
      </w:pPr>
      <w:r w:rsidRPr="00D96B92">
        <w:rPr>
          <w:sz w:val="28"/>
          <w:szCs w:val="28"/>
        </w:rPr>
        <w:t>Минимальное среднее количество сотрудников, участвовавших в профилактических мероприятиях – один (Управление Роскомнадзора по Камчатскому краю).</w:t>
      </w:r>
    </w:p>
    <w:p w:rsidR="00CC7038" w:rsidRDefault="00D96B92" w:rsidP="00CC70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по Роскомнадзору в </w:t>
      </w:r>
      <w:r w:rsidRPr="00D96B92">
        <w:rPr>
          <w:sz w:val="28"/>
          <w:szCs w:val="28"/>
        </w:rPr>
        <w:t>профилактических мероприятиях</w:t>
      </w:r>
      <w:r>
        <w:rPr>
          <w:sz w:val="28"/>
          <w:szCs w:val="28"/>
        </w:rPr>
        <w:t xml:space="preserve"> по сферам принимали участие:</w:t>
      </w:r>
    </w:p>
    <w:p w:rsidR="00D96B92" w:rsidRDefault="00D96B92" w:rsidP="00CC70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сфера связи – 597 человек;</w:t>
      </w:r>
    </w:p>
    <w:p w:rsidR="00D96B92" w:rsidRDefault="00D96B92" w:rsidP="00CC70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сфера СМИ – 334 человека;</w:t>
      </w:r>
    </w:p>
    <w:p w:rsidR="00D96B92" w:rsidRDefault="00D96B92" w:rsidP="00CC70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сфера персональных данных – 312 человек.</w:t>
      </w:r>
    </w:p>
    <w:p w:rsidR="00D96B92" w:rsidRDefault="00D96B92" w:rsidP="00CC70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Среднее значение количества сотрудников, принимавших участие в профилактических мероприятиях – 414 человек.</w:t>
      </w:r>
    </w:p>
    <w:p w:rsidR="00D96B92" w:rsidRDefault="00D96B92" w:rsidP="00CC70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среднем в 2017 году </w:t>
      </w:r>
      <w:r w:rsidRPr="00D96B92">
        <w:rPr>
          <w:sz w:val="28"/>
          <w:szCs w:val="28"/>
        </w:rPr>
        <w:t>количество штатных единиц по должностям, предусматривающих выполнение функций по контролю (надзору)</w:t>
      </w:r>
      <w:r w:rsidR="00FD4972">
        <w:rPr>
          <w:sz w:val="28"/>
          <w:szCs w:val="28"/>
        </w:rPr>
        <w:t>,</w:t>
      </w:r>
      <w:r w:rsidRPr="00D96B92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составило</w:t>
      </w:r>
      <w:r w:rsidRPr="00D96B92">
        <w:rPr>
          <w:sz w:val="28"/>
          <w:szCs w:val="28"/>
        </w:rPr>
        <w:t xml:space="preserve"> 1580, из них занятых 1448</w:t>
      </w:r>
      <w:r>
        <w:rPr>
          <w:sz w:val="28"/>
          <w:szCs w:val="28"/>
        </w:rPr>
        <w:t xml:space="preserve"> единиц.</w:t>
      </w:r>
    </w:p>
    <w:p w:rsidR="00D96B92" w:rsidRDefault="00D96B92" w:rsidP="00CC70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Средняя доля количества сотрудников, принимавших участие в профилактических мероприятиях, от среднего </w:t>
      </w:r>
      <w:r w:rsidRPr="00D96B92">
        <w:rPr>
          <w:sz w:val="28"/>
          <w:szCs w:val="28"/>
        </w:rPr>
        <w:t>количеств</w:t>
      </w:r>
      <w:r>
        <w:rPr>
          <w:sz w:val="28"/>
          <w:szCs w:val="28"/>
        </w:rPr>
        <w:t>а</w:t>
      </w:r>
      <w:r w:rsidRPr="00D96B92">
        <w:rPr>
          <w:sz w:val="28"/>
          <w:szCs w:val="28"/>
        </w:rPr>
        <w:t xml:space="preserve"> </w:t>
      </w:r>
      <w:r>
        <w:rPr>
          <w:sz w:val="28"/>
          <w:szCs w:val="28"/>
        </w:rPr>
        <w:t>занятых</w:t>
      </w:r>
      <w:r w:rsidRPr="00D96B92">
        <w:rPr>
          <w:sz w:val="28"/>
          <w:szCs w:val="28"/>
        </w:rPr>
        <w:t xml:space="preserve"> единиц по должностям, предусматривающих выполнение функций по контролю (надзору)</w:t>
      </w:r>
      <w:r>
        <w:rPr>
          <w:sz w:val="28"/>
          <w:szCs w:val="28"/>
        </w:rPr>
        <w:t>, составляет 28 %.</w:t>
      </w:r>
    </w:p>
    <w:p w:rsidR="00D96B92" w:rsidRPr="00D96B92" w:rsidRDefault="00893AD7" w:rsidP="00893AD7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Таблица 17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54"/>
        <w:gridCol w:w="3304"/>
        <w:gridCol w:w="1328"/>
        <w:gridCol w:w="1328"/>
        <w:gridCol w:w="1328"/>
        <w:gridCol w:w="1328"/>
      </w:tblGrid>
      <w:tr w:rsidR="00D96B92" w:rsidRPr="00104D63" w:rsidTr="00FD4972">
        <w:trPr>
          <w:trHeight w:val="1123"/>
          <w:tblHeader/>
        </w:trPr>
        <w:tc>
          <w:tcPr>
            <w:tcW w:w="498" w:type="pct"/>
            <w:vMerge w:val="restart"/>
            <w:shd w:val="clear" w:color="000000" w:fill="auto"/>
            <w:vAlign w:val="center"/>
          </w:tcPr>
          <w:p w:rsidR="00D96B92" w:rsidRPr="00104D63" w:rsidRDefault="00D96B92" w:rsidP="00104D63">
            <w:pPr>
              <w:jc w:val="center"/>
              <w:rPr>
                <w:b/>
                <w:bCs/>
              </w:rPr>
            </w:pPr>
            <w:r w:rsidRPr="00104D63">
              <w:rPr>
                <w:b/>
                <w:bCs/>
              </w:rPr>
              <w:t>ФО</w:t>
            </w:r>
          </w:p>
        </w:tc>
        <w:tc>
          <w:tcPr>
            <w:tcW w:w="1726" w:type="pct"/>
            <w:vMerge w:val="restart"/>
            <w:shd w:val="clear" w:color="000000" w:fill="auto"/>
            <w:vAlign w:val="center"/>
          </w:tcPr>
          <w:p w:rsidR="00D96B92" w:rsidRPr="00104D63" w:rsidRDefault="00D96B92" w:rsidP="00D96B92">
            <w:pPr>
              <w:jc w:val="center"/>
              <w:rPr>
                <w:b/>
                <w:bCs/>
              </w:rPr>
            </w:pPr>
            <w:r w:rsidRPr="00104D63">
              <w:rPr>
                <w:b/>
                <w:bCs/>
              </w:rPr>
              <w:t>Наименование ТО</w:t>
            </w:r>
          </w:p>
        </w:tc>
        <w:tc>
          <w:tcPr>
            <w:tcW w:w="2775" w:type="pct"/>
            <w:gridSpan w:val="4"/>
            <w:shd w:val="clear" w:color="000000" w:fill="auto"/>
            <w:vAlign w:val="center"/>
          </w:tcPr>
          <w:p w:rsidR="00D96B92" w:rsidRPr="00104D63" w:rsidRDefault="00D96B92" w:rsidP="00104D63">
            <w:pPr>
              <w:jc w:val="center"/>
            </w:pPr>
            <w:r w:rsidRPr="00104D63">
              <w:rPr>
                <w:b/>
                <w:bCs/>
              </w:rPr>
              <w:t>Количество сотрудников, принявших участие в профилактических мероприятиях (каждый сотрудник учитывается один раз, несмотря на количество его участий в различных мероприятиях)</w:t>
            </w:r>
          </w:p>
        </w:tc>
      </w:tr>
      <w:tr w:rsidR="00D96B92" w:rsidRPr="00104D63" w:rsidTr="00FD4972">
        <w:trPr>
          <w:trHeight w:val="558"/>
          <w:tblHeader/>
        </w:trPr>
        <w:tc>
          <w:tcPr>
            <w:tcW w:w="498" w:type="pct"/>
            <w:vMerge/>
            <w:shd w:val="clear" w:color="000000" w:fill="auto"/>
            <w:vAlign w:val="center"/>
            <w:hideMark/>
          </w:tcPr>
          <w:p w:rsidR="00D96B92" w:rsidRPr="00104D63" w:rsidRDefault="00D96B92" w:rsidP="00104D63">
            <w:pPr>
              <w:jc w:val="center"/>
              <w:rPr>
                <w:b/>
                <w:bCs/>
              </w:rPr>
            </w:pPr>
          </w:p>
        </w:tc>
        <w:tc>
          <w:tcPr>
            <w:tcW w:w="1726" w:type="pct"/>
            <w:vMerge/>
            <w:shd w:val="clear" w:color="000000" w:fill="auto"/>
            <w:vAlign w:val="center"/>
            <w:hideMark/>
          </w:tcPr>
          <w:p w:rsidR="00D96B92" w:rsidRPr="00104D63" w:rsidRDefault="00D96B92" w:rsidP="00D96B92">
            <w:pPr>
              <w:rPr>
                <w:b/>
                <w:bCs/>
              </w:rPr>
            </w:pPr>
          </w:p>
        </w:tc>
        <w:tc>
          <w:tcPr>
            <w:tcW w:w="694" w:type="pct"/>
            <w:shd w:val="clear" w:color="000000" w:fill="auto"/>
            <w:vAlign w:val="center"/>
            <w:hideMark/>
          </w:tcPr>
          <w:p w:rsidR="00D96B92" w:rsidRPr="002803C4" w:rsidRDefault="00D96B92" w:rsidP="002C57B4">
            <w:pPr>
              <w:jc w:val="center"/>
            </w:pPr>
            <w:r w:rsidRPr="002803C4">
              <w:t>Связь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D96B92" w:rsidRPr="002803C4" w:rsidRDefault="00D96B92" w:rsidP="002C57B4">
            <w:pPr>
              <w:jc w:val="center"/>
            </w:pPr>
            <w:r w:rsidRPr="002803C4">
              <w:t>СМИ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D96B92" w:rsidRPr="002803C4" w:rsidRDefault="00D96B92" w:rsidP="002C57B4">
            <w:pPr>
              <w:jc w:val="center"/>
            </w:pPr>
            <w:r w:rsidRPr="002803C4">
              <w:t>ПД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D96B92" w:rsidRPr="002803C4" w:rsidRDefault="002C57B4" w:rsidP="002C57B4">
            <w:pPr>
              <w:jc w:val="center"/>
              <w:rPr>
                <w:b/>
              </w:rPr>
            </w:pPr>
            <w:r>
              <w:rPr>
                <w:b/>
              </w:rPr>
              <w:t>Среднее</w:t>
            </w:r>
          </w:p>
        </w:tc>
      </w:tr>
      <w:tr w:rsidR="00104D63" w:rsidRPr="00104D63" w:rsidTr="00D96B92">
        <w:trPr>
          <w:trHeight w:val="1104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ДФО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Дальневосточному федеральному округу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10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12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lastRenderedPageBreak/>
              <w:t>ДФО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Амурской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3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ДФО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Камчатскому краю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1</w:t>
            </w:r>
          </w:p>
        </w:tc>
      </w:tr>
      <w:tr w:rsidR="00104D63" w:rsidRPr="00104D63" w:rsidTr="00D96B92">
        <w:trPr>
          <w:trHeight w:val="1380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ДФО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Магаданской области и Чукотскому автономному округу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4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ДФО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Приморскому краю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8</w:t>
            </w:r>
          </w:p>
        </w:tc>
      </w:tr>
      <w:tr w:rsidR="00104D63" w:rsidRPr="00104D63" w:rsidTr="00D96B92">
        <w:trPr>
          <w:trHeight w:val="1104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ДФО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Республике Саха (Якутия)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3</w:t>
            </w:r>
          </w:p>
        </w:tc>
      </w:tr>
      <w:tr w:rsidR="00104D63" w:rsidRPr="00104D63" w:rsidTr="00D96B92">
        <w:trPr>
          <w:trHeight w:val="1104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ПФО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Приволжскому федеральному округу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9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13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ПФО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Кировской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5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ПФО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Республике Марий Эл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4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ПФО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Республике Мордовия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3</w:t>
            </w:r>
          </w:p>
        </w:tc>
      </w:tr>
      <w:tr w:rsidR="00104D63" w:rsidRPr="00104D63" w:rsidTr="00D96B92">
        <w:trPr>
          <w:trHeight w:val="1380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ПФО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Чувашской Республике - Чувашии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6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ПФО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Саратовской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2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ПФО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Пензенской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5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ПФО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Пермскому краю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9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8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9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9</w:t>
            </w:r>
          </w:p>
        </w:tc>
      </w:tr>
      <w:tr w:rsidR="00104D63" w:rsidRPr="00104D63" w:rsidTr="00D96B92">
        <w:trPr>
          <w:trHeight w:val="1104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lastRenderedPageBreak/>
              <w:t>ПФО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Удмуртской Республике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5</w:t>
            </w:r>
          </w:p>
        </w:tc>
      </w:tr>
      <w:tr w:rsidR="00104D63" w:rsidRPr="00104D63" w:rsidTr="00D96B92">
        <w:trPr>
          <w:trHeight w:val="1104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ПФО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Республике Башкортостан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11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7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ПФО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Оренбургской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6</w:t>
            </w:r>
          </w:p>
        </w:tc>
      </w:tr>
      <w:tr w:rsidR="00104D63" w:rsidRPr="00104D63" w:rsidTr="00D96B92">
        <w:trPr>
          <w:trHeight w:val="1104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ПФО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Республике Татарстан (Татарстан)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8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10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ПФО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Самарской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21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11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ПФО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Ульяновской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5</w:t>
            </w:r>
          </w:p>
        </w:tc>
      </w:tr>
      <w:tr w:rsidR="00104D63" w:rsidRPr="00104D63" w:rsidTr="00D96B92">
        <w:trPr>
          <w:trHeight w:val="1104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СЗФО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Северо-Западному федеральному округу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10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9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8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СЗФО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Новгородской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3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СЗФО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Псковской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4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СЗФО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Республике Карелия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4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СЗФО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Мурманской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4</w:t>
            </w:r>
          </w:p>
        </w:tc>
      </w:tr>
      <w:tr w:rsidR="00104D63" w:rsidRPr="00104D63" w:rsidTr="00D96B92">
        <w:trPr>
          <w:trHeight w:val="1380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СЗФО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Архангельской области и Ненецкому автономному округу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10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7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СЗФО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Республике Коми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5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lastRenderedPageBreak/>
              <w:t>СЗФО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Вологодской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8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7</w:t>
            </w:r>
          </w:p>
        </w:tc>
      </w:tr>
      <w:tr w:rsidR="00104D63" w:rsidRPr="00104D63" w:rsidTr="00D96B92">
        <w:trPr>
          <w:trHeight w:val="1104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СЗФО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Калининградской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4</w:t>
            </w:r>
          </w:p>
        </w:tc>
      </w:tr>
      <w:tr w:rsidR="00104D63" w:rsidRPr="00104D63" w:rsidTr="00D96B92">
        <w:trPr>
          <w:trHeight w:val="1104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СКФО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Северо-Кавказскому федеральному округу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6</w:t>
            </w:r>
          </w:p>
        </w:tc>
      </w:tr>
      <w:tr w:rsidR="00104D63" w:rsidRPr="00104D63" w:rsidTr="00D96B92">
        <w:trPr>
          <w:trHeight w:val="1380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СКФО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Кабардино-Балкарской Республике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2</w:t>
            </w:r>
          </w:p>
        </w:tc>
      </w:tr>
      <w:tr w:rsidR="00104D63" w:rsidRPr="00104D63" w:rsidTr="00D96B92">
        <w:trPr>
          <w:trHeight w:val="1104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СКФО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Карачаево-Черкесской Республике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2</w:t>
            </w:r>
          </w:p>
        </w:tc>
      </w:tr>
      <w:tr w:rsidR="00104D63" w:rsidRPr="00104D63" w:rsidTr="00D96B92">
        <w:trPr>
          <w:trHeight w:val="1104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СКФО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Республике Ингушетия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3</w:t>
            </w:r>
          </w:p>
        </w:tc>
      </w:tr>
      <w:tr w:rsidR="00104D63" w:rsidRPr="00104D63" w:rsidTr="00D96B92">
        <w:trPr>
          <w:trHeight w:val="1104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СКФО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Республике Северная Осетия - Алания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2</w:t>
            </w:r>
          </w:p>
        </w:tc>
      </w:tr>
      <w:tr w:rsidR="00104D63" w:rsidRPr="00104D63" w:rsidTr="00D96B92">
        <w:trPr>
          <w:trHeight w:val="1104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СКФО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Чеченской Республике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3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СКФО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Республике Дагестан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4</w:t>
            </w:r>
          </w:p>
        </w:tc>
      </w:tr>
      <w:tr w:rsidR="00104D63" w:rsidRPr="00104D63" w:rsidTr="00D96B92">
        <w:trPr>
          <w:trHeight w:val="1104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Сибирскому федеральному округу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20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10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12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Кемеровской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7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Омской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10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7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lastRenderedPageBreak/>
              <w:t>СФО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Томской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4</w:t>
            </w:r>
          </w:p>
        </w:tc>
      </w:tr>
      <w:tr w:rsidR="00104D63" w:rsidRPr="00104D63" w:rsidTr="00D96B92">
        <w:trPr>
          <w:trHeight w:val="1104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Алтайскому краю и Республике Алтай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6</w:t>
            </w:r>
          </w:p>
        </w:tc>
      </w:tr>
      <w:tr w:rsidR="00104D63" w:rsidRPr="00104D63" w:rsidTr="00D96B92">
        <w:trPr>
          <w:trHeight w:val="1104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Енисейскому управлению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11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9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15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Иркутской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7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Забайкальскому краю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4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СФО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Республике Бурятия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4</w:t>
            </w:r>
          </w:p>
        </w:tc>
      </w:tr>
      <w:tr w:rsidR="00104D63" w:rsidRPr="00104D63" w:rsidTr="00D96B92">
        <w:trPr>
          <w:trHeight w:val="1104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УФО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Уральскому федеральному округу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20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9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УФО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Челябинской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4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УФО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Курганской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3</w:t>
            </w:r>
          </w:p>
        </w:tc>
      </w:tr>
      <w:tr w:rsidR="00104D63" w:rsidRPr="00104D63" w:rsidTr="00D96B92">
        <w:trPr>
          <w:trHeight w:val="220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УФО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Тюменской области, Ханты-Мансийскому автономному округу - Югре и Ямало-Ненецкому автономному округу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19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10</w:t>
            </w:r>
          </w:p>
        </w:tc>
      </w:tr>
      <w:tr w:rsidR="00104D63" w:rsidRPr="00104D63" w:rsidTr="00D96B92">
        <w:trPr>
          <w:trHeight w:val="1104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ЦФО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Центральному федеральному округу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10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9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22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ЦФО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Калужской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4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lastRenderedPageBreak/>
              <w:t>ЦФО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Рязанской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4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ЦФО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Смоленской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3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ЦФО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Тверской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5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ЦФО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Тульской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4</w:t>
            </w:r>
          </w:p>
        </w:tc>
      </w:tr>
      <w:tr w:rsidR="00104D63" w:rsidRPr="00104D63" w:rsidTr="00D96B92">
        <w:trPr>
          <w:trHeight w:val="1104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ЦФО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Владимирской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10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6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ЦФО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Белгородской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5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ЦФО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Брянской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4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ЦФО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Курской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7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4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ЦФО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Орловской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3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ЦФО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Воронежской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11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6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ЦФО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Липецкой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3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ЦФО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Тамбовской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4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ЦФО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Ярославской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5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ЦФО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Ивановской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3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lastRenderedPageBreak/>
              <w:t>ЦФО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Костромской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9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3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5</w:t>
            </w:r>
          </w:p>
        </w:tc>
      </w:tr>
      <w:tr w:rsidR="00104D63" w:rsidRPr="00104D63" w:rsidTr="00D96B92">
        <w:trPr>
          <w:trHeight w:val="1104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ЮФО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Южному федеральному округу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9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8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14</w:t>
            </w:r>
          </w:p>
        </w:tc>
      </w:tr>
      <w:tr w:rsidR="00104D63" w:rsidRPr="00104D63" w:rsidTr="00D96B92">
        <w:trPr>
          <w:trHeight w:val="1380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ЮФО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Волгоградской области и Республике Калмыкия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14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6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5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8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ЮФО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Астраханской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3</w:t>
            </w:r>
          </w:p>
        </w:tc>
      </w:tr>
      <w:tr w:rsidR="00104D63" w:rsidRPr="00104D63" w:rsidTr="00D96B92">
        <w:trPr>
          <w:trHeight w:val="828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ЮФО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Ростовской области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9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9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8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9</w:t>
            </w:r>
          </w:p>
        </w:tc>
      </w:tr>
      <w:tr w:rsidR="00104D63" w:rsidRPr="00104D63" w:rsidTr="00D96B92">
        <w:trPr>
          <w:trHeight w:val="1104"/>
        </w:trPr>
        <w:tc>
          <w:tcPr>
            <w:tcW w:w="498" w:type="pct"/>
            <w:shd w:val="clear" w:color="000000" w:fill="auto"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ЮФО</w:t>
            </w:r>
          </w:p>
        </w:tc>
        <w:tc>
          <w:tcPr>
            <w:tcW w:w="1726" w:type="pct"/>
            <w:shd w:val="clear" w:color="000000" w:fill="auto"/>
            <w:vAlign w:val="center"/>
            <w:hideMark/>
          </w:tcPr>
          <w:p w:rsidR="00104D63" w:rsidRPr="00104D63" w:rsidRDefault="00104D63" w:rsidP="00D96B92">
            <w:r w:rsidRPr="00104D63">
              <w:t>Управление Роскомнадзора по Республике Крым и городу Севастополь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4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</w:pPr>
            <w:r w:rsidRPr="00104D63">
              <w:t>2</w:t>
            </w:r>
          </w:p>
        </w:tc>
        <w:tc>
          <w:tcPr>
            <w:tcW w:w="694" w:type="pct"/>
            <w:shd w:val="clear" w:color="000000" w:fill="auto"/>
            <w:noWrap/>
            <w:vAlign w:val="center"/>
            <w:hideMark/>
          </w:tcPr>
          <w:p w:rsidR="00104D63" w:rsidRPr="00104D63" w:rsidRDefault="00104D63" w:rsidP="00104D63">
            <w:pPr>
              <w:jc w:val="center"/>
              <w:rPr>
                <w:color w:val="000000"/>
              </w:rPr>
            </w:pPr>
            <w:r w:rsidRPr="00104D63">
              <w:rPr>
                <w:color w:val="000000"/>
              </w:rPr>
              <w:t>3</w:t>
            </w:r>
          </w:p>
        </w:tc>
      </w:tr>
      <w:tr w:rsidR="00FD4972" w:rsidRPr="00FD4972" w:rsidTr="00FD4972">
        <w:trPr>
          <w:trHeight w:val="487"/>
        </w:trPr>
        <w:tc>
          <w:tcPr>
            <w:tcW w:w="498" w:type="pct"/>
            <w:shd w:val="clear" w:color="000000" w:fill="auto"/>
            <w:vAlign w:val="center"/>
          </w:tcPr>
          <w:p w:rsidR="00FD4972" w:rsidRPr="00FD4972" w:rsidRDefault="00FD4972" w:rsidP="00104D6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26" w:type="pct"/>
            <w:shd w:val="clear" w:color="000000" w:fill="auto"/>
            <w:vAlign w:val="center"/>
          </w:tcPr>
          <w:p w:rsidR="00FD4972" w:rsidRPr="00FD4972" w:rsidRDefault="00FD4972" w:rsidP="00D96B92">
            <w:pPr>
              <w:rPr>
                <w:b/>
              </w:rPr>
            </w:pPr>
            <w:r w:rsidRPr="00FD4972">
              <w:rPr>
                <w:b/>
              </w:rPr>
              <w:t>Всего</w:t>
            </w:r>
          </w:p>
        </w:tc>
        <w:tc>
          <w:tcPr>
            <w:tcW w:w="694" w:type="pct"/>
            <w:shd w:val="clear" w:color="000000" w:fill="auto"/>
            <w:noWrap/>
            <w:vAlign w:val="center"/>
          </w:tcPr>
          <w:p w:rsidR="00FD4972" w:rsidRPr="00FD4972" w:rsidRDefault="00FD4972" w:rsidP="00FD4972">
            <w:pPr>
              <w:jc w:val="center"/>
              <w:rPr>
                <w:b/>
                <w:color w:val="000000"/>
              </w:rPr>
            </w:pPr>
            <w:r w:rsidRPr="00FD4972">
              <w:rPr>
                <w:b/>
                <w:color w:val="000000"/>
              </w:rPr>
              <w:t>597</w:t>
            </w:r>
          </w:p>
        </w:tc>
        <w:tc>
          <w:tcPr>
            <w:tcW w:w="694" w:type="pct"/>
            <w:shd w:val="clear" w:color="000000" w:fill="auto"/>
            <w:noWrap/>
            <w:vAlign w:val="center"/>
          </w:tcPr>
          <w:p w:rsidR="00FD4972" w:rsidRPr="00FD4972" w:rsidRDefault="00FD4972" w:rsidP="00FD4972">
            <w:pPr>
              <w:jc w:val="center"/>
              <w:rPr>
                <w:b/>
                <w:color w:val="000000"/>
              </w:rPr>
            </w:pPr>
            <w:r w:rsidRPr="00FD4972">
              <w:rPr>
                <w:b/>
                <w:color w:val="000000"/>
              </w:rPr>
              <w:t>334</w:t>
            </w:r>
          </w:p>
        </w:tc>
        <w:tc>
          <w:tcPr>
            <w:tcW w:w="694" w:type="pct"/>
            <w:shd w:val="clear" w:color="000000" w:fill="auto"/>
            <w:noWrap/>
            <w:vAlign w:val="center"/>
          </w:tcPr>
          <w:p w:rsidR="00FD4972" w:rsidRPr="00FD4972" w:rsidRDefault="00FD4972" w:rsidP="00FD4972">
            <w:pPr>
              <w:jc w:val="center"/>
              <w:rPr>
                <w:b/>
                <w:color w:val="000000"/>
              </w:rPr>
            </w:pPr>
            <w:r w:rsidRPr="00FD4972">
              <w:rPr>
                <w:b/>
                <w:color w:val="000000"/>
              </w:rPr>
              <w:t>312</w:t>
            </w:r>
          </w:p>
        </w:tc>
        <w:tc>
          <w:tcPr>
            <w:tcW w:w="694" w:type="pct"/>
            <w:shd w:val="clear" w:color="000000" w:fill="auto"/>
            <w:noWrap/>
            <w:vAlign w:val="center"/>
          </w:tcPr>
          <w:p w:rsidR="00FD4972" w:rsidRPr="00FD4972" w:rsidRDefault="00FD4972" w:rsidP="00FD4972">
            <w:pPr>
              <w:jc w:val="center"/>
              <w:rPr>
                <w:b/>
                <w:color w:val="000000"/>
              </w:rPr>
            </w:pPr>
            <w:r w:rsidRPr="00FD4972">
              <w:rPr>
                <w:b/>
                <w:color w:val="000000"/>
              </w:rPr>
              <w:t>414</w:t>
            </w:r>
          </w:p>
        </w:tc>
      </w:tr>
    </w:tbl>
    <w:p w:rsidR="00CC7038" w:rsidRPr="002C57B4" w:rsidRDefault="00CC7038" w:rsidP="00CC7038">
      <w:pPr>
        <w:ind w:firstLine="851"/>
        <w:jc w:val="both"/>
        <w:rPr>
          <w:sz w:val="28"/>
          <w:szCs w:val="28"/>
        </w:rPr>
      </w:pPr>
    </w:p>
    <w:p w:rsidR="00CC7038" w:rsidRPr="00D84FD8" w:rsidRDefault="00CC7038" w:rsidP="00CC7038">
      <w:pPr>
        <w:ind w:firstLine="851"/>
        <w:jc w:val="both"/>
        <w:rPr>
          <w:sz w:val="28"/>
          <w:szCs w:val="28"/>
          <w:u w:val="single"/>
        </w:rPr>
      </w:pPr>
      <w:r w:rsidRPr="00D84FD8">
        <w:rPr>
          <w:sz w:val="28"/>
          <w:szCs w:val="28"/>
          <w:u w:val="single"/>
        </w:rPr>
        <w:t>Количество профилактических мероприятий всех видов на одного сотрудника, принимавшего участие в профилактических мероприятиях.</w:t>
      </w:r>
    </w:p>
    <w:p w:rsidR="00CC7038" w:rsidRPr="002C57B4" w:rsidRDefault="00CC7038" w:rsidP="00CC7038">
      <w:pPr>
        <w:ind w:firstLine="851"/>
        <w:jc w:val="both"/>
        <w:rPr>
          <w:sz w:val="28"/>
          <w:szCs w:val="28"/>
        </w:rPr>
      </w:pPr>
      <w:r w:rsidRPr="002C57B4">
        <w:rPr>
          <w:sz w:val="28"/>
          <w:szCs w:val="28"/>
        </w:rPr>
        <w:t>Общий рейтинг ТО по данному показателю представлен в таблице</w:t>
      </w:r>
      <w:r w:rsidR="00DD03A9">
        <w:rPr>
          <w:sz w:val="28"/>
          <w:szCs w:val="28"/>
        </w:rPr>
        <w:t xml:space="preserve"> 18</w:t>
      </w:r>
      <w:r w:rsidRPr="002C57B4">
        <w:rPr>
          <w:sz w:val="28"/>
          <w:szCs w:val="28"/>
        </w:rPr>
        <w:t>.</w:t>
      </w:r>
    </w:p>
    <w:p w:rsidR="00CC7038" w:rsidRPr="002C57B4" w:rsidRDefault="00CC7038" w:rsidP="00CC7038">
      <w:pPr>
        <w:ind w:firstLine="851"/>
        <w:jc w:val="both"/>
        <w:rPr>
          <w:sz w:val="28"/>
          <w:szCs w:val="28"/>
        </w:rPr>
      </w:pPr>
      <w:r w:rsidRPr="002C57B4">
        <w:rPr>
          <w:sz w:val="28"/>
          <w:szCs w:val="28"/>
        </w:rPr>
        <w:t>Максимальная нагрузка (</w:t>
      </w:r>
      <w:r w:rsidR="002C57B4" w:rsidRPr="002C57B4">
        <w:rPr>
          <w:sz w:val="28"/>
          <w:szCs w:val="28"/>
        </w:rPr>
        <w:t>3438,4 мероприятия</w:t>
      </w:r>
      <w:r w:rsidRPr="002C57B4">
        <w:rPr>
          <w:sz w:val="28"/>
          <w:szCs w:val="28"/>
        </w:rPr>
        <w:t xml:space="preserve"> на сотрудника по всем сферам) в Управлении Роскомнадзора по УФО. Основную долю нагрузки в УФО составляет сфера персональных данных (</w:t>
      </w:r>
      <w:r w:rsidR="002C57B4" w:rsidRPr="002C57B4">
        <w:rPr>
          <w:sz w:val="28"/>
          <w:szCs w:val="28"/>
        </w:rPr>
        <w:t>3090</w:t>
      </w:r>
      <w:r w:rsidRPr="002C57B4">
        <w:rPr>
          <w:sz w:val="28"/>
          <w:szCs w:val="28"/>
        </w:rPr>
        <w:t xml:space="preserve"> мероприяти</w:t>
      </w:r>
      <w:r w:rsidR="002C57B4" w:rsidRPr="002C57B4">
        <w:rPr>
          <w:sz w:val="28"/>
          <w:szCs w:val="28"/>
        </w:rPr>
        <w:t>й</w:t>
      </w:r>
      <w:r w:rsidRPr="002C57B4">
        <w:rPr>
          <w:sz w:val="28"/>
          <w:szCs w:val="28"/>
        </w:rPr>
        <w:t xml:space="preserve"> на сотрудника).</w:t>
      </w:r>
    </w:p>
    <w:p w:rsidR="00CC7038" w:rsidRPr="002C57B4" w:rsidRDefault="00CC7038" w:rsidP="00CC7038">
      <w:pPr>
        <w:ind w:firstLine="851"/>
        <w:jc w:val="both"/>
        <w:rPr>
          <w:sz w:val="28"/>
          <w:szCs w:val="28"/>
        </w:rPr>
      </w:pPr>
      <w:r w:rsidRPr="002C57B4">
        <w:rPr>
          <w:sz w:val="28"/>
          <w:szCs w:val="28"/>
        </w:rPr>
        <w:t xml:space="preserve">Минимальная нагрузка – в Управлении Роскомнадзора по </w:t>
      </w:r>
      <w:r w:rsidR="002C57B4" w:rsidRPr="002C57B4">
        <w:rPr>
          <w:sz w:val="28"/>
          <w:szCs w:val="28"/>
        </w:rPr>
        <w:t>Костромской области</w:t>
      </w:r>
      <w:r w:rsidRPr="002C57B4">
        <w:rPr>
          <w:sz w:val="28"/>
          <w:szCs w:val="28"/>
        </w:rPr>
        <w:t xml:space="preserve"> (</w:t>
      </w:r>
      <w:r w:rsidR="002C57B4" w:rsidRPr="002C57B4">
        <w:rPr>
          <w:sz w:val="28"/>
          <w:szCs w:val="28"/>
        </w:rPr>
        <w:t>88,3</w:t>
      </w:r>
      <w:r w:rsidRPr="002C57B4">
        <w:rPr>
          <w:sz w:val="28"/>
          <w:szCs w:val="28"/>
        </w:rPr>
        <w:t xml:space="preserve"> мероприяти</w:t>
      </w:r>
      <w:r w:rsidR="002C57B4" w:rsidRPr="002C57B4">
        <w:rPr>
          <w:sz w:val="28"/>
          <w:szCs w:val="28"/>
        </w:rPr>
        <w:t>я</w:t>
      </w:r>
      <w:r w:rsidRPr="002C57B4">
        <w:rPr>
          <w:sz w:val="28"/>
          <w:szCs w:val="28"/>
        </w:rPr>
        <w:t xml:space="preserve"> на сотрудника). При этом основную долю составляет сфера связи (</w:t>
      </w:r>
      <w:r w:rsidR="002C57B4" w:rsidRPr="002C57B4">
        <w:rPr>
          <w:sz w:val="28"/>
          <w:szCs w:val="28"/>
        </w:rPr>
        <w:t>43,3</w:t>
      </w:r>
      <w:r w:rsidRPr="002C57B4">
        <w:rPr>
          <w:sz w:val="28"/>
          <w:szCs w:val="28"/>
        </w:rPr>
        <w:t xml:space="preserve"> мероприятий на сотрудника).</w:t>
      </w:r>
    </w:p>
    <w:p w:rsidR="00CC7038" w:rsidRPr="00FD4972" w:rsidRDefault="00CC7038" w:rsidP="00CC7038">
      <w:pPr>
        <w:ind w:firstLine="851"/>
        <w:jc w:val="both"/>
        <w:rPr>
          <w:sz w:val="28"/>
          <w:szCs w:val="28"/>
        </w:rPr>
      </w:pPr>
      <w:r w:rsidRPr="00FD4972">
        <w:rPr>
          <w:sz w:val="28"/>
          <w:szCs w:val="28"/>
        </w:rPr>
        <w:t xml:space="preserve">Неравномерность нагрузки обусловлена учетом в том числе таких адресных мероприятий, как рассылка писем субъектам надзора. Например, в Управлении Роскомнадзора по </w:t>
      </w:r>
      <w:r w:rsidR="002C57B4" w:rsidRPr="00FD4972">
        <w:rPr>
          <w:sz w:val="28"/>
          <w:szCs w:val="28"/>
        </w:rPr>
        <w:t>Северо-Западному федеральному округу</w:t>
      </w:r>
      <w:r w:rsidRPr="00FD4972">
        <w:rPr>
          <w:sz w:val="28"/>
          <w:szCs w:val="28"/>
        </w:rPr>
        <w:t xml:space="preserve"> нагрузка на одного сотрудника в сфере связи максимальна среди всех ТО и составляет </w:t>
      </w:r>
      <w:r w:rsidR="002C57B4" w:rsidRPr="00FD4972">
        <w:rPr>
          <w:sz w:val="28"/>
          <w:szCs w:val="28"/>
        </w:rPr>
        <w:t>815</w:t>
      </w:r>
      <w:r w:rsidRPr="00FD4972">
        <w:rPr>
          <w:sz w:val="28"/>
          <w:szCs w:val="28"/>
        </w:rPr>
        <w:t xml:space="preserve"> мероприятий. При этом количество мероприятий для определенного круга лиц (семинары и прочее) в сфере связи составило </w:t>
      </w:r>
      <w:r w:rsidR="00FD4972" w:rsidRPr="00FD4972">
        <w:rPr>
          <w:sz w:val="28"/>
          <w:szCs w:val="28"/>
        </w:rPr>
        <w:t>11</w:t>
      </w:r>
      <w:r w:rsidRPr="00FD4972">
        <w:rPr>
          <w:sz w:val="28"/>
          <w:szCs w:val="28"/>
        </w:rPr>
        <w:t xml:space="preserve">, а количество адресных профилактических мероприятий (направленные </w:t>
      </w:r>
      <w:r w:rsidRPr="00FD4972">
        <w:rPr>
          <w:sz w:val="28"/>
          <w:szCs w:val="28"/>
        </w:rPr>
        <w:lastRenderedPageBreak/>
        <w:t xml:space="preserve">отдельным гражданам или организациям напоминания, разъяснения - письма, в том числе электронные; индивидуальные встречи, беседы) равно </w:t>
      </w:r>
      <w:r w:rsidR="00FD4972" w:rsidRPr="00FD4972">
        <w:rPr>
          <w:sz w:val="28"/>
          <w:szCs w:val="28"/>
        </w:rPr>
        <w:t>8075</w:t>
      </w:r>
      <w:r w:rsidRPr="00FD4972">
        <w:rPr>
          <w:sz w:val="28"/>
          <w:szCs w:val="28"/>
        </w:rPr>
        <w:t>.</w:t>
      </w:r>
    </w:p>
    <w:p w:rsidR="00CC7038" w:rsidRPr="002C57B4" w:rsidRDefault="002C57B4" w:rsidP="002C57B4">
      <w:pPr>
        <w:ind w:firstLine="851"/>
        <w:jc w:val="right"/>
        <w:rPr>
          <w:sz w:val="28"/>
          <w:szCs w:val="28"/>
        </w:rPr>
      </w:pPr>
      <w:r w:rsidRPr="002C57B4">
        <w:rPr>
          <w:sz w:val="28"/>
          <w:szCs w:val="28"/>
        </w:rPr>
        <w:t>Таблица</w:t>
      </w:r>
      <w:r w:rsidR="00DD03A9">
        <w:rPr>
          <w:sz w:val="28"/>
          <w:szCs w:val="28"/>
        </w:rPr>
        <w:t xml:space="preserve"> 18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1072"/>
        <w:gridCol w:w="3432"/>
        <w:gridCol w:w="1265"/>
        <w:gridCol w:w="1267"/>
        <w:gridCol w:w="1267"/>
        <w:gridCol w:w="1267"/>
      </w:tblGrid>
      <w:tr w:rsidR="002C57B4" w:rsidRPr="002C57B4" w:rsidTr="00571BCE">
        <w:trPr>
          <w:trHeight w:val="1265"/>
          <w:tblHeader/>
        </w:trPr>
        <w:tc>
          <w:tcPr>
            <w:tcW w:w="560" w:type="pct"/>
            <w:vMerge w:val="restart"/>
            <w:shd w:val="clear" w:color="000000" w:fill="auto"/>
            <w:vAlign w:val="center"/>
          </w:tcPr>
          <w:p w:rsidR="002C57B4" w:rsidRPr="002C57B4" w:rsidRDefault="002C57B4" w:rsidP="002C57B4">
            <w:pPr>
              <w:jc w:val="center"/>
              <w:rPr>
                <w:b/>
                <w:bCs/>
              </w:rPr>
            </w:pPr>
            <w:r w:rsidRPr="002C57B4">
              <w:rPr>
                <w:b/>
                <w:bCs/>
              </w:rPr>
              <w:t>ФО</w:t>
            </w:r>
          </w:p>
        </w:tc>
        <w:tc>
          <w:tcPr>
            <w:tcW w:w="1793" w:type="pct"/>
            <w:vMerge w:val="restart"/>
            <w:shd w:val="clear" w:color="000000" w:fill="auto"/>
            <w:vAlign w:val="center"/>
          </w:tcPr>
          <w:p w:rsidR="002C57B4" w:rsidRPr="002C57B4" w:rsidRDefault="002C57B4" w:rsidP="002C57B4">
            <w:pPr>
              <w:jc w:val="center"/>
              <w:rPr>
                <w:b/>
                <w:bCs/>
              </w:rPr>
            </w:pPr>
            <w:r w:rsidRPr="002C57B4">
              <w:rPr>
                <w:b/>
                <w:bCs/>
              </w:rPr>
              <w:t>Наименование ТО</w:t>
            </w:r>
          </w:p>
        </w:tc>
        <w:tc>
          <w:tcPr>
            <w:tcW w:w="2647" w:type="pct"/>
            <w:gridSpan w:val="4"/>
            <w:shd w:val="clear" w:color="000000" w:fill="auto"/>
            <w:vAlign w:val="center"/>
          </w:tcPr>
          <w:p w:rsidR="002C57B4" w:rsidRPr="002C57B4" w:rsidRDefault="002C57B4" w:rsidP="002C57B4">
            <w:pPr>
              <w:jc w:val="center"/>
            </w:pPr>
            <w:r w:rsidRPr="002C57B4">
              <w:rPr>
                <w:b/>
                <w:bCs/>
              </w:rPr>
              <w:t>Количество профилактических мероприятий всех видов на одного сотрудника, принимавшего участие в профилактических мероприятиях</w:t>
            </w:r>
          </w:p>
        </w:tc>
      </w:tr>
      <w:tr w:rsidR="002C57B4" w:rsidRPr="002C57B4" w:rsidTr="00571BCE">
        <w:trPr>
          <w:trHeight w:val="557"/>
          <w:tblHeader/>
        </w:trPr>
        <w:tc>
          <w:tcPr>
            <w:tcW w:w="560" w:type="pct"/>
            <w:vMerge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b/>
                <w:bCs/>
              </w:rPr>
            </w:pPr>
          </w:p>
        </w:tc>
        <w:tc>
          <w:tcPr>
            <w:tcW w:w="1793" w:type="pct"/>
            <w:vMerge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b/>
                <w:bCs/>
              </w:rPr>
            </w:pPr>
          </w:p>
        </w:tc>
        <w:tc>
          <w:tcPr>
            <w:tcW w:w="661" w:type="pct"/>
            <w:shd w:val="clear" w:color="000000" w:fill="auto"/>
            <w:vAlign w:val="center"/>
            <w:hideMark/>
          </w:tcPr>
          <w:p w:rsidR="002C57B4" w:rsidRPr="002803C4" w:rsidRDefault="002C57B4" w:rsidP="002C57B4">
            <w:pPr>
              <w:jc w:val="center"/>
            </w:pPr>
            <w:r w:rsidRPr="002803C4">
              <w:t>Связь</w:t>
            </w:r>
          </w:p>
        </w:tc>
        <w:tc>
          <w:tcPr>
            <w:tcW w:w="662" w:type="pct"/>
            <w:shd w:val="clear" w:color="000000" w:fill="auto"/>
            <w:vAlign w:val="center"/>
            <w:hideMark/>
          </w:tcPr>
          <w:p w:rsidR="002C57B4" w:rsidRPr="002803C4" w:rsidRDefault="002C57B4" w:rsidP="002C57B4">
            <w:pPr>
              <w:jc w:val="center"/>
            </w:pPr>
            <w:r w:rsidRPr="002803C4">
              <w:t>СМИ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803C4" w:rsidRDefault="002C57B4" w:rsidP="002C57B4">
            <w:pPr>
              <w:jc w:val="center"/>
            </w:pPr>
            <w:r w:rsidRPr="002803C4">
              <w:t>ПД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803C4" w:rsidRDefault="002C57B4" w:rsidP="002C57B4">
            <w:pPr>
              <w:jc w:val="center"/>
              <w:rPr>
                <w:b/>
              </w:rPr>
            </w:pPr>
            <w:r w:rsidRPr="002803C4">
              <w:rPr>
                <w:b/>
              </w:rPr>
              <w:t>ВСЕГО</w:t>
            </w:r>
          </w:p>
        </w:tc>
      </w:tr>
      <w:tr w:rsidR="002C57B4" w:rsidRPr="002C57B4" w:rsidTr="002C57B4">
        <w:trPr>
          <w:trHeight w:val="1265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ДФО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Дальневосточному федеральному округу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83,0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53,2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562,4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698,6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ДФО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Амурской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177,6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82,6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634,0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894,2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ДФО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Камчатскому краю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185,0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142,0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273,0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600,0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ДФО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Магаданской области и Чукотскому автономному округу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290,8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19,6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367,0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677,4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ДФО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Приморскому краю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67,7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127,0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1623,0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1817,7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ДФО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Республике Саха (Якутия)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248,0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90,5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1536,6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1875,1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ПФО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Приволжскому федеральному округу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36,8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89,3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311,0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437,1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ПФО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Кировской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71,2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169,8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666,3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907,3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ПФО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Республике Марий Эл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33,2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21,3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134,0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188,5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lastRenderedPageBreak/>
              <w:t>ПФО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Республике Мордовия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21,0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42,7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414,5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478,2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ПФО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Чувашской Республике - Чувашии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82,8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49,6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140,4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272,8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ПФО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Саратовской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425,5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186,0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1069,0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1680,5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ПФО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Пензенской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125,2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39,4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422,2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586,8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ПФО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Пермскому краю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102,9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70,5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717,4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890,8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ПФО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Удмуртской Республике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56,7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79,6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245,5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381,8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ПФО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Республике Башкортостан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290,3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121,1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393,8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805,2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ПФО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Оренбургской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391,0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90,3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573,9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1055,1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ПФО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Республике Татарстан (Татарстан)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85,4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91,9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792,1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969,4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lastRenderedPageBreak/>
              <w:t>ПФО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Самарской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26,6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102,2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617,5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746,3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ПФО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Ульяновской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7,2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57,6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212,2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277,0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СЗФО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Северо-Западному федеральному округу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815,0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48,0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245,2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1108,2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СЗФО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Новгородской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9,0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240,3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424,7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674,0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СЗФО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Псковской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26,2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42,5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150,7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219,4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СЗФО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Республике Карелия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39,5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180,0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873,5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1093,0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СЗФО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Мурманской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155,0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29,9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976,5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1161,4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СЗФО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Архангельской области и Ненецкому автономному округу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44,6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62,5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796,4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903,5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СЗФО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Республике Коми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77,5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95,0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141,0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313,5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lastRenderedPageBreak/>
              <w:t>СЗФО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Вологодской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140,0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12,0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1358,0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1510,0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СЗФО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Калининградской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84,7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49,8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634,7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769,2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СКФО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Северо-Кавказскому федеральному округу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40,6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36,2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222,0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298,8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СКФО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Кабардино-Балкарской Республике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50,8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140,0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1050,0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1240,8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СКФО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Карачаево-Черкесской Республике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39,0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43,5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11,0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93,5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СКФО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Республике Ингушетия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42,2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49,0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360,0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451,2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СКФО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Республике Северная Осетия - Алания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61,0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147,0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401,0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609,0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СКФО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Чеченской Республике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67,0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49,0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1882,0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1998,0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СКФО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Республике Дагестан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117,0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2,8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199,0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318,8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lastRenderedPageBreak/>
              <w:t>СФО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Сибирскому федеральному округу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87,0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181,0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931,1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1199,1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Кемеровской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103,8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168,8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551,8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824,4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Омской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95,4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263,0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468,8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827,2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Томской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142,7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353,6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1030,0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1526,3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Алтайскому краю и Республике Алтай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30,0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187,7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1519,8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1737,5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Енисейскому управлению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100,4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178,4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1833,4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2112,2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Иркутской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98,9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196,8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2654,2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2949,8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Забайкальскому краю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72,7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212,7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1149,0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1434,3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СФО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Республике Бурятия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151,6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130,5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1708,8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1990,9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lastRenderedPageBreak/>
              <w:t>УФО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Уральскому федеральному округу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189,9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158,5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3090,0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3438,4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УФО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Челябинской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470,6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222,0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1926,8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2619,4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УФО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Курганской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106,0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242,5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1262,0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1610,5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УФО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Тюменской области, Ханты-Мансийскому автономному округу - Югре и Ямало-Ненецкому автономному округу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130,8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240,6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2016,0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2387,4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ЦФО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Центральному федеральному округу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255,6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53,9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170,9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480,4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ЦФО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Калужской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64,6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97,7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326,3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488,6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ЦФО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Рязанской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143,1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20,7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660,3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824,1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ЦФО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Смоленской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163,5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47,0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282,3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492,8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ЦФО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Тверской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61,4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76,0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391,0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528,4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lastRenderedPageBreak/>
              <w:t>ЦФО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Тульской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142,3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64,5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434,3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641,1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ЦФО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Владимирской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132,0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25,8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53,3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211,1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ЦФО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Белгородской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204,7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61,0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137,3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403,0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ЦФО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Брянской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82,0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61,0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638,0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781,0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ЦФО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Курской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147,3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32,3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279,3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459,0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ЦФО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Орловской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21,0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107,0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422,0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550,0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ЦФО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Воронежской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159,8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118,0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265,5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543,3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ЦФО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Липецкой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149,5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25,4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221,3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396,2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ЦФО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Тамбовской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35,8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18,3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545,0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599,2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lastRenderedPageBreak/>
              <w:t>ЦФО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Ярославской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19,5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18,4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344,0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381,9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ЦФО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Ивановской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41,5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61,0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39,0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141,5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ЦФО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Костромской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13,2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43,3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31,8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88,3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ЮФО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Южному федеральному округу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53,0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118,0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997,0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1168,0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ЮФО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Волгоградской области и Республике Калмыкия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126,0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97,0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1410,2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1633,2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ЮФО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Астраханской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133,0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72,5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117,0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322,5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ЮФО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Ростовской области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129,0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46,2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913,1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1088,3</w:t>
            </w:r>
          </w:p>
        </w:tc>
      </w:tr>
      <w:tr w:rsidR="002C57B4" w:rsidRPr="002C57B4" w:rsidTr="002C57B4">
        <w:trPr>
          <w:trHeight w:val="1264"/>
        </w:trPr>
        <w:tc>
          <w:tcPr>
            <w:tcW w:w="560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ЮФО</w:t>
            </w:r>
          </w:p>
        </w:tc>
        <w:tc>
          <w:tcPr>
            <w:tcW w:w="1793" w:type="pct"/>
            <w:shd w:val="clear" w:color="000000" w:fill="auto"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Управление Роскомнадзора по Республике Крым и городу Севастополь</w:t>
            </w:r>
          </w:p>
        </w:tc>
        <w:tc>
          <w:tcPr>
            <w:tcW w:w="661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63,0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174,0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</w:pPr>
            <w:r w:rsidRPr="002C57B4">
              <w:t>1330,5</w:t>
            </w:r>
          </w:p>
        </w:tc>
        <w:tc>
          <w:tcPr>
            <w:tcW w:w="662" w:type="pct"/>
            <w:shd w:val="clear" w:color="000000" w:fill="auto"/>
            <w:noWrap/>
            <w:vAlign w:val="center"/>
            <w:hideMark/>
          </w:tcPr>
          <w:p w:rsidR="002C57B4" w:rsidRPr="002C57B4" w:rsidRDefault="002C57B4" w:rsidP="002C57B4">
            <w:pPr>
              <w:jc w:val="center"/>
              <w:rPr>
                <w:color w:val="000000"/>
              </w:rPr>
            </w:pPr>
            <w:r w:rsidRPr="002C57B4">
              <w:rPr>
                <w:color w:val="000000"/>
              </w:rPr>
              <w:t>1567,5</w:t>
            </w:r>
          </w:p>
        </w:tc>
      </w:tr>
    </w:tbl>
    <w:p w:rsidR="00CC7038" w:rsidRPr="00FD4972" w:rsidRDefault="00CC7038" w:rsidP="00CC7038">
      <w:pPr>
        <w:ind w:firstLine="851"/>
        <w:jc w:val="both"/>
        <w:rPr>
          <w:sz w:val="28"/>
          <w:szCs w:val="28"/>
        </w:rPr>
      </w:pPr>
    </w:p>
    <w:p w:rsidR="006C2BBD" w:rsidRPr="00FD4972" w:rsidRDefault="00A819CD" w:rsidP="00CC70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 показаны результаты для </w:t>
      </w:r>
      <w:r w:rsidR="00C56FF5">
        <w:rPr>
          <w:sz w:val="28"/>
          <w:szCs w:val="28"/>
        </w:rPr>
        <w:t>расч</w:t>
      </w:r>
      <w:r w:rsidR="00964255">
        <w:rPr>
          <w:sz w:val="28"/>
          <w:szCs w:val="28"/>
        </w:rPr>
        <w:t>ё</w:t>
      </w:r>
      <w:r w:rsidR="00C56FF5">
        <w:rPr>
          <w:sz w:val="28"/>
          <w:szCs w:val="28"/>
        </w:rPr>
        <w:t xml:space="preserve">тных </w:t>
      </w:r>
      <w:r>
        <w:rPr>
          <w:sz w:val="28"/>
          <w:szCs w:val="28"/>
        </w:rPr>
        <w:t>показателей по сферам деятельности.</w:t>
      </w:r>
    </w:p>
    <w:p w:rsidR="00CC7038" w:rsidRPr="00A819CD" w:rsidRDefault="00CC7038" w:rsidP="00CC7038">
      <w:pPr>
        <w:ind w:firstLine="851"/>
        <w:jc w:val="both"/>
        <w:rPr>
          <w:i/>
          <w:sz w:val="28"/>
          <w:szCs w:val="28"/>
        </w:rPr>
      </w:pPr>
      <w:r w:rsidRPr="00A819CD">
        <w:rPr>
          <w:i/>
          <w:sz w:val="28"/>
          <w:szCs w:val="28"/>
        </w:rPr>
        <w:t>В сфере связи:</w:t>
      </w:r>
    </w:p>
    <w:p w:rsidR="00A819CD" w:rsidRPr="00A819CD" w:rsidRDefault="00CC7038" w:rsidP="00A819CD">
      <w:pPr>
        <w:ind w:firstLine="851"/>
        <w:jc w:val="both"/>
        <w:rPr>
          <w:sz w:val="28"/>
          <w:szCs w:val="28"/>
        </w:rPr>
      </w:pPr>
      <w:r w:rsidRPr="00A819CD">
        <w:rPr>
          <w:sz w:val="28"/>
          <w:szCs w:val="28"/>
        </w:rPr>
        <w:t xml:space="preserve">доля объектов надзора, охваченных профилактическими адресными мероприятиями, от общего количества объектов надзора всего (учитываются </w:t>
      </w:r>
      <w:r w:rsidRPr="00A819CD">
        <w:rPr>
          <w:sz w:val="28"/>
          <w:szCs w:val="28"/>
        </w:rPr>
        <w:lastRenderedPageBreak/>
        <w:t>объекты надзора в сфере связи, зарегистриро</w:t>
      </w:r>
      <w:r w:rsidR="00A819CD" w:rsidRPr="00A819CD">
        <w:rPr>
          <w:sz w:val="28"/>
          <w:szCs w:val="28"/>
        </w:rPr>
        <w:t>ванные на территории ТО), в среднем по Российской Федерации составляет 43,6</w:t>
      </w:r>
      <w:r w:rsidR="00A819CD">
        <w:rPr>
          <w:sz w:val="28"/>
          <w:szCs w:val="28"/>
        </w:rPr>
        <w:t> %;</w:t>
      </w:r>
    </w:p>
    <w:p w:rsidR="00CC7038" w:rsidRPr="00A819CD" w:rsidRDefault="00CC7038" w:rsidP="00CC7038">
      <w:pPr>
        <w:ind w:firstLine="851"/>
        <w:jc w:val="both"/>
        <w:rPr>
          <w:sz w:val="28"/>
          <w:szCs w:val="28"/>
        </w:rPr>
      </w:pPr>
      <w:r w:rsidRPr="00A819CD">
        <w:rPr>
          <w:sz w:val="28"/>
          <w:szCs w:val="28"/>
        </w:rPr>
        <w:t>доля объектов надзора, охваченных профилактическими мероприятиями для определенного круга лиц от общего количества объектов надзора, всего (учитываются объекты надзора в сфере связи, зарегистрированные на территории ТО)</w:t>
      </w:r>
      <w:r w:rsidR="00A819CD" w:rsidRPr="00A819CD">
        <w:rPr>
          <w:sz w:val="28"/>
          <w:szCs w:val="28"/>
        </w:rPr>
        <w:t xml:space="preserve"> в среднем по Российской Федерации составляет 17,2 %;</w:t>
      </w:r>
    </w:p>
    <w:p w:rsidR="00CC7038" w:rsidRPr="00A819CD" w:rsidRDefault="00CC7038" w:rsidP="00CC7038">
      <w:pPr>
        <w:ind w:firstLine="851"/>
        <w:jc w:val="both"/>
        <w:rPr>
          <w:sz w:val="28"/>
          <w:szCs w:val="28"/>
        </w:rPr>
      </w:pPr>
      <w:r w:rsidRPr="00A819CD">
        <w:rPr>
          <w:sz w:val="28"/>
          <w:szCs w:val="28"/>
        </w:rPr>
        <w:t>количество профилактических мероприятий всех видов на одного сотрудника, принимавшего участие в профилактических мероприятиях</w:t>
      </w:r>
      <w:r w:rsidR="00A819CD" w:rsidRPr="00A819CD">
        <w:rPr>
          <w:sz w:val="28"/>
          <w:szCs w:val="28"/>
        </w:rPr>
        <w:t xml:space="preserve"> в среднем по Российской Федерации составляет 123,1</w:t>
      </w:r>
      <w:r w:rsidRPr="00A819CD">
        <w:rPr>
          <w:sz w:val="28"/>
          <w:szCs w:val="28"/>
        </w:rPr>
        <w:t>;</w:t>
      </w:r>
    </w:p>
    <w:p w:rsidR="00CC7038" w:rsidRDefault="00CC7038" w:rsidP="00CC7038">
      <w:pPr>
        <w:ind w:firstLine="851"/>
        <w:jc w:val="both"/>
        <w:rPr>
          <w:sz w:val="28"/>
          <w:szCs w:val="28"/>
        </w:rPr>
      </w:pPr>
      <w:r w:rsidRPr="00A819CD">
        <w:rPr>
          <w:sz w:val="28"/>
          <w:szCs w:val="28"/>
        </w:rPr>
        <w:t>количество выданных предостережений о недопустимости нарушения обязательных требований</w:t>
      </w:r>
      <w:r w:rsidR="00A819CD" w:rsidRPr="00A819CD">
        <w:rPr>
          <w:sz w:val="28"/>
          <w:szCs w:val="28"/>
        </w:rPr>
        <w:t xml:space="preserve"> в 2017 г. составило 9 штук. Предостережения выдавались управлениями Роскомнадзора по Республике Бурятия (два), по Республике Коми (одно), по Рязанской области (четыре), по Тверской области (одно).</w:t>
      </w:r>
    </w:p>
    <w:p w:rsidR="00A819CD" w:rsidRDefault="00A819CD" w:rsidP="00CC70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значениях показателей для сферы связи по территориальным органам Роскомнадзора показаны в таблице</w:t>
      </w:r>
      <w:r w:rsidR="00DD03A9">
        <w:rPr>
          <w:sz w:val="28"/>
          <w:szCs w:val="28"/>
        </w:rPr>
        <w:t xml:space="preserve"> 19</w:t>
      </w:r>
      <w:r>
        <w:rPr>
          <w:sz w:val="28"/>
          <w:szCs w:val="28"/>
        </w:rPr>
        <w:t>.</w:t>
      </w:r>
    </w:p>
    <w:p w:rsidR="00A819CD" w:rsidRDefault="00A819CD" w:rsidP="00A819CD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DD03A9">
        <w:rPr>
          <w:sz w:val="28"/>
          <w:szCs w:val="28"/>
        </w:rPr>
        <w:t xml:space="preserve"> 19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960"/>
        <w:gridCol w:w="1420"/>
        <w:gridCol w:w="1903"/>
        <w:gridCol w:w="1903"/>
        <w:gridCol w:w="1769"/>
        <w:gridCol w:w="1615"/>
      </w:tblGrid>
      <w:tr w:rsidR="00A819CD" w:rsidRPr="00906C87" w:rsidTr="00DD03A9">
        <w:trPr>
          <w:trHeight w:val="2484"/>
          <w:tblHeader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b/>
                <w:bCs/>
              </w:rPr>
            </w:pPr>
            <w:r w:rsidRPr="00906C87">
              <w:rPr>
                <w:b/>
                <w:bCs/>
              </w:rPr>
              <w:t>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b/>
                <w:bCs/>
              </w:rPr>
            </w:pPr>
            <w:r w:rsidRPr="00906C87">
              <w:rPr>
                <w:b/>
                <w:bCs/>
              </w:rPr>
              <w:t>ТО</w:t>
            </w:r>
          </w:p>
        </w:tc>
        <w:tc>
          <w:tcPr>
            <w:tcW w:w="994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b/>
                <w:bCs/>
              </w:rPr>
            </w:pPr>
            <w:r w:rsidRPr="00906C87">
              <w:rPr>
                <w:b/>
                <w:bCs/>
              </w:rPr>
              <w:t>Доля объектов надзора, охваченных профилактическими адресными мероприятиями, от общего количества объектов надзора всего</w:t>
            </w:r>
          </w:p>
        </w:tc>
        <w:tc>
          <w:tcPr>
            <w:tcW w:w="994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b/>
                <w:bCs/>
              </w:rPr>
            </w:pPr>
            <w:r w:rsidRPr="00906C87">
              <w:rPr>
                <w:b/>
                <w:bCs/>
              </w:rPr>
              <w:t>Доля объектов надзора, охваченных профилактическими мероприятиями для определенного круга лиц от общего количества объектов надзора, всего</w:t>
            </w:r>
          </w:p>
        </w:tc>
        <w:tc>
          <w:tcPr>
            <w:tcW w:w="924" w:type="pct"/>
            <w:shd w:val="clear" w:color="000000" w:fill="auto"/>
          </w:tcPr>
          <w:p w:rsidR="00A819CD" w:rsidRPr="00906C87" w:rsidRDefault="00A819CD" w:rsidP="00A819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CC3CC6">
              <w:rPr>
                <w:b/>
                <w:bCs/>
              </w:rPr>
              <w:t>оличество профилактических мероприятий всех видов на одного сотрудника, принимавшего участие в профилактических мероприятиях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CC3CC6" w:rsidRDefault="00A819CD" w:rsidP="00A819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EE7476">
              <w:rPr>
                <w:b/>
                <w:bCs/>
              </w:rPr>
              <w:t>оличество выданных предостережений о недопустимости нарушения обязательных требований</w:t>
            </w:r>
          </w:p>
        </w:tc>
      </w:tr>
      <w:tr w:rsidR="00A819CD" w:rsidRPr="00A57073" w:rsidTr="00A819CD">
        <w:trPr>
          <w:trHeight w:val="565"/>
        </w:trPr>
        <w:tc>
          <w:tcPr>
            <w:tcW w:w="502" w:type="pct"/>
            <w:shd w:val="clear" w:color="000000" w:fill="auto"/>
            <w:noWrap/>
            <w:vAlign w:val="center"/>
            <w:hideMark/>
          </w:tcPr>
          <w:p w:rsidR="00A819CD" w:rsidRPr="00A57073" w:rsidRDefault="00A819CD" w:rsidP="00A819C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РКН</w:t>
            </w:r>
          </w:p>
        </w:tc>
        <w:tc>
          <w:tcPr>
            <w:tcW w:w="742" w:type="pct"/>
            <w:shd w:val="clear" w:color="000000" w:fill="auto"/>
            <w:noWrap/>
            <w:vAlign w:val="center"/>
            <w:hideMark/>
          </w:tcPr>
          <w:p w:rsidR="00A819CD" w:rsidRPr="00A57073" w:rsidRDefault="00A819CD" w:rsidP="00A819C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Среднее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A57073" w:rsidRDefault="00A819CD" w:rsidP="00A819CD">
            <w:pPr>
              <w:jc w:val="center"/>
              <w:rPr>
                <w:b/>
                <w:color w:val="000000"/>
              </w:rPr>
            </w:pPr>
            <w:r w:rsidRPr="00A57073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3</w:t>
            </w:r>
            <w:r w:rsidRPr="00A57073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6</w:t>
            </w:r>
            <w:r w:rsidRPr="00A57073">
              <w:rPr>
                <w:b/>
                <w:color w:val="000000"/>
              </w:rPr>
              <w:t>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A57073" w:rsidRDefault="00A819CD" w:rsidP="00A819CD">
            <w:pPr>
              <w:jc w:val="center"/>
              <w:rPr>
                <w:b/>
                <w:color w:val="000000"/>
              </w:rPr>
            </w:pPr>
            <w:r w:rsidRPr="00A57073">
              <w:rPr>
                <w:b/>
                <w:color w:val="000000"/>
              </w:rPr>
              <w:t>17,2%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A57073" w:rsidRDefault="00A819CD" w:rsidP="00A819CD">
            <w:pPr>
              <w:jc w:val="center"/>
              <w:rPr>
                <w:b/>
                <w:color w:val="000000"/>
              </w:rPr>
            </w:pPr>
            <w:r w:rsidRPr="00A57073">
              <w:rPr>
                <w:b/>
                <w:color w:val="000000"/>
              </w:rPr>
              <w:t>123,1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A57073" w:rsidRDefault="00A819CD" w:rsidP="00A819CD">
            <w:pPr>
              <w:jc w:val="center"/>
              <w:rPr>
                <w:b/>
                <w:color w:val="000000"/>
              </w:rPr>
            </w:pPr>
            <w:r w:rsidRPr="00A57073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 xml:space="preserve"> (всего)</w:t>
            </w:r>
          </w:p>
        </w:tc>
      </w:tr>
      <w:tr w:rsidR="00A819CD" w:rsidRPr="00906C87" w:rsidTr="00A819CD">
        <w:trPr>
          <w:trHeight w:val="3036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ДФО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Дальневосточному федеральному округу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23,0%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8,5%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83,0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lastRenderedPageBreak/>
              <w:t>ДФО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Амурской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91,0%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21,3%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177,6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ДФО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Камчатскому краю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4,0%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11,0%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185,0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3864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ДФО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Магаданской области и Чукотскому автономному округу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20,4%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2,7%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290,8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ДФО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Приморскому краю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3,7%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4,2%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67,7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lastRenderedPageBreak/>
              <w:t>ДФО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Республике Саха (Якутия)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24,5%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19,8%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248,0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760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ПФО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Приволжскому федеральному округу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23,8%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5,1%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36,8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ПФО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Кировской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16,1%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1,4%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71,2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484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ПФО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Республике Марий Эл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3,7%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2,4%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33,2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484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lastRenderedPageBreak/>
              <w:t>ПФО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Республике Мордовия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12,8%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2,2%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21,0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3036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ПФО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Чувашской Республике - Чувашии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18,9%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7,7%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82,8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ПФО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Саратовской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63,8%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85,0%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425,5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ПФО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Пензенской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14,5%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11,5%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125,2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1932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lastRenderedPageBreak/>
              <w:t>ПФО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Пермскому краю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36,9%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7,4%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102,9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484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ПФО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Удмуртской Республике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16,4%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0,0%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56,7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484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ПФО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Республике Башкортостан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906C87">
              <w:rPr>
                <w:color w:val="000000"/>
              </w:rPr>
              <w:t>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23,0%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290,3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ПФО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Оренбургской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37,0%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9,1%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391,0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3036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lastRenderedPageBreak/>
              <w:t>ПФО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Республике Татарстан (Татарстан)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52,6%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11,3%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85,4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ПФО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Самарской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22,2%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10,6%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26,6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ПФО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Ульяновской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2,4%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2,8%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7,2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3036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СЗФО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Северо-Западному федеральному округу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82,0%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42,0%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815,0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lastRenderedPageBreak/>
              <w:t>СЗФО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Новгородской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27,7%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15,4%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9,0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СЗФО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Псковской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3,3%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0,1%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26,2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СЗФО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Республике Карелия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4,9%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0,4%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39,5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СЗФО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Мурманской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24,6%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4,2%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155,0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3864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lastRenderedPageBreak/>
              <w:t>СЗФО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Архангельской области и Ненецкому автономному округу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13,8%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7,2%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44,6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СЗФО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Республике Коми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10,9%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3,9%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77,5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>
              <w:t>1</w:t>
            </w: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СЗФО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Вологодской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24,0%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9,1%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140,0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СЗФО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Калининградской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27,2%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1,6%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84,7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3036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lastRenderedPageBreak/>
              <w:t>СКФО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Северо-Кавказскому федеральному округу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37,3%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32,9%,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40,6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3036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СКФО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Кабардино-Балкарской Республике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5,4%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10,3%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50,8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3036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СКФО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Карачаево-Черкесской Республике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92,0%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52,0%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39,0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484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lastRenderedPageBreak/>
              <w:t>СКФО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Республике Ингушетия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100,0%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24,7%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42,2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760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СКФО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Республике Северная Осетия - Алания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93,3%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14,0%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61,0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484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СКФО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Чеченской Республике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67,3%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25,0%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67,0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СКФО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Республике Дагестан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64,4%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12,5%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117,0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760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lastRenderedPageBreak/>
              <w:t>СФО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Сибирскому федеральному округу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28,0%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5,3%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87,0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СФО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Кемеровской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18,8%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0,6%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103,8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1932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СФО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Омской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14,5%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10,0%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95,4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1932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СФО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Томской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16,0%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10,0%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142,7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3036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lastRenderedPageBreak/>
              <w:t>СФО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Алтайскому краю и Республике Алтай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44,0%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22,0%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30,0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484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СФО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Енисейскому управлению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35,6%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11,6%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100,4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СФО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Иркутской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100,0%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35,0%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98,9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СФО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Забайкальскому краю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74,9%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2,1%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72,7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lastRenderedPageBreak/>
              <w:t>СФО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Республике Бурятия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10,3%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15,1%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151,6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>
              <w:t>2</w:t>
            </w:r>
          </w:p>
        </w:tc>
      </w:tr>
      <w:tr w:rsidR="00A819CD" w:rsidRPr="00906C87" w:rsidTr="00A819CD">
        <w:trPr>
          <w:trHeight w:val="2760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УФО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Уральскому федеральному округу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100,0%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79,9%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189,9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УФО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Челябинской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100,0%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21,1%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470,6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УФО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Курганской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63,7%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27,9%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106,0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5796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lastRenderedPageBreak/>
              <w:t>УФО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Тюменской области, Ханты-Мансийскому автономному округу - Югре и Ямало-Ненецкому автономному округу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100,0%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31,8%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130,8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760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ЦФО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Центральному федеральному округу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100,0%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1,8%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255,6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ЦФО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Калужской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85,8%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18,2%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64,6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lastRenderedPageBreak/>
              <w:t>ЦФО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Рязанской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83,2%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13,1%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143,1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>
              <w:t>4</w:t>
            </w: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ЦФО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Смоленской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60,5%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6,8%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163,5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ЦФО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Тверской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100,0%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45,0%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61,4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>
              <w:t>2</w:t>
            </w: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ЦФО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Тульской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38,9%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13,3%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142,3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lastRenderedPageBreak/>
              <w:t>ЦФО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Владимирской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22,9%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1,1%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132,0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ЦФО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Белгородской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100,0%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37,0%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204,7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ЦФО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Брянской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51,4%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2,0%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82,0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1932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ЦФО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Курской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100,0%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27,1%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147,3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ЦФО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Орловской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8,6%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11,3%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21,0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lastRenderedPageBreak/>
              <w:t>ЦФО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Воронежской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31,9%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3,0%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159,8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ЦФО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Липецкой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31,4%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23,6%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149,5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ЦФО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Тамбовской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31,4%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12,3%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35,8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ЦФО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Ярославской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4,0%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0,7%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19,5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lastRenderedPageBreak/>
              <w:t>ЦФО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Ивановской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15,6%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15,6%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41,5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ЦФО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Костромской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65,3%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25,9%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13,2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484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ЮФО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Южному федеральному округу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27,1%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1,7%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53,0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358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ЮФО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Волгоградской области и Республике Калмыкия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60,5%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14,4%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126,0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lastRenderedPageBreak/>
              <w:t>ЮФО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Астраханской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60,3%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8,5%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133,0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2208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ЮФО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Ростовской области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22,8%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1,3%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129,0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  <w:tr w:rsidR="00A819CD" w:rsidRPr="00906C87" w:rsidTr="00A819CD">
        <w:trPr>
          <w:trHeight w:val="3036"/>
        </w:trPr>
        <w:tc>
          <w:tcPr>
            <w:tcW w:w="50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ЮФО</w:t>
            </w:r>
          </w:p>
        </w:tc>
        <w:tc>
          <w:tcPr>
            <w:tcW w:w="742" w:type="pct"/>
            <w:shd w:val="clear" w:color="000000" w:fill="auto"/>
            <w:vAlign w:val="center"/>
            <w:hideMark/>
          </w:tcPr>
          <w:p w:rsidR="00A819CD" w:rsidRPr="00906C87" w:rsidRDefault="00A819CD" w:rsidP="00A819CD">
            <w:pPr>
              <w:jc w:val="center"/>
            </w:pPr>
            <w:r w:rsidRPr="00906C87">
              <w:t>Управление Роскомнадзора по Республике Крым и городу Севастополь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23,4%</w:t>
            </w:r>
          </w:p>
        </w:tc>
        <w:tc>
          <w:tcPr>
            <w:tcW w:w="994" w:type="pct"/>
            <w:shd w:val="clear" w:color="000000" w:fill="auto"/>
            <w:noWrap/>
            <w:vAlign w:val="center"/>
            <w:hideMark/>
          </w:tcPr>
          <w:p w:rsidR="00A819CD" w:rsidRPr="00906C87" w:rsidRDefault="00A819CD" w:rsidP="00A819CD">
            <w:pPr>
              <w:jc w:val="center"/>
              <w:rPr>
                <w:color w:val="000000"/>
              </w:rPr>
            </w:pPr>
            <w:r w:rsidRPr="00906C87">
              <w:rPr>
                <w:color w:val="000000"/>
              </w:rPr>
              <w:t>10,3%</w:t>
            </w:r>
          </w:p>
        </w:tc>
        <w:tc>
          <w:tcPr>
            <w:tcW w:w="92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  <w:r w:rsidRPr="002C57B4">
              <w:t>63,0</w:t>
            </w:r>
          </w:p>
        </w:tc>
        <w:tc>
          <w:tcPr>
            <w:tcW w:w="844" w:type="pct"/>
            <w:shd w:val="clear" w:color="000000" w:fill="auto"/>
            <w:vAlign w:val="center"/>
          </w:tcPr>
          <w:p w:rsidR="00A819CD" w:rsidRPr="002C57B4" w:rsidRDefault="00A819CD" w:rsidP="00A819CD">
            <w:pPr>
              <w:jc w:val="center"/>
            </w:pPr>
          </w:p>
        </w:tc>
      </w:tr>
    </w:tbl>
    <w:p w:rsidR="00A819CD" w:rsidRDefault="00A819CD" w:rsidP="00CC7038">
      <w:pPr>
        <w:ind w:firstLine="851"/>
        <w:jc w:val="both"/>
        <w:rPr>
          <w:sz w:val="28"/>
          <w:szCs w:val="28"/>
        </w:rPr>
      </w:pPr>
    </w:p>
    <w:p w:rsidR="00A819CD" w:rsidRDefault="00A67FE9" w:rsidP="00CC70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Полный охват </w:t>
      </w:r>
      <w:r w:rsidRPr="00A819CD">
        <w:rPr>
          <w:sz w:val="28"/>
          <w:szCs w:val="28"/>
        </w:rPr>
        <w:t>объектов надзора, охваченных профилактическими адресными мероприятиями, от общего количества объектов надзора в сфере связи, зарегистрированны</w:t>
      </w:r>
      <w:r>
        <w:rPr>
          <w:sz w:val="28"/>
          <w:szCs w:val="28"/>
        </w:rPr>
        <w:t>х на территории ТО, достигнут в следующих ТО Роскомнадзора:</w:t>
      </w:r>
    </w:p>
    <w:p w:rsidR="00A67FE9" w:rsidRPr="00A67FE9" w:rsidRDefault="00A67FE9" w:rsidP="00A67FE9">
      <w:pPr>
        <w:ind w:firstLine="851"/>
        <w:jc w:val="both"/>
        <w:rPr>
          <w:sz w:val="28"/>
          <w:szCs w:val="28"/>
        </w:rPr>
      </w:pPr>
      <w:r w:rsidRPr="00A67FE9">
        <w:rPr>
          <w:sz w:val="28"/>
          <w:szCs w:val="28"/>
        </w:rPr>
        <w:t>Управление Роскомнадзора по Республике Башкортостан</w:t>
      </w:r>
      <w:r>
        <w:rPr>
          <w:sz w:val="28"/>
          <w:szCs w:val="28"/>
        </w:rPr>
        <w:t>;</w:t>
      </w:r>
    </w:p>
    <w:p w:rsidR="00A67FE9" w:rsidRPr="00A67FE9" w:rsidRDefault="00A67FE9" w:rsidP="00A67FE9">
      <w:pPr>
        <w:ind w:firstLine="851"/>
        <w:jc w:val="both"/>
        <w:rPr>
          <w:sz w:val="28"/>
          <w:szCs w:val="28"/>
        </w:rPr>
      </w:pPr>
      <w:r w:rsidRPr="00A67FE9">
        <w:rPr>
          <w:sz w:val="28"/>
          <w:szCs w:val="28"/>
        </w:rPr>
        <w:t>Управление Роскомнадзора по Республике Ингушетия</w:t>
      </w:r>
      <w:r>
        <w:rPr>
          <w:sz w:val="28"/>
          <w:szCs w:val="28"/>
        </w:rPr>
        <w:t>;</w:t>
      </w:r>
    </w:p>
    <w:p w:rsidR="00A67FE9" w:rsidRPr="00A67FE9" w:rsidRDefault="00A67FE9" w:rsidP="00A67FE9">
      <w:pPr>
        <w:ind w:firstLine="851"/>
        <w:jc w:val="both"/>
        <w:rPr>
          <w:sz w:val="28"/>
          <w:szCs w:val="28"/>
        </w:rPr>
      </w:pPr>
      <w:r w:rsidRPr="00A67FE9">
        <w:rPr>
          <w:sz w:val="28"/>
          <w:szCs w:val="28"/>
        </w:rPr>
        <w:t>Управление Роскомнадзора по Иркутской области</w:t>
      </w:r>
      <w:r>
        <w:rPr>
          <w:sz w:val="28"/>
          <w:szCs w:val="28"/>
        </w:rPr>
        <w:t>;</w:t>
      </w:r>
    </w:p>
    <w:p w:rsidR="00A67FE9" w:rsidRPr="00A67FE9" w:rsidRDefault="00A67FE9" w:rsidP="00A67FE9">
      <w:pPr>
        <w:ind w:firstLine="851"/>
        <w:jc w:val="both"/>
        <w:rPr>
          <w:sz w:val="28"/>
          <w:szCs w:val="28"/>
        </w:rPr>
      </w:pPr>
      <w:r w:rsidRPr="00A67FE9">
        <w:rPr>
          <w:sz w:val="28"/>
          <w:szCs w:val="28"/>
        </w:rPr>
        <w:t>Управление Роскомнадзора по Уральскому федеральному округу</w:t>
      </w:r>
      <w:r>
        <w:rPr>
          <w:sz w:val="28"/>
          <w:szCs w:val="28"/>
        </w:rPr>
        <w:t>;</w:t>
      </w:r>
    </w:p>
    <w:p w:rsidR="00A67FE9" w:rsidRPr="00A67FE9" w:rsidRDefault="00A67FE9" w:rsidP="00A67FE9">
      <w:pPr>
        <w:ind w:firstLine="851"/>
        <w:jc w:val="both"/>
        <w:rPr>
          <w:sz w:val="28"/>
          <w:szCs w:val="28"/>
        </w:rPr>
      </w:pPr>
      <w:r w:rsidRPr="00A67FE9">
        <w:rPr>
          <w:sz w:val="28"/>
          <w:szCs w:val="28"/>
        </w:rPr>
        <w:t>Управление Роскомнадзора по Челябинской области</w:t>
      </w:r>
      <w:r>
        <w:rPr>
          <w:sz w:val="28"/>
          <w:szCs w:val="28"/>
        </w:rPr>
        <w:t>;</w:t>
      </w:r>
    </w:p>
    <w:p w:rsidR="00A67FE9" w:rsidRPr="00A67FE9" w:rsidRDefault="00A67FE9" w:rsidP="00A67FE9">
      <w:pPr>
        <w:ind w:firstLine="851"/>
        <w:jc w:val="both"/>
        <w:rPr>
          <w:sz w:val="28"/>
          <w:szCs w:val="28"/>
        </w:rPr>
      </w:pPr>
      <w:r w:rsidRPr="00A67FE9">
        <w:rPr>
          <w:sz w:val="28"/>
          <w:szCs w:val="28"/>
        </w:rPr>
        <w:lastRenderedPageBreak/>
        <w:t>Управление Роскомнадзора по Тюменской области, Ханты-Мансийскому автономному округу - Югре и Ямало-Ненецкому автономному округу</w:t>
      </w:r>
      <w:r>
        <w:rPr>
          <w:sz w:val="28"/>
          <w:szCs w:val="28"/>
        </w:rPr>
        <w:t>;</w:t>
      </w:r>
    </w:p>
    <w:p w:rsidR="00A67FE9" w:rsidRPr="00A67FE9" w:rsidRDefault="00A67FE9" w:rsidP="00A67FE9">
      <w:pPr>
        <w:ind w:firstLine="851"/>
        <w:jc w:val="both"/>
        <w:rPr>
          <w:sz w:val="28"/>
          <w:szCs w:val="28"/>
        </w:rPr>
      </w:pPr>
      <w:r w:rsidRPr="00A67FE9">
        <w:rPr>
          <w:sz w:val="28"/>
          <w:szCs w:val="28"/>
        </w:rPr>
        <w:t>Управление Роскомнадзора по Центральному федеральному округу</w:t>
      </w:r>
      <w:r>
        <w:rPr>
          <w:sz w:val="28"/>
          <w:szCs w:val="28"/>
        </w:rPr>
        <w:t>;</w:t>
      </w:r>
    </w:p>
    <w:p w:rsidR="00A67FE9" w:rsidRPr="00A67FE9" w:rsidRDefault="00A67FE9" w:rsidP="00A67FE9">
      <w:pPr>
        <w:ind w:firstLine="851"/>
        <w:jc w:val="both"/>
        <w:rPr>
          <w:sz w:val="28"/>
          <w:szCs w:val="28"/>
        </w:rPr>
      </w:pPr>
      <w:r w:rsidRPr="00A67FE9">
        <w:rPr>
          <w:sz w:val="28"/>
          <w:szCs w:val="28"/>
        </w:rPr>
        <w:t>Управление Роскомнадзора по Тверской области</w:t>
      </w:r>
      <w:r>
        <w:rPr>
          <w:sz w:val="28"/>
          <w:szCs w:val="28"/>
        </w:rPr>
        <w:t>;</w:t>
      </w:r>
    </w:p>
    <w:p w:rsidR="00A67FE9" w:rsidRPr="00A67FE9" w:rsidRDefault="00A67FE9" w:rsidP="00A67FE9">
      <w:pPr>
        <w:ind w:firstLine="851"/>
        <w:jc w:val="both"/>
        <w:rPr>
          <w:sz w:val="28"/>
          <w:szCs w:val="28"/>
        </w:rPr>
      </w:pPr>
      <w:r w:rsidRPr="00A67FE9">
        <w:rPr>
          <w:sz w:val="28"/>
          <w:szCs w:val="28"/>
        </w:rPr>
        <w:t>Управление Роскомнадзора по Белгородской области</w:t>
      </w:r>
      <w:r>
        <w:rPr>
          <w:sz w:val="28"/>
          <w:szCs w:val="28"/>
        </w:rPr>
        <w:t>;</w:t>
      </w:r>
    </w:p>
    <w:p w:rsidR="00A67FE9" w:rsidRPr="00A67FE9" w:rsidRDefault="00A67FE9" w:rsidP="00A67FE9">
      <w:pPr>
        <w:ind w:firstLine="851"/>
        <w:jc w:val="both"/>
        <w:rPr>
          <w:sz w:val="28"/>
          <w:szCs w:val="28"/>
        </w:rPr>
      </w:pPr>
      <w:r w:rsidRPr="00A67FE9">
        <w:rPr>
          <w:sz w:val="28"/>
          <w:szCs w:val="28"/>
        </w:rPr>
        <w:t>Управление Роскомнадзора по Курской области</w:t>
      </w:r>
      <w:r>
        <w:rPr>
          <w:sz w:val="28"/>
          <w:szCs w:val="28"/>
        </w:rPr>
        <w:t>.</w:t>
      </w:r>
    </w:p>
    <w:p w:rsidR="00A67FE9" w:rsidRDefault="00A67FE9" w:rsidP="00CC70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Охват </w:t>
      </w:r>
      <w:r w:rsidRPr="00A819CD">
        <w:rPr>
          <w:sz w:val="28"/>
          <w:szCs w:val="28"/>
        </w:rPr>
        <w:t>объектов надзора, охваченных профилактическими адресными мероприятиями, от общего количества объектов надзора в сфере связи, зарегистрированны</w:t>
      </w:r>
      <w:r>
        <w:rPr>
          <w:sz w:val="28"/>
          <w:szCs w:val="28"/>
        </w:rPr>
        <w:t>х на территории ТО, менее 5%, в следующих ТО Роскомнадзора:</w:t>
      </w:r>
    </w:p>
    <w:p w:rsidR="00A67FE9" w:rsidRPr="00A67FE9" w:rsidRDefault="00A67FE9" w:rsidP="00A67FE9">
      <w:pPr>
        <w:ind w:firstLine="851"/>
        <w:jc w:val="both"/>
        <w:rPr>
          <w:sz w:val="28"/>
          <w:szCs w:val="28"/>
        </w:rPr>
      </w:pPr>
      <w:r w:rsidRPr="00A67FE9">
        <w:rPr>
          <w:sz w:val="28"/>
          <w:szCs w:val="28"/>
        </w:rPr>
        <w:t>Управление Роскомнадзора по Республике Карелия</w:t>
      </w:r>
      <w:r>
        <w:rPr>
          <w:sz w:val="28"/>
          <w:szCs w:val="28"/>
        </w:rPr>
        <w:t>;</w:t>
      </w:r>
    </w:p>
    <w:p w:rsidR="00A67FE9" w:rsidRPr="00A67FE9" w:rsidRDefault="00A67FE9" w:rsidP="00A67FE9">
      <w:pPr>
        <w:ind w:firstLine="851"/>
        <w:jc w:val="both"/>
        <w:rPr>
          <w:sz w:val="28"/>
          <w:szCs w:val="28"/>
        </w:rPr>
      </w:pPr>
      <w:r w:rsidRPr="00A67FE9">
        <w:rPr>
          <w:sz w:val="28"/>
          <w:szCs w:val="28"/>
        </w:rPr>
        <w:t>Управление Роскомнадзора по Ярославской области</w:t>
      </w:r>
      <w:r>
        <w:rPr>
          <w:sz w:val="28"/>
          <w:szCs w:val="28"/>
        </w:rPr>
        <w:t>;</w:t>
      </w:r>
    </w:p>
    <w:p w:rsidR="00A67FE9" w:rsidRPr="00A67FE9" w:rsidRDefault="00A67FE9" w:rsidP="00A67FE9">
      <w:pPr>
        <w:ind w:firstLine="851"/>
        <w:jc w:val="both"/>
        <w:rPr>
          <w:sz w:val="28"/>
          <w:szCs w:val="28"/>
        </w:rPr>
      </w:pPr>
      <w:r w:rsidRPr="00A67FE9">
        <w:rPr>
          <w:sz w:val="28"/>
          <w:szCs w:val="28"/>
        </w:rPr>
        <w:t>Управление Роскомнадзора по Камчатскому краю</w:t>
      </w:r>
      <w:r>
        <w:rPr>
          <w:sz w:val="28"/>
          <w:szCs w:val="28"/>
        </w:rPr>
        <w:t>;</w:t>
      </w:r>
    </w:p>
    <w:p w:rsidR="00A67FE9" w:rsidRPr="00A67FE9" w:rsidRDefault="00A67FE9" w:rsidP="00A67FE9">
      <w:pPr>
        <w:ind w:firstLine="851"/>
        <w:jc w:val="both"/>
        <w:rPr>
          <w:sz w:val="28"/>
          <w:szCs w:val="28"/>
        </w:rPr>
      </w:pPr>
      <w:r w:rsidRPr="00A67FE9">
        <w:rPr>
          <w:sz w:val="28"/>
          <w:szCs w:val="28"/>
        </w:rPr>
        <w:t>Управление Роскомнадзора по Приморскому краю</w:t>
      </w:r>
      <w:r>
        <w:rPr>
          <w:sz w:val="28"/>
          <w:szCs w:val="28"/>
        </w:rPr>
        <w:t>;</w:t>
      </w:r>
    </w:p>
    <w:p w:rsidR="00A67FE9" w:rsidRPr="00A67FE9" w:rsidRDefault="00A67FE9" w:rsidP="00A67FE9">
      <w:pPr>
        <w:ind w:firstLine="851"/>
        <w:jc w:val="both"/>
        <w:rPr>
          <w:sz w:val="28"/>
          <w:szCs w:val="28"/>
        </w:rPr>
      </w:pPr>
      <w:r w:rsidRPr="00A67FE9">
        <w:rPr>
          <w:sz w:val="28"/>
          <w:szCs w:val="28"/>
        </w:rPr>
        <w:t>Управление Роскомнадзора по Республике Марий Эл</w:t>
      </w:r>
      <w:r>
        <w:rPr>
          <w:sz w:val="28"/>
          <w:szCs w:val="28"/>
        </w:rPr>
        <w:t>;</w:t>
      </w:r>
    </w:p>
    <w:p w:rsidR="00A67FE9" w:rsidRPr="00A67FE9" w:rsidRDefault="00A67FE9" w:rsidP="00A67FE9">
      <w:pPr>
        <w:ind w:firstLine="851"/>
        <w:jc w:val="both"/>
        <w:rPr>
          <w:sz w:val="28"/>
          <w:szCs w:val="28"/>
        </w:rPr>
      </w:pPr>
      <w:r w:rsidRPr="00A67FE9">
        <w:rPr>
          <w:sz w:val="28"/>
          <w:szCs w:val="28"/>
        </w:rPr>
        <w:t>Управление Роскомнадзора по Псковской области</w:t>
      </w:r>
      <w:r>
        <w:rPr>
          <w:sz w:val="28"/>
          <w:szCs w:val="28"/>
        </w:rPr>
        <w:t>;</w:t>
      </w:r>
    </w:p>
    <w:p w:rsidR="00A67FE9" w:rsidRPr="00A67FE9" w:rsidRDefault="00A67FE9" w:rsidP="00A67FE9">
      <w:pPr>
        <w:ind w:firstLine="851"/>
        <w:jc w:val="both"/>
        <w:rPr>
          <w:sz w:val="28"/>
          <w:szCs w:val="28"/>
        </w:rPr>
      </w:pPr>
      <w:r w:rsidRPr="00A67FE9">
        <w:rPr>
          <w:sz w:val="28"/>
          <w:szCs w:val="28"/>
        </w:rPr>
        <w:t>Управление Роскомнадзора по Ульяновской области</w:t>
      </w:r>
      <w:r>
        <w:rPr>
          <w:sz w:val="28"/>
          <w:szCs w:val="28"/>
        </w:rPr>
        <w:t>.</w:t>
      </w:r>
    </w:p>
    <w:p w:rsidR="00A67FE9" w:rsidRDefault="00A67FE9" w:rsidP="00CC7038">
      <w:pPr>
        <w:ind w:firstLine="851"/>
        <w:jc w:val="both"/>
        <w:rPr>
          <w:sz w:val="28"/>
          <w:szCs w:val="28"/>
        </w:rPr>
      </w:pPr>
    </w:p>
    <w:p w:rsidR="00A67FE9" w:rsidRPr="00A819CD" w:rsidRDefault="00A67FE9" w:rsidP="00A67F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819CD">
        <w:rPr>
          <w:sz w:val="28"/>
          <w:szCs w:val="28"/>
        </w:rPr>
        <w:t>оля объектов надзора, охваченных профилактическими мероприятиями для определенного круга лиц от общего количества объектов надзора, в сфере связи, зарегистрированны</w:t>
      </w:r>
      <w:r>
        <w:rPr>
          <w:sz w:val="28"/>
          <w:szCs w:val="28"/>
        </w:rPr>
        <w:t>х</w:t>
      </w:r>
      <w:r w:rsidRPr="00A819CD">
        <w:rPr>
          <w:sz w:val="28"/>
          <w:szCs w:val="28"/>
        </w:rPr>
        <w:t xml:space="preserve"> на территории ТО</w:t>
      </w:r>
      <w:r>
        <w:rPr>
          <w:sz w:val="28"/>
          <w:szCs w:val="28"/>
        </w:rPr>
        <w:t>,</w:t>
      </w:r>
      <w:r w:rsidRPr="00A81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более 50 %, достигнута в </w:t>
      </w:r>
      <w:r w:rsidRPr="00EB5D10">
        <w:rPr>
          <w:sz w:val="28"/>
          <w:szCs w:val="28"/>
        </w:rPr>
        <w:t>Управлении Роскомнадзора по Саратовской области (85%), Управлении Роскомнадзора по Уральскому федеральному округу</w:t>
      </w:r>
      <w:r w:rsidR="00EB5D10" w:rsidRPr="00EB5D10">
        <w:rPr>
          <w:sz w:val="28"/>
          <w:szCs w:val="28"/>
        </w:rPr>
        <w:t xml:space="preserve"> (79,9 %), Управлении Роскомнадзора по Карачаево-Черкесской Республике (52 %).</w:t>
      </w:r>
    </w:p>
    <w:p w:rsidR="00A67FE9" w:rsidRDefault="00EB5D10" w:rsidP="00CC70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819CD">
        <w:rPr>
          <w:sz w:val="28"/>
          <w:szCs w:val="28"/>
        </w:rPr>
        <w:t>оля объектов надзора, охваченных профилактическими мероприятиями для определенного круга лиц от общего количества объектов надзора, в сфере связи, зарегистрированны</w:t>
      </w:r>
      <w:r>
        <w:rPr>
          <w:sz w:val="28"/>
          <w:szCs w:val="28"/>
        </w:rPr>
        <w:t>х</w:t>
      </w:r>
      <w:r w:rsidRPr="00A819CD">
        <w:rPr>
          <w:sz w:val="28"/>
          <w:szCs w:val="28"/>
        </w:rPr>
        <w:t xml:space="preserve"> на территории ТО</w:t>
      </w:r>
      <w:r>
        <w:rPr>
          <w:sz w:val="28"/>
          <w:szCs w:val="28"/>
        </w:rPr>
        <w:t>,</w:t>
      </w:r>
      <w:r w:rsidRPr="00A81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менее 1 %, в управлениях Роскомнадзора по </w:t>
      </w:r>
      <w:r w:rsidRPr="00EB5D10">
        <w:rPr>
          <w:sz w:val="28"/>
          <w:szCs w:val="28"/>
        </w:rPr>
        <w:t>Ярославской области, Кемеровской области, Республике Карелия, Псковской области. Управлением Роскомнадзора по Удмуртской Республике мероприятия данного вида не проводились.</w:t>
      </w:r>
    </w:p>
    <w:p w:rsidR="00EB5D10" w:rsidRDefault="00EB5D10" w:rsidP="00EB5D10">
      <w:pPr>
        <w:ind w:firstLine="851"/>
        <w:jc w:val="both"/>
        <w:rPr>
          <w:sz w:val="28"/>
          <w:szCs w:val="28"/>
        </w:rPr>
      </w:pPr>
    </w:p>
    <w:p w:rsidR="00EB5D10" w:rsidRPr="00A819CD" w:rsidRDefault="00EB5D10" w:rsidP="00EB5D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Максимальное </w:t>
      </w:r>
      <w:r w:rsidRPr="00A819CD">
        <w:rPr>
          <w:sz w:val="28"/>
          <w:szCs w:val="28"/>
        </w:rPr>
        <w:t xml:space="preserve">количество профилактических мероприятий всех видов на одного сотрудника, принимавшего участие в профилактических мероприятиях </w:t>
      </w:r>
      <w:r>
        <w:rPr>
          <w:sz w:val="28"/>
          <w:szCs w:val="28"/>
        </w:rPr>
        <w:t>в сфере связи, показано Управлением Роскомнадзора по Северо-Западному федеральному округу – 815 мероприятий. При этом показатели охвата объектов надзора профилактическим мероприятиями в сфере связи в Управлении Роскомнадзора по Северо-Западному федеральному округу достаточно высокие и превышают среднее по Роскомнадзору – 82 % охвата адресными мероприятиями и 42 % охвата мероприятиями для определенного круга лиц.</w:t>
      </w:r>
    </w:p>
    <w:p w:rsidR="00EB5D10" w:rsidRPr="00A819CD" w:rsidRDefault="00EB5D10" w:rsidP="00EB5D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Минимальное </w:t>
      </w:r>
      <w:r w:rsidRPr="00A819CD">
        <w:rPr>
          <w:sz w:val="28"/>
          <w:szCs w:val="28"/>
        </w:rPr>
        <w:t xml:space="preserve">количество профилактических мероприятий всех видов на одного сотрудника, принимавшего участие в профилактических мероприятиях </w:t>
      </w:r>
      <w:r>
        <w:rPr>
          <w:sz w:val="28"/>
          <w:szCs w:val="28"/>
        </w:rPr>
        <w:t xml:space="preserve">в сфере связи, показано Управлением Роскомнадзора по Ульяновской области – 7,2 мероприятия. При этом показатели охвата </w:t>
      </w:r>
      <w:r>
        <w:rPr>
          <w:sz w:val="28"/>
          <w:szCs w:val="28"/>
        </w:rPr>
        <w:lastRenderedPageBreak/>
        <w:t>объектов надзора профилактическим мероприятиями в сфере связи в Управлении Роскомнадзора по Ульяновской области значительно ниже среднего по Роскомнадзору – 2,4 % охвата адресными мероприятиями и 2,8 % охвата мероприятиями для определенного круга лиц.</w:t>
      </w:r>
    </w:p>
    <w:p w:rsidR="00EB5D10" w:rsidRPr="00A819CD" w:rsidRDefault="00EB5D10" w:rsidP="00CC7038">
      <w:pPr>
        <w:ind w:firstLine="851"/>
        <w:jc w:val="both"/>
        <w:rPr>
          <w:sz w:val="28"/>
          <w:szCs w:val="28"/>
        </w:rPr>
      </w:pPr>
    </w:p>
    <w:p w:rsidR="00CC7038" w:rsidRPr="00800D8F" w:rsidRDefault="00CC7038" w:rsidP="00CC7038">
      <w:pPr>
        <w:ind w:firstLine="851"/>
        <w:jc w:val="both"/>
        <w:rPr>
          <w:i/>
          <w:sz w:val="28"/>
          <w:szCs w:val="28"/>
        </w:rPr>
      </w:pPr>
      <w:r w:rsidRPr="00800D8F">
        <w:rPr>
          <w:i/>
          <w:sz w:val="28"/>
          <w:szCs w:val="28"/>
        </w:rPr>
        <w:t>В сфере СМИ и вещания:</w:t>
      </w:r>
    </w:p>
    <w:p w:rsidR="004245A3" w:rsidRPr="004245A3" w:rsidRDefault="004245A3" w:rsidP="00800D8F">
      <w:pPr>
        <w:ind w:firstLine="851"/>
        <w:jc w:val="both"/>
        <w:rPr>
          <w:sz w:val="28"/>
          <w:szCs w:val="28"/>
        </w:rPr>
      </w:pPr>
      <w:r w:rsidRPr="004245A3">
        <w:rPr>
          <w:sz w:val="28"/>
          <w:szCs w:val="28"/>
        </w:rPr>
        <w:t>Доля объектов надзора, охваченных профилактическими адресными мероприятиями</w:t>
      </w:r>
      <w:r>
        <w:rPr>
          <w:sz w:val="28"/>
          <w:szCs w:val="28"/>
        </w:rPr>
        <w:t xml:space="preserve"> в сфере СМИ и вещания</w:t>
      </w:r>
      <w:r w:rsidRPr="004245A3">
        <w:rPr>
          <w:sz w:val="28"/>
          <w:szCs w:val="28"/>
        </w:rPr>
        <w:t>, от общего количества объектов надзора</w:t>
      </w:r>
      <w:r>
        <w:rPr>
          <w:sz w:val="28"/>
          <w:szCs w:val="28"/>
        </w:rPr>
        <w:t xml:space="preserve">, </w:t>
      </w:r>
      <w:r w:rsidRPr="00A819CD">
        <w:rPr>
          <w:sz w:val="28"/>
          <w:szCs w:val="28"/>
        </w:rPr>
        <w:t xml:space="preserve">в среднем по Российской Федерации составляет </w:t>
      </w:r>
      <w:r w:rsidR="004300B4">
        <w:rPr>
          <w:sz w:val="28"/>
          <w:szCs w:val="28"/>
        </w:rPr>
        <w:t>80,4</w:t>
      </w:r>
      <w:r>
        <w:rPr>
          <w:sz w:val="28"/>
          <w:szCs w:val="28"/>
        </w:rPr>
        <w:t> %.</w:t>
      </w:r>
    </w:p>
    <w:p w:rsidR="004245A3" w:rsidRPr="004245A3" w:rsidRDefault="004245A3" w:rsidP="00800D8F">
      <w:pPr>
        <w:ind w:firstLine="851"/>
        <w:jc w:val="both"/>
        <w:rPr>
          <w:sz w:val="28"/>
          <w:szCs w:val="28"/>
        </w:rPr>
      </w:pPr>
      <w:r w:rsidRPr="004245A3">
        <w:rPr>
          <w:sz w:val="28"/>
          <w:szCs w:val="28"/>
        </w:rPr>
        <w:t>Доля объектов надзора, охваченных профилактическими мероприятиями для определенного круга лиц от общего количества объектов надзора</w:t>
      </w:r>
      <w:r>
        <w:rPr>
          <w:sz w:val="28"/>
          <w:szCs w:val="28"/>
        </w:rPr>
        <w:t>,</w:t>
      </w:r>
      <w:r w:rsidRPr="004245A3">
        <w:rPr>
          <w:sz w:val="28"/>
          <w:szCs w:val="28"/>
        </w:rPr>
        <w:t xml:space="preserve"> </w:t>
      </w:r>
      <w:r>
        <w:rPr>
          <w:sz w:val="28"/>
          <w:szCs w:val="28"/>
        </w:rPr>
        <w:t>68,7% %.</w:t>
      </w:r>
    </w:p>
    <w:p w:rsidR="004245A3" w:rsidRPr="004245A3" w:rsidRDefault="004245A3" w:rsidP="00800D8F">
      <w:pPr>
        <w:ind w:firstLine="851"/>
        <w:jc w:val="both"/>
        <w:rPr>
          <w:sz w:val="28"/>
          <w:szCs w:val="28"/>
        </w:rPr>
      </w:pPr>
      <w:r w:rsidRPr="004245A3">
        <w:rPr>
          <w:sz w:val="28"/>
          <w:szCs w:val="28"/>
        </w:rPr>
        <w:t>Количество профилактических мероприятий всех видов на одного сотрудника, принимавшего участие в профилактических мероприятиях</w:t>
      </w:r>
      <w:r w:rsidR="00F710B8">
        <w:rPr>
          <w:sz w:val="28"/>
          <w:szCs w:val="28"/>
        </w:rPr>
        <w:t>,</w:t>
      </w:r>
      <w:r w:rsidRPr="004245A3">
        <w:rPr>
          <w:sz w:val="28"/>
          <w:szCs w:val="28"/>
        </w:rPr>
        <w:t xml:space="preserve"> </w:t>
      </w:r>
      <w:r w:rsidRPr="00A819CD">
        <w:rPr>
          <w:sz w:val="28"/>
          <w:szCs w:val="28"/>
        </w:rPr>
        <w:t>в среднем по Российской Федерации составляет</w:t>
      </w:r>
      <w:r>
        <w:rPr>
          <w:sz w:val="28"/>
          <w:szCs w:val="28"/>
        </w:rPr>
        <w:t xml:space="preserve"> 100,4.</w:t>
      </w:r>
    </w:p>
    <w:p w:rsidR="00F710B8" w:rsidRDefault="00F710B8" w:rsidP="00F710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значениях показателей для сферы СМИ и вещания по территориальным органам Роскомнадзора показаны в таблице</w:t>
      </w:r>
      <w:r w:rsidR="00DD03A9">
        <w:rPr>
          <w:sz w:val="28"/>
          <w:szCs w:val="28"/>
        </w:rPr>
        <w:t xml:space="preserve"> 20</w:t>
      </w:r>
      <w:r>
        <w:rPr>
          <w:sz w:val="28"/>
          <w:szCs w:val="28"/>
        </w:rPr>
        <w:t>.</w:t>
      </w:r>
    </w:p>
    <w:p w:rsidR="00D84FD8" w:rsidRDefault="00D84FD8" w:rsidP="00F710B8">
      <w:pPr>
        <w:ind w:firstLine="851"/>
        <w:jc w:val="both"/>
        <w:rPr>
          <w:sz w:val="28"/>
          <w:szCs w:val="28"/>
        </w:rPr>
      </w:pPr>
    </w:p>
    <w:p w:rsidR="00F710B8" w:rsidRDefault="00F710B8" w:rsidP="00F710B8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DD03A9">
        <w:rPr>
          <w:sz w:val="28"/>
          <w:szCs w:val="28"/>
        </w:rPr>
        <w:t xml:space="preserve"> 20</w:t>
      </w:r>
    </w:p>
    <w:tbl>
      <w:tblPr>
        <w:tblW w:w="5000" w:type="pct"/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960"/>
        <w:gridCol w:w="2151"/>
        <w:gridCol w:w="2153"/>
        <w:gridCol w:w="2153"/>
        <w:gridCol w:w="2153"/>
      </w:tblGrid>
      <w:tr w:rsidR="004245A3" w:rsidRPr="004245A3" w:rsidTr="00DD03A9">
        <w:trPr>
          <w:trHeight w:val="2568"/>
          <w:tblHeader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b/>
                <w:bCs/>
                <w:color w:val="3C3C3C"/>
              </w:rPr>
            </w:pPr>
            <w:r w:rsidRPr="004245A3">
              <w:rPr>
                <w:b/>
                <w:bCs/>
                <w:color w:val="3C3C3C"/>
              </w:rPr>
              <w:t>ФО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b/>
                <w:bCs/>
              </w:rPr>
            </w:pPr>
            <w:r w:rsidRPr="004245A3">
              <w:rPr>
                <w:b/>
                <w:bCs/>
              </w:rPr>
              <w:t>Наименование ТО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b/>
                <w:bCs/>
              </w:rPr>
            </w:pPr>
            <w:r w:rsidRPr="004245A3">
              <w:rPr>
                <w:b/>
                <w:bCs/>
              </w:rPr>
              <w:t>Доля объектов надзора, охваченных профилактическими адресными мероприятиями, от общего количества объектов надзора всего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b/>
                <w:bCs/>
              </w:rPr>
            </w:pPr>
            <w:r w:rsidRPr="004245A3">
              <w:rPr>
                <w:b/>
                <w:bCs/>
              </w:rPr>
              <w:t>Доля объектов надзора, охваченных профилактическими мероприятиями для определенного круга лиц от общего количества объектов надзора, всего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b/>
                <w:bCs/>
              </w:rPr>
            </w:pPr>
            <w:r w:rsidRPr="004245A3">
              <w:rPr>
                <w:b/>
                <w:bCs/>
              </w:rPr>
              <w:t>Количество профилактических мероприятий всех видов на одного сотрудника, принимавшего участие в профилактических мероприятиях</w:t>
            </w:r>
          </w:p>
        </w:tc>
      </w:tr>
      <w:tr w:rsidR="004245A3" w:rsidRPr="004245A3" w:rsidTr="00DD03A9">
        <w:trPr>
          <w:trHeight w:val="517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245A3" w:rsidRPr="004245A3" w:rsidRDefault="004245A3" w:rsidP="00424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245A3" w:rsidRPr="004245A3" w:rsidRDefault="004245A3" w:rsidP="004245A3">
            <w:pPr>
              <w:jc w:val="center"/>
              <w:rPr>
                <w:b/>
              </w:rPr>
            </w:pPr>
            <w:r w:rsidRPr="004245A3">
              <w:rPr>
                <w:b/>
              </w:rPr>
              <w:t>Среднее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245A3" w:rsidRPr="004245A3" w:rsidRDefault="004245A3" w:rsidP="004245A3">
            <w:pPr>
              <w:jc w:val="center"/>
              <w:rPr>
                <w:b/>
                <w:color w:val="000000"/>
              </w:rPr>
            </w:pPr>
            <w:r w:rsidRPr="004245A3">
              <w:rPr>
                <w:b/>
                <w:color w:val="000000"/>
              </w:rPr>
              <w:t>77,1%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245A3" w:rsidRPr="004245A3" w:rsidRDefault="004245A3" w:rsidP="004245A3">
            <w:pPr>
              <w:jc w:val="center"/>
              <w:rPr>
                <w:b/>
                <w:color w:val="000000"/>
              </w:rPr>
            </w:pPr>
            <w:r w:rsidRPr="004245A3">
              <w:rPr>
                <w:b/>
                <w:color w:val="000000"/>
              </w:rPr>
              <w:t>68,7%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245A3" w:rsidRPr="004245A3" w:rsidRDefault="004245A3" w:rsidP="004245A3">
            <w:pPr>
              <w:jc w:val="center"/>
              <w:rPr>
                <w:b/>
                <w:color w:val="000000"/>
              </w:rPr>
            </w:pPr>
            <w:r w:rsidRPr="004245A3">
              <w:rPr>
                <w:b/>
                <w:color w:val="000000"/>
              </w:rPr>
              <w:t>100,4</w:t>
            </w:r>
          </w:p>
        </w:tc>
      </w:tr>
      <w:tr w:rsidR="004245A3" w:rsidRPr="004245A3" w:rsidTr="00DD03A9">
        <w:trPr>
          <w:trHeight w:val="1256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ДФО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Дальневосточному федеральному округу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33,4%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17,2%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53,2</w:t>
            </w:r>
          </w:p>
        </w:tc>
      </w:tr>
      <w:tr w:rsidR="004245A3" w:rsidRPr="004245A3" w:rsidTr="00DD03A9">
        <w:trPr>
          <w:trHeight w:val="1162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ДФО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Амурской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93,0%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82,6</w:t>
            </w:r>
          </w:p>
        </w:tc>
      </w:tr>
      <w:tr w:rsidR="004245A3" w:rsidRPr="004245A3" w:rsidTr="00DD03A9">
        <w:trPr>
          <w:trHeight w:val="966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ДФО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Камчатскому краю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65,8%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51,2%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142,0</w:t>
            </w:r>
          </w:p>
        </w:tc>
      </w:tr>
      <w:tr w:rsidR="004245A3" w:rsidRPr="004245A3" w:rsidTr="00DD03A9">
        <w:trPr>
          <w:trHeight w:val="1972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lastRenderedPageBreak/>
              <w:t>ДФО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Магаданской области и Чукотскому автономному округу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72,7%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19,6</w:t>
            </w:r>
          </w:p>
        </w:tc>
      </w:tr>
      <w:tr w:rsidR="004245A3" w:rsidRPr="004245A3" w:rsidTr="00DD03A9">
        <w:trPr>
          <w:trHeight w:val="1263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ДФО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Приморскому краю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50,0%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127,0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ДФО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Республике Саха (Якутия)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61,7%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90,5</w:t>
            </w:r>
          </w:p>
        </w:tc>
      </w:tr>
      <w:tr w:rsidR="004245A3" w:rsidRPr="004245A3" w:rsidTr="00DD03A9">
        <w:trPr>
          <w:trHeight w:val="828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ПФО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Приволжскому федеральному округу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65,7%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68,7%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89,3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ПФО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Кировской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36,6%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96,9%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169,8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ПФО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Республике Марий Эл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34,3%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21,3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ПФО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Республике Мордовия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99,0%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44,0%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42,7</w:t>
            </w:r>
          </w:p>
        </w:tc>
      </w:tr>
      <w:tr w:rsidR="004245A3" w:rsidRPr="004245A3" w:rsidTr="00DD03A9">
        <w:trPr>
          <w:trHeight w:val="828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ПФО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Чувашской Республике - Чувашии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10,2%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49,6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lastRenderedPageBreak/>
              <w:t>ПФО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Саратовской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63,7%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73,1%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186,0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ПФО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Пензенской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73,0%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64,9%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39,4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ПФО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Пермскому краю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85,9%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70,5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ПФО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Удмуртской Республике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84,5%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79,6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ПФО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Республике Башкортостан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99,2%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96,8%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121,1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ПФО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Оренбургской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82,1%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90,3</w:t>
            </w:r>
          </w:p>
        </w:tc>
      </w:tr>
      <w:tr w:rsidR="004245A3" w:rsidRPr="004245A3" w:rsidTr="00DD03A9">
        <w:trPr>
          <w:trHeight w:val="828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ПФО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Республике Татарстан (Татарстан)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56,1%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91,9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ПФО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Самарской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59,5%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102,2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ПФО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Ульяновской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69,2%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63,9%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57,6</w:t>
            </w:r>
          </w:p>
        </w:tc>
      </w:tr>
      <w:tr w:rsidR="004245A3" w:rsidRPr="004245A3" w:rsidTr="00DD03A9">
        <w:trPr>
          <w:trHeight w:val="828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СЗФО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 xml:space="preserve">Управление Роскомнадзора по Северо-Западному </w:t>
            </w:r>
            <w:r w:rsidRPr="004245A3">
              <w:lastRenderedPageBreak/>
              <w:t>федеральному округу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lastRenderedPageBreak/>
              <w:t>85,2%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79,2%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48,0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lastRenderedPageBreak/>
              <w:t>СЗФО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Новгородской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240,3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СЗФО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Псковской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76,9%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42,5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СЗФО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Республике Карелия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91,9%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180,0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СЗФО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Мурманской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66,7%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29,9</w:t>
            </w:r>
          </w:p>
        </w:tc>
      </w:tr>
      <w:tr w:rsidR="004245A3" w:rsidRPr="004245A3" w:rsidTr="00DD03A9">
        <w:trPr>
          <w:trHeight w:val="828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СЗФО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Архангельской области и Ненецкому автономному округу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50,0%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62,5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СЗФО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Республике Коми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95,0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СЗФО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Вологодской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36,7%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12,0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СЗФО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Калининградской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49,8</w:t>
            </w:r>
          </w:p>
        </w:tc>
      </w:tr>
      <w:tr w:rsidR="004245A3" w:rsidRPr="004245A3" w:rsidTr="00DD03A9">
        <w:trPr>
          <w:trHeight w:val="828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lastRenderedPageBreak/>
              <w:t>СКФО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Северо-Кавказскому федеральному округу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300B4" w:rsidP="004245A3">
            <w:pPr>
              <w:jc w:val="center"/>
            </w:pPr>
            <w:r>
              <w:t>54,</w:t>
            </w:r>
            <w:r w:rsidR="004245A3" w:rsidRPr="004245A3">
              <w:t>2%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22,0%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36,2</w:t>
            </w:r>
          </w:p>
        </w:tc>
      </w:tr>
      <w:tr w:rsidR="004245A3" w:rsidRPr="004245A3" w:rsidTr="00DD03A9">
        <w:trPr>
          <w:trHeight w:val="828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СКФО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Кабардино-Балкарской Республике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95,8%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94,0%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140,0</w:t>
            </w:r>
          </w:p>
        </w:tc>
      </w:tr>
      <w:tr w:rsidR="004245A3" w:rsidRPr="004245A3" w:rsidTr="00DD03A9">
        <w:trPr>
          <w:trHeight w:val="828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СКФО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Карачаево-Черкесской Республике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38,8%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43,5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СКФО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Республике Ингушетия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49,0</w:t>
            </w:r>
          </w:p>
        </w:tc>
      </w:tr>
      <w:tr w:rsidR="004245A3" w:rsidRPr="004245A3" w:rsidTr="00DD03A9">
        <w:trPr>
          <w:trHeight w:val="828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СКФО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Республике Северная Осетия - Алания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147,0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СКФО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Чеченской Республике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82,0%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26,0%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49,0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СКФО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Республике Дагестан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85,9%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59,0%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2,8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СФО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Сибирскому федеральному округу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51,7%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181,0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lastRenderedPageBreak/>
              <w:t>СФО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Кемеровской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77,3%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168,8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СФО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Омской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263,0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СФО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Томской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51,3%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353,6</w:t>
            </w:r>
          </w:p>
        </w:tc>
      </w:tr>
      <w:tr w:rsidR="004245A3" w:rsidRPr="004245A3" w:rsidTr="00DD03A9">
        <w:trPr>
          <w:trHeight w:val="828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СФО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Алтайскому краю и Республике Алтай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75,1%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187,7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СФО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Енисейскому управлению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76,2%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12,4%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178,4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СФО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Иркутской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196,8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СФО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Забайкальскому краю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92,0%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212,7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СФО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Республике Бурятия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2,5%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130,5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УФО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Уральскому федеральному округу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34,9%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34,8%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158,5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УФО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 xml:space="preserve">Управление Роскомнадзора по Челябинской </w:t>
            </w:r>
            <w:r w:rsidRPr="004245A3">
              <w:lastRenderedPageBreak/>
              <w:t>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lastRenderedPageBreak/>
              <w:t>65,6%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33,4%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222,0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lastRenderedPageBreak/>
              <w:t>УФО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Курганской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97,6%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242,5</w:t>
            </w:r>
          </w:p>
        </w:tc>
      </w:tr>
      <w:tr w:rsidR="004245A3" w:rsidRPr="004245A3" w:rsidTr="00DD03A9">
        <w:trPr>
          <w:trHeight w:val="138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УФО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Тюменской области, Ханты-Мансийскому автономному округу - Югре и Ямало-Ненецкому автономному округу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94,8%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33,2%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240,6</w:t>
            </w:r>
          </w:p>
        </w:tc>
      </w:tr>
      <w:tr w:rsidR="004245A3" w:rsidRPr="004245A3" w:rsidTr="00DD03A9">
        <w:trPr>
          <w:trHeight w:val="828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ЦФО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Центральному федеральному округу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21,3%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74,6%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53,9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ЦФО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Калужской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34,7%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97,7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ЦФО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Рязанской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28,0%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98,4%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20,7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ЦФО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Смоленской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76,6%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83,5%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47,0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ЦФО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Тверской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76,0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ЦФО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Тульской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59,6%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64,5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lastRenderedPageBreak/>
              <w:t>ЦФО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Владимирской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30,1%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24,1%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25,8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ЦФО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Белгородской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72,0%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61,0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ЦФО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Брянской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91,8%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78,3%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61,0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ЦФО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Курской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27,9%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33,2%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32,3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ЦФО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Орловской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33,1%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107,0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ЦФО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Воронежской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82,6%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59,1%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118,0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ЦФО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Липецкой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28,3%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88,7%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25,4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ЦФО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Тамбовской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18,3%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42,2%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18,3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ЦФО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Ярославской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41,4%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23,8%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18,4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ЦФО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Ивановской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66,7%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68,3%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61,0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ЦФО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 xml:space="preserve">Управление Роскомнадзора по </w:t>
            </w:r>
            <w:r w:rsidRPr="004245A3">
              <w:lastRenderedPageBreak/>
              <w:t>Костромской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lastRenderedPageBreak/>
              <w:t>45,7%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76,7%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43,3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lastRenderedPageBreak/>
              <w:t>ЮФО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Южному федеральному округу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88,0%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118,0</w:t>
            </w:r>
          </w:p>
        </w:tc>
      </w:tr>
      <w:tr w:rsidR="004245A3" w:rsidRPr="004245A3" w:rsidTr="00DD03A9">
        <w:trPr>
          <w:trHeight w:val="828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ЮФО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Волгоградской области и Республике Калмыкия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97,0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ЮФО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Астраханской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61,0%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72,5</w:t>
            </w:r>
          </w:p>
        </w:tc>
      </w:tr>
      <w:tr w:rsidR="004245A3" w:rsidRPr="004245A3" w:rsidTr="00DD03A9">
        <w:trPr>
          <w:trHeight w:val="552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ЮФО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Ростовской области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80,0%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98,8%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46,2</w:t>
            </w:r>
          </w:p>
        </w:tc>
      </w:tr>
      <w:tr w:rsidR="004245A3" w:rsidRPr="004245A3" w:rsidTr="00DD03A9">
        <w:trPr>
          <w:trHeight w:val="828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  <w:rPr>
                <w:color w:val="000000"/>
              </w:rPr>
            </w:pPr>
            <w:r w:rsidRPr="004245A3">
              <w:rPr>
                <w:color w:val="000000"/>
              </w:rPr>
              <w:t>ЮФО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Управление Роскомнадзора по Республике Крым и городу Севастополь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100,0%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245A3" w:rsidRPr="004245A3" w:rsidRDefault="004245A3" w:rsidP="004245A3">
            <w:pPr>
              <w:jc w:val="center"/>
            </w:pPr>
            <w:r w:rsidRPr="004245A3">
              <w:t>174,0</w:t>
            </w:r>
          </w:p>
        </w:tc>
      </w:tr>
    </w:tbl>
    <w:p w:rsidR="004300B4" w:rsidRDefault="004300B4" w:rsidP="004300B4">
      <w:pPr>
        <w:ind w:firstLine="851"/>
        <w:jc w:val="both"/>
        <w:rPr>
          <w:sz w:val="28"/>
          <w:szCs w:val="28"/>
        </w:rPr>
      </w:pPr>
    </w:p>
    <w:p w:rsidR="004300B4" w:rsidRDefault="004300B4" w:rsidP="004300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Полный охват </w:t>
      </w:r>
      <w:r w:rsidRPr="00A819CD">
        <w:rPr>
          <w:sz w:val="28"/>
          <w:szCs w:val="28"/>
        </w:rPr>
        <w:t xml:space="preserve">объектов надзора, охваченных профилактическими адресными мероприятиями, от общего количества объектов надзора в сфере </w:t>
      </w:r>
      <w:r>
        <w:rPr>
          <w:sz w:val="28"/>
          <w:szCs w:val="28"/>
        </w:rPr>
        <w:t>СМИ и вещания</w:t>
      </w:r>
      <w:r w:rsidRPr="00A819CD">
        <w:rPr>
          <w:sz w:val="28"/>
          <w:szCs w:val="28"/>
        </w:rPr>
        <w:t xml:space="preserve">, </w:t>
      </w:r>
      <w:r>
        <w:rPr>
          <w:sz w:val="28"/>
          <w:szCs w:val="28"/>
        </w:rPr>
        <w:t>достигнут в 35 ТО Роскомнадзора.</w:t>
      </w:r>
    </w:p>
    <w:p w:rsidR="004300B4" w:rsidRPr="00A67FE9" w:rsidRDefault="004300B4" w:rsidP="004300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Охват </w:t>
      </w:r>
      <w:r w:rsidRPr="00A819CD">
        <w:rPr>
          <w:sz w:val="28"/>
          <w:szCs w:val="28"/>
        </w:rPr>
        <w:t>объектов надзора, охваченных профилактическими адресными мероприятиями, от общего количества объектов надзора в сфере связи, зарегистрированны</w:t>
      </w:r>
      <w:r>
        <w:rPr>
          <w:sz w:val="28"/>
          <w:szCs w:val="28"/>
        </w:rPr>
        <w:t>х на территории ТО, менее 20%, в Управлении</w:t>
      </w:r>
      <w:r w:rsidRPr="00A67FE9">
        <w:rPr>
          <w:sz w:val="28"/>
          <w:szCs w:val="28"/>
        </w:rPr>
        <w:t xml:space="preserve"> Роскомнадзора по </w:t>
      </w:r>
      <w:r>
        <w:rPr>
          <w:sz w:val="28"/>
          <w:szCs w:val="28"/>
        </w:rPr>
        <w:t>Тамбовской области.</w:t>
      </w:r>
    </w:p>
    <w:p w:rsidR="004300B4" w:rsidRPr="00A819CD" w:rsidRDefault="004300B4" w:rsidP="004300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819CD">
        <w:rPr>
          <w:sz w:val="28"/>
          <w:szCs w:val="28"/>
        </w:rPr>
        <w:t xml:space="preserve">оля объектов надзора, охваченных профилактическими мероприятиями для определенного круга лиц от общего количества объектов надзора в сфере </w:t>
      </w:r>
      <w:r>
        <w:rPr>
          <w:sz w:val="28"/>
          <w:szCs w:val="28"/>
        </w:rPr>
        <w:t>СМИ и вещания</w:t>
      </w:r>
      <w:r w:rsidRPr="00A819CD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 100 % в 15 ТО Роскомнадзора</w:t>
      </w:r>
      <w:r w:rsidRPr="00EB5D10">
        <w:rPr>
          <w:sz w:val="28"/>
          <w:szCs w:val="28"/>
        </w:rPr>
        <w:t>.</w:t>
      </w:r>
    </w:p>
    <w:p w:rsidR="004300B4" w:rsidRPr="00A819CD" w:rsidRDefault="004300B4" w:rsidP="004300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Максимальное </w:t>
      </w:r>
      <w:r w:rsidRPr="00A819CD">
        <w:rPr>
          <w:sz w:val="28"/>
          <w:szCs w:val="28"/>
        </w:rPr>
        <w:t xml:space="preserve">количество профилактических мероприятий всех видов на одного сотрудника, принимавшего участие в профилактических мероприятиях </w:t>
      </w:r>
      <w:r>
        <w:rPr>
          <w:sz w:val="28"/>
          <w:szCs w:val="28"/>
        </w:rPr>
        <w:t xml:space="preserve">в сфере связи, показано Управлением Роскомнадзора по Томской области – 353,6 мероприятий. </w:t>
      </w:r>
    </w:p>
    <w:p w:rsidR="004300B4" w:rsidRDefault="004300B4" w:rsidP="00800D8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Минимальное </w:t>
      </w:r>
      <w:r w:rsidRPr="00A819CD">
        <w:rPr>
          <w:sz w:val="28"/>
          <w:szCs w:val="28"/>
        </w:rPr>
        <w:t xml:space="preserve">количество профилактических мероприятий всех видов на одного сотрудника, принимавшего участие в профилактических мероприятиях </w:t>
      </w:r>
      <w:r>
        <w:rPr>
          <w:sz w:val="28"/>
          <w:szCs w:val="28"/>
        </w:rPr>
        <w:t xml:space="preserve">в сфере связи, показано Управлением Роскомнадзора по Республике Дагестан – 2,8 мероприятия. </w:t>
      </w:r>
    </w:p>
    <w:p w:rsidR="004300B4" w:rsidRPr="00011A4C" w:rsidRDefault="004300B4" w:rsidP="004300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этом у</w:t>
      </w:r>
      <w:r w:rsidRPr="00011A4C">
        <w:rPr>
          <w:sz w:val="28"/>
          <w:szCs w:val="28"/>
        </w:rPr>
        <w:t xml:space="preserve">ровень охвата вещателей и редакций СМИ в рамках проводимой профилактической работы в 2017 году </w:t>
      </w:r>
      <w:r w:rsidRPr="004245A3">
        <w:rPr>
          <w:b/>
          <w:sz w:val="28"/>
          <w:szCs w:val="28"/>
        </w:rPr>
        <w:t>по всем видам</w:t>
      </w:r>
      <w:r>
        <w:rPr>
          <w:sz w:val="28"/>
          <w:szCs w:val="28"/>
        </w:rPr>
        <w:t xml:space="preserve"> </w:t>
      </w:r>
      <w:r w:rsidR="00964255">
        <w:rPr>
          <w:sz w:val="28"/>
          <w:szCs w:val="28"/>
        </w:rPr>
        <w:t>проведённых</w:t>
      </w:r>
      <w:r>
        <w:rPr>
          <w:sz w:val="28"/>
          <w:szCs w:val="28"/>
        </w:rPr>
        <w:t xml:space="preserve"> профилактических мероприятий </w:t>
      </w:r>
      <w:r w:rsidRPr="00011A4C">
        <w:rPr>
          <w:sz w:val="28"/>
          <w:szCs w:val="28"/>
        </w:rPr>
        <w:t>выглядит следующим образом:</w:t>
      </w:r>
    </w:p>
    <w:p w:rsidR="004300B4" w:rsidRPr="007C4A5A" w:rsidRDefault="004300B4" w:rsidP="004300B4">
      <w:pPr>
        <w:ind w:firstLine="851"/>
        <w:jc w:val="both"/>
        <w:rPr>
          <w:sz w:val="28"/>
          <w:szCs w:val="28"/>
        </w:rPr>
      </w:pPr>
      <w:r w:rsidRPr="007C4A5A">
        <w:rPr>
          <w:sz w:val="28"/>
          <w:szCs w:val="28"/>
        </w:rPr>
        <w:t>1) на территории ЦФО осуществляют деятельность 6044 редакции и 1068 вещательных организаций; процент охвата профилактическими мероприятиями составил 100</w:t>
      </w:r>
      <w:r>
        <w:rPr>
          <w:sz w:val="28"/>
          <w:szCs w:val="28"/>
        </w:rPr>
        <w:t> %;</w:t>
      </w:r>
    </w:p>
    <w:p w:rsidR="004300B4" w:rsidRPr="00800D8F" w:rsidRDefault="004300B4" w:rsidP="004300B4">
      <w:pPr>
        <w:ind w:firstLine="851"/>
        <w:jc w:val="both"/>
        <w:rPr>
          <w:sz w:val="28"/>
          <w:szCs w:val="28"/>
        </w:rPr>
      </w:pPr>
      <w:r w:rsidRPr="00821120">
        <w:rPr>
          <w:sz w:val="28"/>
          <w:szCs w:val="28"/>
        </w:rPr>
        <w:t xml:space="preserve">2) </w:t>
      </w:r>
      <w:r w:rsidRPr="00800D8F">
        <w:rPr>
          <w:sz w:val="28"/>
          <w:szCs w:val="28"/>
        </w:rPr>
        <w:t>на территории СЗФО осуществляют деятельность 5420 редакций и 316 вещательных организаций; процент охвата профилактическими мероприятиями составил 100</w:t>
      </w:r>
      <w:r>
        <w:rPr>
          <w:sz w:val="28"/>
          <w:szCs w:val="28"/>
        </w:rPr>
        <w:t> </w:t>
      </w:r>
      <w:r w:rsidRPr="00800D8F">
        <w:rPr>
          <w:sz w:val="28"/>
          <w:szCs w:val="28"/>
        </w:rPr>
        <w:t>%;</w:t>
      </w:r>
    </w:p>
    <w:p w:rsidR="004300B4" w:rsidRPr="00800D8F" w:rsidRDefault="004300B4" w:rsidP="004300B4">
      <w:pPr>
        <w:ind w:firstLine="851"/>
        <w:jc w:val="both"/>
        <w:rPr>
          <w:sz w:val="28"/>
          <w:szCs w:val="28"/>
        </w:rPr>
      </w:pPr>
      <w:r w:rsidRPr="00800D8F">
        <w:rPr>
          <w:sz w:val="28"/>
          <w:szCs w:val="28"/>
        </w:rPr>
        <w:t xml:space="preserve">3) на территории ЮФО осуществляют деятельность 1941 редакция и 375 вещательных организаций; процент охвата профилактическими мероприятиями составил </w:t>
      </w:r>
      <w:r>
        <w:rPr>
          <w:sz w:val="28"/>
          <w:szCs w:val="28"/>
        </w:rPr>
        <w:t>100 </w:t>
      </w:r>
      <w:r w:rsidRPr="00800D8F">
        <w:rPr>
          <w:sz w:val="28"/>
          <w:szCs w:val="28"/>
        </w:rPr>
        <w:t>%;</w:t>
      </w:r>
    </w:p>
    <w:p w:rsidR="004300B4" w:rsidRPr="00800D8F" w:rsidRDefault="004300B4" w:rsidP="004300B4">
      <w:pPr>
        <w:ind w:firstLine="851"/>
        <w:jc w:val="both"/>
        <w:rPr>
          <w:sz w:val="28"/>
          <w:szCs w:val="28"/>
        </w:rPr>
      </w:pPr>
      <w:r w:rsidRPr="00800D8F">
        <w:rPr>
          <w:sz w:val="28"/>
          <w:szCs w:val="28"/>
        </w:rPr>
        <w:t>4) на территории СФО осуществляют деятельность 3954 редакции и 486 вещательных организаций; процент охвата профилактическими мероприятиями составил 100</w:t>
      </w:r>
      <w:r>
        <w:rPr>
          <w:sz w:val="28"/>
          <w:szCs w:val="28"/>
        </w:rPr>
        <w:t> </w:t>
      </w:r>
      <w:r w:rsidRPr="00800D8F">
        <w:rPr>
          <w:sz w:val="28"/>
          <w:szCs w:val="28"/>
        </w:rPr>
        <w:t>%;</w:t>
      </w:r>
    </w:p>
    <w:p w:rsidR="004300B4" w:rsidRPr="00800D8F" w:rsidRDefault="004300B4" w:rsidP="004300B4">
      <w:pPr>
        <w:ind w:firstLine="851"/>
        <w:jc w:val="both"/>
        <w:rPr>
          <w:sz w:val="28"/>
          <w:szCs w:val="28"/>
        </w:rPr>
      </w:pPr>
      <w:r w:rsidRPr="00800D8F">
        <w:rPr>
          <w:sz w:val="28"/>
          <w:szCs w:val="28"/>
        </w:rPr>
        <w:t>5) на территории ПФО осуществляют деятельность 6911 редакций и 1134 вещательные организации; процент охвата профилактическими мероприятиями составил 100</w:t>
      </w:r>
      <w:r>
        <w:rPr>
          <w:sz w:val="28"/>
          <w:szCs w:val="28"/>
        </w:rPr>
        <w:t> </w:t>
      </w:r>
      <w:r w:rsidRPr="00800D8F">
        <w:rPr>
          <w:sz w:val="28"/>
          <w:szCs w:val="28"/>
        </w:rPr>
        <w:t>%;</w:t>
      </w:r>
    </w:p>
    <w:p w:rsidR="004300B4" w:rsidRPr="00800D8F" w:rsidRDefault="004300B4" w:rsidP="004300B4">
      <w:pPr>
        <w:ind w:firstLine="851"/>
        <w:jc w:val="both"/>
        <w:rPr>
          <w:sz w:val="28"/>
          <w:szCs w:val="28"/>
        </w:rPr>
      </w:pPr>
      <w:r w:rsidRPr="00800D8F">
        <w:rPr>
          <w:sz w:val="28"/>
          <w:szCs w:val="28"/>
        </w:rPr>
        <w:t>6) на территории УФО осуществляют деятельность 3404 редакции и 478 вещательных организаций; процент охвата профилактическими мероприятиями составил 100</w:t>
      </w:r>
      <w:r>
        <w:rPr>
          <w:sz w:val="28"/>
          <w:szCs w:val="28"/>
        </w:rPr>
        <w:t> </w:t>
      </w:r>
      <w:r w:rsidRPr="00800D8F">
        <w:rPr>
          <w:sz w:val="28"/>
          <w:szCs w:val="28"/>
        </w:rPr>
        <w:t>%;</w:t>
      </w:r>
    </w:p>
    <w:p w:rsidR="004300B4" w:rsidRPr="00800D8F" w:rsidRDefault="004300B4" w:rsidP="004300B4">
      <w:pPr>
        <w:ind w:firstLine="851"/>
        <w:jc w:val="both"/>
        <w:rPr>
          <w:sz w:val="28"/>
          <w:szCs w:val="28"/>
        </w:rPr>
      </w:pPr>
      <w:r w:rsidRPr="00800D8F">
        <w:rPr>
          <w:sz w:val="28"/>
          <w:szCs w:val="28"/>
        </w:rPr>
        <w:t>7) на территории СКФО осуществляют деятельность 798 редакций и 159 вещательных организаций; процент охвата профилактическими мероприятиями составил 100</w:t>
      </w:r>
      <w:r>
        <w:rPr>
          <w:sz w:val="28"/>
          <w:szCs w:val="28"/>
        </w:rPr>
        <w:t> </w:t>
      </w:r>
      <w:r w:rsidRPr="00800D8F">
        <w:rPr>
          <w:sz w:val="28"/>
          <w:szCs w:val="28"/>
        </w:rPr>
        <w:t>%;</w:t>
      </w:r>
    </w:p>
    <w:p w:rsidR="004300B4" w:rsidRPr="00800D8F" w:rsidRDefault="004300B4" w:rsidP="004300B4">
      <w:pPr>
        <w:ind w:firstLine="851"/>
        <w:jc w:val="both"/>
        <w:rPr>
          <w:sz w:val="28"/>
          <w:szCs w:val="28"/>
        </w:rPr>
      </w:pPr>
      <w:r w:rsidRPr="00800D8F">
        <w:rPr>
          <w:sz w:val="28"/>
          <w:szCs w:val="28"/>
        </w:rPr>
        <w:t>8) на территории ДФО осуществляют деятельность 1041 редакция и 226 вещательных организаций; процент охвата профилактическими мероприятиями составил 100</w:t>
      </w:r>
      <w:r>
        <w:rPr>
          <w:sz w:val="28"/>
          <w:szCs w:val="28"/>
        </w:rPr>
        <w:t> </w:t>
      </w:r>
      <w:r w:rsidRPr="00800D8F">
        <w:rPr>
          <w:sz w:val="28"/>
          <w:szCs w:val="28"/>
        </w:rPr>
        <w:t>%.</w:t>
      </w:r>
    </w:p>
    <w:p w:rsidR="004300B4" w:rsidRDefault="004300B4" w:rsidP="00800D8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Ниже показаны количественные сведения о проведении отдельных профилактических мероприятий в сфере СМИ и вещания.</w:t>
      </w:r>
    </w:p>
    <w:p w:rsidR="00800D8F" w:rsidRPr="003D3041" w:rsidRDefault="00800D8F" w:rsidP="00800D8F">
      <w:pPr>
        <w:ind w:firstLine="851"/>
        <w:jc w:val="both"/>
        <w:rPr>
          <w:sz w:val="28"/>
          <w:szCs w:val="28"/>
        </w:rPr>
      </w:pPr>
      <w:r w:rsidRPr="0031741E">
        <w:rPr>
          <w:sz w:val="28"/>
          <w:szCs w:val="28"/>
        </w:rPr>
        <w:t xml:space="preserve">В соответствии с приказом Роскомнадзора от 10.02.2017 № 18 «Об утверждении Программы профилактики нарушений обязательных </w:t>
      </w:r>
      <w:r w:rsidRPr="003D3041">
        <w:rPr>
          <w:sz w:val="28"/>
          <w:szCs w:val="28"/>
        </w:rPr>
        <w:t>требований на 2017 год» (далее – Программа) в 2017 году проведены:</w:t>
      </w:r>
    </w:p>
    <w:p w:rsidR="00800D8F" w:rsidRPr="0055506A" w:rsidRDefault="00800D8F" w:rsidP="00800D8F">
      <w:pPr>
        <w:ind w:firstLine="851"/>
        <w:jc w:val="both"/>
        <w:rPr>
          <w:sz w:val="28"/>
          <w:szCs w:val="28"/>
        </w:rPr>
      </w:pPr>
      <w:r w:rsidRPr="0055506A">
        <w:rPr>
          <w:sz w:val="28"/>
          <w:szCs w:val="28"/>
        </w:rPr>
        <w:t xml:space="preserve">1) </w:t>
      </w:r>
      <w:r w:rsidR="00250786">
        <w:rPr>
          <w:sz w:val="28"/>
          <w:szCs w:val="28"/>
        </w:rPr>
        <w:t>711</w:t>
      </w:r>
      <w:r w:rsidRPr="0055506A">
        <w:rPr>
          <w:sz w:val="28"/>
          <w:szCs w:val="28"/>
        </w:rPr>
        <w:t xml:space="preserve"> семинар</w:t>
      </w:r>
      <w:r w:rsidR="00250786">
        <w:rPr>
          <w:sz w:val="28"/>
          <w:szCs w:val="28"/>
        </w:rPr>
        <w:t>ов</w:t>
      </w:r>
      <w:r w:rsidRPr="0055506A">
        <w:rPr>
          <w:sz w:val="28"/>
          <w:szCs w:val="28"/>
        </w:rPr>
        <w:t xml:space="preserve"> с представителями регионального медиасообщества (плановых </w:t>
      </w:r>
      <w:r>
        <w:rPr>
          <w:sz w:val="28"/>
          <w:szCs w:val="28"/>
        </w:rPr>
        <w:t>–</w:t>
      </w:r>
      <w:r w:rsidRPr="0055506A">
        <w:rPr>
          <w:sz w:val="28"/>
          <w:szCs w:val="28"/>
        </w:rPr>
        <w:t xml:space="preserve"> 573). </w:t>
      </w:r>
    </w:p>
    <w:p w:rsidR="00800D8F" w:rsidRPr="0055506A" w:rsidRDefault="00250786" w:rsidP="00800D8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138</w:t>
      </w:r>
      <w:r w:rsidR="00800D8F" w:rsidRPr="0055506A">
        <w:rPr>
          <w:sz w:val="28"/>
          <w:szCs w:val="28"/>
        </w:rPr>
        <w:t xml:space="preserve"> внеплановых семинаров проведено ТО по просьбе редакций СМИ и иных региональных органов исполнительной власти, в связи с </w:t>
      </w:r>
      <w:r w:rsidR="00800D8F" w:rsidRPr="0055506A">
        <w:rPr>
          <w:sz w:val="28"/>
          <w:szCs w:val="28"/>
        </w:rPr>
        <w:lastRenderedPageBreak/>
        <w:t>произошедшими на протяжении года изменениями в законодательстве Российской Федерации в сфере массовых коммуникаций.</w:t>
      </w:r>
    </w:p>
    <w:p w:rsidR="00800D8F" w:rsidRPr="0055506A" w:rsidRDefault="00800D8F" w:rsidP="00800D8F">
      <w:pPr>
        <w:ind w:firstLine="851"/>
        <w:jc w:val="both"/>
        <w:rPr>
          <w:sz w:val="28"/>
          <w:szCs w:val="28"/>
        </w:rPr>
      </w:pPr>
      <w:r w:rsidRPr="0055506A">
        <w:rPr>
          <w:sz w:val="28"/>
          <w:szCs w:val="28"/>
        </w:rPr>
        <w:t>Высокие показатели профилактической работы наблюдаются на территориях Центрального, Сибирского и Приволжского федеральных округов (</w:t>
      </w:r>
      <w:r w:rsidR="00250786">
        <w:rPr>
          <w:sz w:val="28"/>
          <w:szCs w:val="28"/>
        </w:rPr>
        <w:t>163</w:t>
      </w:r>
      <w:r w:rsidRPr="0055506A">
        <w:rPr>
          <w:sz w:val="28"/>
          <w:szCs w:val="28"/>
        </w:rPr>
        <w:t xml:space="preserve">, </w:t>
      </w:r>
      <w:r w:rsidR="00250786">
        <w:rPr>
          <w:sz w:val="28"/>
          <w:szCs w:val="28"/>
        </w:rPr>
        <w:t>127</w:t>
      </w:r>
      <w:r w:rsidRPr="0055506A">
        <w:rPr>
          <w:sz w:val="28"/>
          <w:szCs w:val="28"/>
        </w:rPr>
        <w:t xml:space="preserve"> и </w:t>
      </w:r>
      <w:r w:rsidR="00250786">
        <w:rPr>
          <w:sz w:val="28"/>
          <w:szCs w:val="28"/>
        </w:rPr>
        <w:t>148</w:t>
      </w:r>
      <w:r w:rsidRPr="0055506A">
        <w:rPr>
          <w:sz w:val="28"/>
          <w:szCs w:val="28"/>
        </w:rPr>
        <w:t xml:space="preserve"> семинаров соответственно). </w:t>
      </w:r>
    </w:p>
    <w:p w:rsidR="00800D8F" w:rsidRPr="00626AB7" w:rsidRDefault="00800D8F" w:rsidP="00800D8F">
      <w:pPr>
        <w:ind w:firstLine="851"/>
        <w:jc w:val="both"/>
        <w:rPr>
          <w:sz w:val="28"/>
          <w:szCs w:val="28"/>
        </w:rPr>
      </w:pPr>
      <w:r w:rsidRPr="00626AB7">
        <w:rPr>
          <w:sz w:val="28"/>
          <w:szCs w:val="28"/>
        </w:rPr>
        <w:t>Наименьшие показатели профилактической работы в области массовых коммуникаций наблюдаются на территории УФО (67 семинаров) – данный округ имеет наименьшее количество субъектов по сравнению с другими федеральными округами;</w:t>
      </w:r>
    </w:p>
    <w:p w:rsidR="00800D8F" w:rsidRPr="0038177C" w:rsidRDefault="00800D8F" w:rsidP="00800D8F">
      <w:pPr>
        <w:ind w:firstLine="851"/>
        <w:jc w:val="both"/>
        <w:rPr>
          <w:sz w:val="28"/>
          <w:szCs w:val="28"/>
        </w:rPr>
      </w:pPr>
      <w:r w:rsidRPr="0038177C">
        <w:rPr>
          <w:sz w:val="28"/>
          <w:szCs w:val="28"/>
        </w:rPr>
        <w:t>2) 367 выездных встреч (плановых– 146). Как правило, внеплановые выездные встречи проводятся территориальными органами Роскомнадзора с теми вещателями и представителями СМИ, которые ранее направляли ходатайство о невозможности принять участие в плановом семинаре;</w:t>
      </w:r>
    </w:p>
    <w:p w:rsidR="00800D8F" w:rsidRPr="00116070" w:rsidRDefault="00800D8F" w:rsidP="00800D8F">
      <w:pPr>
        <w:ind w:firstLine="851"/>
        <w:jc w:val="both"/>
        <w:rPr>
          <w:sz w:val="28"/>
          <w:szCs w:val="28"/>
        </w:rPr>
      </w:pPr>
      <w:r w:rsidRPr="00116070">
        <w:rPr>
          <w:sz w:val="28"/>
          <w:szCs w:val="28"/>
        </w:rPr>
        <w:t xml:space="preserve">3) </w:t>
      </w:r>
      <w:r w:rsidR="00250786">
        <w:rPr>
          <w:sz w:val="28"/>
          <w:szCs w:val="28"/>
        </w:rPr>
        <w:t>241</w:t>
      </w:r>
      <w:r>
        <w:rPr>
          <w:sz w:val="28"/>
          <w:szCs w:val="28"/>
        </w:rPr>
        <w:t xml:space="preserve"> рабоч</w:t>
      </w:r>
      <w:r w:rsidR="00250786">
        <w:rPr>
          <w:sz w:val="28"/>
          <w:szCs w:val="28"/>
        </w:rPr>
        <w:t>ая</w:t>
      </w:r>
      <w:r w:rsidRPr="00116070">
        <w:rPr>
          <w:sz w:val="28"/>
          <w:szCs w:val="28"/>
        </w:rPr>
        <w:t xml:space="preserve"> встреч</w:t>
      </w:r>
      <w:r w:rsidR="00250786">
        <w:rPr>
          <w:sz w:val="28"/>
          <w:szCs w:val="28"/>
        </w:rPr>
        <w:t>а</w:t>
      </w:r>
      <w:r w:rsidRPr="00116070">
        <w:rPr>
          <w:sz w:val="28"/>
          <w:szCs w:val="28"/>
        </w:rPr>
        <w:t xml:space="preserve"> (совещания с представителями медиасообщества и местными органами власти по вопросам в области массовых коммуникаций, конференции с масс-медиа с использованием современных ИТ-технологий, Координационные Советы, организованные Роскомнадзором с участием представителей вещательных организаций и СМИ).</w:t>
      </w:r>
    </w:p>
    <w:p w:rsidR="00800D8F" w:rsidRDefault="00800D8F" w:rsidP="00800D8F">
      <w:pPr>
        <w:ind w:firstLine="851"/>
        <w:jc w:val="both"/>
        <w:rPr>
          <w:sz w:val="28"/>
          <w:szCs w:val="28"/>
        </w:rPr>
      </w:pPr>
      <w:r w:rsidRPr="008E0A8D">
        <w:rPr>
          <w:sz w:val="28"/>
          <w:szCs w:val="28"/>
        </w:rPr>
        <w:t xml:space="preserve">Кроме того, территориальными органами систематически проводятся личные беседы и консультации, в том числе и в телефонном режиме, с представителями медиасообщества, а также направляются в адреса учредителей и редакций СМИ рекомендации по применению законодательства Российской Федерации в области массовых коммуникаций, что позволяет проводить адресную профилактическую работу. Указанные разъяснения также размещены на официальном сайте Роскомнадзора в разделе «Массовые коммуникации». </w:t>
      </w:r>
      <w:r w:rsidRPr="00011A4C">
        <w:rPr>
          <w:sz w:val="28"/>
          <w:szCs w:val="28"/>
        </w:rPr>
        <w:t xml:space="preserve">В 2017 году ТО принято </w:t>
      </w:r>
      <w:r w:rsidR="00250786">
        <w:rPr>
          <w:sz w:val="28"/>
          <w:szCs w:val="28"/>
        </w:rPr>
        <w:t>около</w:t>
      </w:r>
      <w:r w:rsidRPr="00011A4C">
        <w:rPr>
          <w:sz w:val="28"/>
          <w:szCs w:val="28"/>
        </w:rPr>
        <w:t xml:space="preserve"> 29 тыс. таких адресных профилактических мер (2</w:t>
      </w:r>
      <w:r w:rsidR="00250786">
        <w:rPr>
          <w:sz w:val="28"/>
          <w:szCs w:val="28"/>
        </w:rPr>
        <w:t>8</w:t>
      </w:r>
      <w:r>
        <w:rPr>
          <w:sz w:val="28"/>
          <w:szCs w:val="28"/>
        </w:rPr>
        <w:t> </w:t>
      </w:r>
      <w:r w:rsidR="00250786">
        <w:rPr>
          <w:sz w:val="28"/>
          <w:szCs w:val="28"/>
        </w:rPr>
        <w:t>941</w:t>
      </w:r>
      <w:r w:rsidRPr="00011A4C">
        <w:rPr>
          <w:sz w:val="28"/>
          <w:szCs w:val="28"/>
        </w:rPr>
        <w:t>).</w:t>
      </w:r>
    </w:p>
    <w:p w:rsidR="004300B4" w:rsidRPr="00011A4C" w:rsidRDefault="004300B4" w:rsidP="00800D8F">
      <w:pPr>
        <w:ind w:firstLine="851"/>
        <w:jc w:val="both"/>
        <w:rPr>
          <w:sz w:val="28"/>
          <w:szCs w:val="28"/>
        </w:rPr>
      </w:pPr>
    </w:p>
    <w:p w:rsidR="00CC7038" w:rsidRPr="00F710B8" w:rsidRDefault="00CC7038" w:rsidP="00CC7038">
      <w:pPr>
        <w:ind w:firstLine="851"/>
        <w:jc w:val="both"/>
        <w:rPr>
          <w:i/>
          <w:sz w:val="28"/>
          <w:szCs w:val="28"/>
        </w:rPr>
      </w:pPr>
      <w:r w:rsidRPr="00F710B8">
        <w:rPr>
          <w:i/>
          <w:sz w:val="28"/>
          <w:szCs w:val="28"/>
        </w:rPr>
        <w:t>В сфере персональных данных:</w:t>
      </w:r>
    </w:p>
    <w:p w:rsidR="00CC7038" w:rsidRPr="00F710B8" w:rsidRDefault="00CC7038" w:rsidP="00CC7038">
      <w:pPr>
        <w:ind w:firstLine="851"/>
        <w:jc w:val="both"/>
        <w:rPr>
          <w:sz w:val="28"/>
          <w:szCs w:val="28"/>
        </w:rPr>
      </w:pPr>
      <w:r w:rsidRPr="00F710B8">
        <w:rPr>
          <w:sz w:val="28"/>
          <w:szCs w:val="28"/>
        </w:rPr>
        <w:t xml:space="preserve">доля объектов надзора, охваченных профилактическими адресными мероприятиями, от </w:t>
      </w:r>
      <w:r w:rsidR="00F710B8" w:rsidRPr="00F710B8">
        <w:rPr>
          <w:sz w:val="28"/>
          <w:szCs w:val="28"/>
        </w:rPr>
        <w:t xml:space="preserve">количества юридических лиц, зарегистрированных в ЕГРЮЛ, </w:t>
      </w:r>
      <w:r w:rsidR="00F710B8" w:rsidRPr="00A819CD">
        <w:rPr>
          <w:sz w:val="28"/>
          <w:szCs w:val="28"/>
        </w:rPr>
        <w:t>в среднем по Российской Федерации составляет</w:t>
      </w:r>
      <w:r w:rsidR="00F710B8">
        <w:rPr>
          <w:sz w:val="28"/>
          <w:szCs w:val="28"/>
        </w:rPr>
        <w:t xml:space="preserve"> 14,3 %.</w:t>
      </w:r>
    </w:p>
    <w:p w:rsidR="00CC7038" w:rsidRPr="00F710B8" w:rsidRDefault="00CC7038" w:rsidP="00CC7038">
      <w:pPr>
        <w:ind w:firstLine="851"/>
        <w:jc w:val="both"/>
        <w:rPr>
          <w:sz w:val="28"/>
          <w:szCs w:val="28"/>
        </w:rPr>
      </w:pPr>
      <w:r w:rsidRPr="00F710B8">
        <w:rPr>
          <w:sz w:val="28"/>
          <w:szCs w:val="28"/>
        </w:rPr>
        <w:t xml:space="preserve">доля объектов надзора, охваченных профилактическими мероприятиями для определенного круга лиц </w:t>
      </w:r>
      <w:r w:rsidR="00F710B8" w:rsidRPr="00F710B8">
        <w:rPr>
          <w:sz w:val="28"/>
          <w:szCs w:val="28"/>
        </w:rPr>
        <w:t xml:space="preserve">от количества юридических лиц, зарегистрированных в ЕГРЮЛ, </w:t>
      </w:r>
      <w:r w:rsidR="00F710B8" w:rsidRPr="00A819CD">
        <w:rPr>
          <w:sz w:val="28"/>
          <w:szCs w:val="28"/>
        </w:rPr>
        <w:t>в среднем по Российской Федерации составляет</w:t>
      </w:r>
      <w:r w:rsidR="00F710B8">
        <w:rPr>
          <w:sz w:val="28"/>
          <w:szCs w:val="28"/>
        </w:rPr>
        <w:t xml:space="preserve"> 7,4 %</w:t>
      </w:r>
      <w:r w:rsidRPr="00F710B8">
        <w:rPr>
          <w:sz w:val="28"/>
          <w:szCs w:val="28"/>
        </w:rPr>
        <w:t>.</w:t>
      </w:r>
    </w:p>
    <w:p w:rsidR="00F710B8" w:rsidRPr="004245A3" w:rsidRDefault="00F710B8" w:rsidP="00F710B8">
      <w:pPr>
        <w:ind w:firstLine="851"/>
        <w:jc w:val="both"/>
        <w:rPr>
          <w:sz w:val="28"/>
          <w:szCs w:val="28"/>
        </w:rPr>
      </w:pPr>
      <w:r w:rsidRPr="004245A3">
        <w:rPr>
          <w:sz w:val="28"/>
          <w:szCs w:val="28"/>
        </w:rPr>
        <w:t>Количество профилактических мероприятий всех видов на одного сотрудника, принимавшего участие в профилактических мероприятиях</w:t>
      </w:r>
      <w:r>
        <w:rPr>
          <w:sz w:val="28"/>
          <w:szCs w:val="28"/>
        </w:rPr>
        <w:t>,</w:t>
      </w:r>
      <w:r w:rsidRPr="004245A3">
        <w:rPr>
          <w:sz w:val="28"/>
          <w:szCs w:val="28"/>
        </w:rPr>
        <w:t xml:space="preserve"> </w:t>
      </w:r>
      <w:r w:rsidRPr="00A819CD">
        <w:rPr>
          <w:sz w:val="28"/>
          <w:szCs w:val="28"/>
        </w:rPr>
        <w:t>в среднем по Российской Федерации составляет</w:t>
      </w:r>
      <w:r>
        <w:rPr>
          <w:sz w:val="28"/>
          <w:szCs w:val="28"/>
        </w:rPr>
        <w:t xml:space="preserve"> 726,5.</w:t>
      </w:r>
    </w:p>
    <w:p w:rsidR="00F710B8" w:rsidRDefault="00F710B8" w:rsidP="00F710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значениях показателей для сферы персональных данных по территориальным органам Роскомнадзора показаны в таблице</w:t>
      </w:r>
      <w:r w:rsidR="00DD03A9">
        <w:rPr>
          <w:sz w:val="28"/>
          <w:szCs w:val="28"/>
        </w:rPr>
        <w:t xml:space="preserve"> 21</w:t>
      </w:r>
      <w:r>
        <w:rPr>
          <w:sz w:val="28"/>
          <w:szCs w:val="28"/>
        </w:rPr>
        <w:t>.</w:t>
      </w:r>
    </w:p>
    <w:p w:rsidR="00F710B8" w:rsidRDefault="00F710B8" w:rsidP="00F710B8">
      <w:pPr>
        <w:ind w:firstLine="851"/>
        <w:jc w:val="both"/>
        <w:rPr>
          <w:sz w:val="28"/>
          <w:szCs w:val="28"/>
        </w:rPr>
      </w:pPr>
    </w:p>
    <w:p w:rsidR="00DD03A9" w:rsidRDefault="00DD03A9" w:rsidP="00F710B8">
      <w:pPr>
        <w:ind w:firstLine="851"/>
        <w:jc w:val="both"/>
        <w:rPr>
          <w:sz w:val="28"/>
          <w:szCs w:val="28"/>
        </w:rPr>
      </w:pPr>
    </w:p>
    <w:p w:rsidR="00DD03A9" w:rsidRDefault="00DD03A9" w:rsidP="00F710B8">
      <w:pPr>
        <w:ind w:firstLine="851"/>
        <w:jc w:val="both"/>
        <w:rPr>
          <w:sz w:val="28"/>
          <w:szCs w:val="28"/>
        </w:rPr>
      </w:pPr>
    </w:p>
    <w:p w:rsidR="00F710B8" w:rsidRDefault="00F710B8" w:rsidP="00F710B8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</w:t>
      </w:r>
      <w:r w:rsidR="00DD03A9">
        <w:rPr>
          <w:sz w:val="28"/>
          <w:szCs w:val="28"/>
        </w:rPr>
        <w:t xml:space="preserve"> 21</w:t>
      </w:r>
    </w:p>
    <w:tbl>
      <w:tblPr>
        <w:tblW w:w="5000" w:type="pct"/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840"/>
        <w:gridCol w:w="2182"/>
        <w:gridCol w:w="2182"/>
        <w:gridCol w:w="2182"/>
        <w:gridCol w:w="2184"/>
      </w:tblGrid>
      <w:tr w:rsidR="00F710B8" w:rsidRPr="00F710B8" w:rsidTr="00DD03A9">
        <w:trPr>
          <w:trHeight w:val="2784"/>
          <w:tblHeader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  <w:rPr>
                <w:b/>
                <w:bCs/>
              </w:rPr>
            </w:pPr>
            <w:r w:rsidRPr="00F710B8">
              <w:rPr>
                <w:b/>
                <w:bCs/>
              </w:rPr>
              <w:t>ФО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  <w:rPr>
                <w:b/>
                <w:bCs/>
              </w:rPr>
            </w:pPr>
            <w:r w:rsidRPr="00F710B8">
              <w:rPr>
                <w:b/>
                <w:bCs/>
              </w:rPr>
              <w:t>Наименование ТО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  <w:rPr>
                <w:b/>
                <w:bCs/>
              </w:rPr>
            </w:pPr>
            <w:r w:rsidRPr="00F710B8">
              <w:rPr>
                <w:b/>
                <w:bCs/>
              </w:rPr>
              <w:t>Доля объектов надзора, охваченных профилактическими адресными мероприятиями, от количества юридических лиц, зарегистрированных в ЕГРЮЛ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  <w:rPr>
                <w:b/>
                <w:bCs/>
              </w:rPr>
            </w:pPr>
            <w:r w:rsidRPr="00F710B8">
              <w:rPr>
                <w:b/>
                <w:bCs/>
              </w:rPr>
              <w:t>Доля объектов надзора, охваченных профилактическими мероприятиями для определенного круга лиц от количества юридических лиц, зарегистрированных в ЕГРЮЛ</w:t>
            </w:r>
            <w:r w:rsidRPr="00F710B8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  <w:rPr>
                <w:b/>
                <w:bCs/>
              </w:rPr>
            </w:pPr>
            <w:r w:rsidRPr="00F710B8">
              <w:rPr>
                <w:b/>
                <w:bCs/>
              </w:rPr>
              <w:t>Количество профилактических мероприятий всех видов на одного сотрудника, принимавшего участие в профилактических мероприятиях</w:t>
            </w:r>
          </w:p>
        </w:tc>
      </w:tr>
      <w:tr w:rsidR="00F710B8" w:rsidRPr="00F710B8" w:rsidTr="00F710B8">
        <w:trPr>
          <w:trHeight w:val="273"/>
        </w:trPr>
        <w:tc>
          <w:tcPr>
            <w:tcW w:w="4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ДФО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Дальневосточному федеральному округу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23,8%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14,5%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562,4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ДФО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Амурской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13,4%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0,1%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634,0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ДФО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Камчатскому краю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4,7%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1,7%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273,0</w:t>
            </w:r>
          </w:p>
        </w:tc>
      </w:tr>
      <w:tr w:rsidR="00F710B8" w:rsidRPr="00F710B8" w:rsidTr="00F710B8">
        <w:trPr>
          <w:trHeight w:val="2142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ДФО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Магаданской области и Чукотскому автономному округу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65,9%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12,3%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367,0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ДФО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Приморскому краю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0,2%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0,1%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1623,0</w:t>
            </w:r>
          </w:p>
        </w:tc>
      </w:tr>
      <w:tr w:rsidR="00F710B8" w:rsidRPr="00F710B8" w:rsidTr="00F710B8">
        <w:trPr>
          <w:trHeight w:val="1104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ДФО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Республике Саха (Якутия)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13,5%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0,9%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1536,6</w:t>
            </w:r>
          </w:p>
        </w:tc>
      </w:tr>
      <w:tr w:rsidR="00F710B8" w:rsidRPr="00F710B8" w:rsidTr="00F710B8">
        <w:trPr>
          <w:trHeight w:val="1104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ПФО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Приволжскому федеральному округу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1,6%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0,6%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311,0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ПФО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Кировской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7,7%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1,4%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666,3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lastRenderedPageBreak/>
              <w:t>ПФО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Республике Марий Эл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4,7%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5,8%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134,0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ПФО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Республике Мордовия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5,7%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0,9%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414,5</w:t>
            </w:r>
          </w:p>
        </w:tc>
      </w:tr>
      <w:tr w:rsidR="00F710B8" w:rsidRPr="00F710B8" w:rsidTr="00F710B8">
        <w:trPr>
          <w:trHeight w:val="1104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ПФО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Чувашской Республике - Чувашии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2,4%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3,5%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140,4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ПФО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Саратовской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4,4%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2,4%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1069,0</w:t>
            </w:r>
          </w:p>
        </w:tc>
      </w:tr>
      <w:tr w:rsidR="00F710B8" w:rsidRPr="00F710B8" w:rsidTr="00F710B8">
        <w:trPr>
          <w:trHeight w:val="273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ПФО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Пензенской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7,6%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0,9%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422,2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ПФО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Пермскому краю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8,4%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2,2%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717,4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ПФО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Удмуртской Республике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2,3%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2,2%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245,5</w:t>
            </w:r>
          </w:p>
        </w:tc>
      </w:tr>
      <w:tr w:rsidR="00F710B8" w:rsidRPr="00F710B8" w:rsidTr="00F710B8">
        <w:trPr>
          <w:trHeight w:val="1104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ПФО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Республике Башкортостан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1,8%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2,5%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393,8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ПФО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Оренбургской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8,1%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9,3%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573,9</w:t>
            </w:r>
          </w:p>
        </w:tc>
      </w:tr>
      <w:tr w:rsidR="00F710B8" w:rsidRPr="00F710B8" w:rsidTr="00F710B8">
        <w:trPr>
          <w:trHeight w:val="1104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lastRenderedPageBreak/>
              <w:t>ПФО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Республике Татарстан (Татарстан)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1,5%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0,9%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792,1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ПФО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Самарской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3,3%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0,3%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617,5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ПФО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Ульяновской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3,9%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5,0%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212,2</w:t>
            </w:r>
          </w:p>
        </w:tc>
      </w:tr>
      <w:tr w:rsidR="00F710B8" w:rsidRPr="00F710B8" w:rsidTr="00F710B8">
        <w:trPr>
          <w:trHeight w:val="1104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СЗФО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Северо-Западному федеральному округу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1,1%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0,9%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245,2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СЗФО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Новгородской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32,2%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0,8%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424,7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СЗФО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Псковской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5,7%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6,8%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150,7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СЗФО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Республике Карелия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20,8%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3,0%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873,5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СЗФО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Мурманской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0,7%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11,1%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976,5</w:t>
            </w:r>
          </w:p>
        </w:tc>
      </w:tr>
      <w:tr w:rsidR="00F710B8" w:rsidRPr="00F710B8" w:rsidTr="00F710B8">
        <w:trPr>
          <w:trHeight w:val="1380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lastRenderedPageBreak/>
              <w:t>СЗФО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Архангельской области и Ненецкому автономному округу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15,0%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0,3%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796,4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СЗФО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Республике Коми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3,9%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16,5%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141,0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СЗФО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Вологодской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22,7%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1,7%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1358,0</w:t>
            </w:r>
          </w:p>
        </w:tc>
      </w:tr>
      <w:tr w:rsidR="00F710B8" w:rsidRPr="00F710B8" w:rsidTr="00F710B8">
        <w:trPr>
          <w:trHeight w:val="1104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СЗФО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Калининградской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7,5%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1,8%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634,7</w:t>
            </w:r>
          </w:p>
        </w:tc>
      </w:tr>
      <w:tr w:rsidR="00F710B8" w:rsidRPr="00F710B8" w:rsidTr="00F710B8">
        <w:trPr>
          <w:trHeight w:val="1104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СКФО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Северо-Кавказскому федеральному округу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21,6%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10,0%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222,0</w:t>
            </w:r>
          </w:p>
        </w:tc>
      </w:tr>
      <w:tr w:rsidR="00F710B8" w:rsidRPr="00F710B8" w:rsidTr="00F710B8">
        <w:trPr>
          <w:trHeight w:val="1104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СКФО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Кабардино-Балкарской Республике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69,1%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23,3%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1050,0</w:t>
            </w:r>
          </w:p>
        </w:tc>
      </w:tr>
      <w:tr w:rsidR="00F710B8" w:rsidRPr="00F710B8" w:rsidTr="00F710B8">
        <w:trPr>
          <w:trHeight w:val="1104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СКФО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Карачаево-Черкесской Республике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34,1%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21,1%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11,0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СКФО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Республике Ингушетия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100,0%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100,0%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360,0</w:t>
            </w:r>
          </w:p>
        </w:tc>
      </w:tr>
      <w:tr w:rsidR="00F710B8" w:rsidRPr="00F710B8" w:rsidTr="00F710B8">
        <w:trPr>
          <w:trHeight w:val="1104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lastRenderedPageBreak/>
              <w:t>СКФО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Республике Северная Осетия - Алания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21,8%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11,1%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401,0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СКФО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Чеченской Республике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90,6%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52,3%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1882,0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СКФО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Республике Дагестан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39,4%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13,5%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199,0</w:t>
            </w:r>
          </w:p>
        </w:tc>
      </w:tr>
      <w:tr w:rsidR="00F710B8" w:rsidRPr="00F710B8" w:rsidTr="00F710B8">
        <w:trPr>
          <w:trHeight w:val="1104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СФО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Сибирскому федеральному округу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13,0%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0,2%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931,1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СФО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Кемеровской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22,7%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6,0%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551,8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СФО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Омской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47,0%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5,1%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468,8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СФО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Томской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28,0%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23,0%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1030,0</w:t>
            </w:r>
          </w:p>
        </w:tc>
      </w:tr>
      <w:tr w:rsidR="00F710B8" w:rsidRPr="00F710B8" w:rsidTr="00F710B8">
        <w:trPr>
          <w:trHeight w:val="1104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СФО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Алтайскому краю и Республике Алтай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1,4%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4,7%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1519,8</w:t>
            </w:r>
          </w:p>
        </w:tc>
      </w:tr>
      <w:tr w:rsidR="00F710B8" w:rsidRPr="00F710B8" w:rsidTr="00F710B8">
        <w:trPr>
          <w:trHeight w:val="1104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СФО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Енисейскому управлению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8,9%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0,0%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1833,4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lastRenderedPageBreak/>
              <w:t>СФО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Иркутской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11,8%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2,2%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2654,2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СФО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Забайкальскому краю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20,8%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5,0%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1149,0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СФО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Республике Бурятия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48,8%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46,0%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1708,8</w:t>
            </w:r>
          </w:p>
        </w:tc>
      </w:tr>
      <w:tr w:rsidR="00F710B8" w:rsidRPr="00F710B8" w:rsidTr="00F710B8">
        <w:trPr>
          <w:trHeight w:val="1104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Уральскому федеральному округу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17,1%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5,5%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3090,0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Челябинской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17,6%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6,5%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1926,8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Курганской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21,7%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7,6%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1262,0</w:t>
            </w:r>
          </w:p>
        </w:tc>
      </w:tr>
      <w:tr w:rsidR="00F710B8" w:rsidRPr="00F710B8" w:rsidTr="00F710B8">
        <w:trPr>
          <w:trHeight w:val="220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Тюменской области, Ханты-Мансийскому автономному округу - Югре и Ямало-Ненецкому автономному округу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21,9%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8,2%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2016,0</w:t>
            </w:r>
          </w:p>
        </w:tc>
      </w:tr>
      <w:tr w:rsidR="00F710B8" w:rsidRPr="00F710B8" w:rsidTr="00F710B8">
        <w:trPr>
          <w:trHeight w:val="1104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lastRenderedPageBreak/>
              <w:t>ЦФО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Центральному федеральному округу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0,1%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0,3%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170,9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ЦФО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Калужской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3,3%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3,2%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326,3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ЦФО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Рязанской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5,4%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5,9%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660,3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ЦФО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Смоленской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2,9%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3,2%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282,3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ЦФО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Тверской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4,1%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4,2%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391,0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ЦФО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Тульской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4,7%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3,1%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434,3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ЦФО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Владимирской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0,3%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2,3%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53,3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ЦФО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Белгородской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1,0%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1,3%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137,3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ЦФО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Брянской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8,3%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2,8%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638,0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ЦФО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Курской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3,1%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1,9%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279,3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lastRenderedPageBreak/>
              <w:t>ЦФО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Орловской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4,7%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4,8%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422,0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ЦФО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Воронежской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4,6%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10,1%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265,5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ЦФО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Липецкой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3,0%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4,0%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221,3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ЦФО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Тамбовской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4,5%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1,4%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545,0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ЦФО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Ярославской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2,8%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2,8%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344,0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ЦФО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Ивановской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0,6%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5,3%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39,0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ЦФО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Костромской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0,1%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1,3%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31,8</w:t>
            </w:r>
          </w:p>
        </w:tc>
      </w:tr>
      <w:tr w:rsidR="00F710B8" w:rsidRPr="00F710B8" w:rsidTr="00F710B8">
        <w:trPr>
          <w:trHeight w:val="1104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ЮФО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Южному федеральному округу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2,0%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0,0%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997,0</w:t>
            </w:r>
          </w:p>
        </w:tc>
      </w:tr>
      <w:tr w:rsidR="00F710B8" w:rsidRPr="00F710B8" w:rsidTr="00F710B8">
        <w:trPr>
          <w:trHeight w:val="1104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ЮФО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Волгоградской области и Республике Калмыкия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0,5%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0,2%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1410,2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lastRenderedPageBreak/>
              <w:t>ЮФО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Астраханской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0,3%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0,1%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117,0</w:t>
            </w:r>
          </w:p>
        </w:tc>
      </w:tr>
      <w:tr w:rsidR="00F710B8" w:rsidRPr="00F710B8" w:rsidTr="00F710B8">
        <w:trPr>
          <w:trHeight w:val="82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ЮФО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Ростовской области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8,3%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2,7%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913,1</w:t>
            </w:r>
          </w:p>
        </w:tc>
      </w:tr>
      <w:tr w:rsidR="00F710B8" w:rsidRPr="00F710B8" w:rsidTr="00F710B8">
        <w:trPr>
          <w:trHeight w:val="1104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ЮФО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Управление Роскомнадзора по Республике Крым и городу Севастополь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0,5%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1,4%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710B8" w:rsidRPr="00F710B8" w:rsidRDefault="00F710B8" w:rsidP="00F710B8">
            <w:pPr>
              <w:jc w:val="center"/>
            </w:pPr>
            <w:r w:rsidRPr="00F710B8">
              <w:t>1330,5</w:t>
            </w:r>
          </w:p>
        </w:tc>
      </w:tr>
    </w:tbl>
    <w:p w:rsidR="00F710B8" w:rsidRPr="00C629BF" w:rsidRDefault="00F710B8" w:rsidP="00C629BF">
      <w:pPr>
        <w:ind w:firstLine="709"/>
        <w:jc w:val="both"/>
        <w:rPr>
          <w:bCs/>
          <w:sz w:val="28"/>
          <w:szCs w:val="28"/>
        </w:rPr>
      </w:pPr>
    </w:p>
    <w:p w:rsidR="00F710B8" w:rsidRPr="00C629BF" w:rsidRDefault="00F710B8" w:rsidP="00C629BF">
      <w:pPr>
        <w:ind w:firstLine="709"/>
        <w:jc w:val="both"/>
        <w:rPr>
          <w:bCs/>
          <w:sz w:val="28"/>
          <w:szCs w:val="28"/>
        </w:rPr>
      </w:pPr>
      <w:r w:rsidRPr="00C629BF">
        <w:rPr>
          <w:bCs/>
          <w:sz w:val="28"/>
          <w:szCs w:val="28"/>
        </w:rPr>
        <w:t>Доля объектов надзора, охваченных профилактическими адресными мероприятиями, от количества юридических лиц, зарегистрированных в ЕГРЮЛ, больше 50 %, показана управлениями Роскомнадзора по Республике Ингушетия, Чеченской Республике, Кабардино-Балкарской Республике, Магаданской области и Чукотскому автономному округу.</w:t>
      </w:r>
    </w:p>
    <w:p w:rsidR="00F710B8" w:rsidRPr="00C629BF" w:rsidRDefault="00F710B8" w:rsidP="00C629BF">
      <w:pPr>
        <w:ind w:firstLine="709"/>
        <w:jc w:val="both"/>
        <w:rPr>
          <w:bCs/>
          <w:sz w:val="28"/>
          <w:szCs w:val="28"/>
        </w:rPr>
      </w:pPr>
      <w:r w:rsidRPr="00C629BF">
        <w:rPr>
          <w:bCs/>
          <w:sz w:val="28"/>
          <w:szCs w:val="28"/>
        </w:rPr>
        <w:t>Доля объектов надзора, охваченных профилактическими адресными мероприятиями, от количества юридических лиц, зарегистрированных в ЕГРЮЛ, меньше 1 %, в управлениях Роскомнадзора по Центральному федеральному округу</w:t>
      </w:r>
      <w:r w:rsidR="00614608" w:rsidRPr="00C629BF">
        <w:rPr>
          <w:bCs/>
          <w:sz w:val="28"/>
          <w:szCs w:val="28"/>
        </w:rPr>
        <w:t>, по Костромской области, по Приморскому краю, по Астраханской области, по Владимирской области, по Волгоградской области и Республике Калмыкия, по Республике Крым и городу Севастополь, по Ивановской области, по Мурманской области.</w:t>
      </w:r>
    </w:p>
    <w:p w:rsidR="00906C87" w:rsidRPr="00C629BF" w:rsidRDefault="00614608" w:rsidP="00C629BF">
      <w:pPr>
        <w:ind w:firstLine="709"/>
        <w:jc w:val="both"/>
        <w:rPr>
          <w:bCs/>
          <w:sz w:val="28"/>
          <w:szCs w:val="28"/>
        </w:rPr>
      </w:pPr>
      <w:r w:rsidRPr="00C629BF">
        <w:rPr>
          <w:bCs/>
          <w:sz w:val="28"/>
          <w:szCs w:val="28"/>
        </w:rPr>
        <w:t>Доля объектов надзора, охваченных профилактическими мероприятиями для определенного круга лиц от количества юридических лиц, зарегистрированных в ЕГРЮЛ, больше 50 % в управлениях Роскомнадзора по Республике Ингушетия, Чеченской Республике.</w:t>
      </w:r>
    </w:p>
    <w:p w:rsidR="00614608" w:rsidRPr="00C629BF" w:rsidRDefault="00614608" w:rsidP="00C629BF">
      <w:pPr>
        <w:ind w:firstLine="709"/>
        <w:jc w:val="both"/>
        <w:rPr>
          <w:bCs/>
          <w:sz w:val="28"/>
          <w:szCs w:val="28"/>
        </w:rPr>
      </w:pPr>
      <w:r w:rsidRPr="00C629BF">
        <w:rPr>
          <w:bCs/>
          <w:sz w:val="28"/>
          <w:szCs w:val="28"/>
        </w:rPr>
        <w:t>Доля объектов надзора, охваченных профилактическими мероприятиями для определенного круга лиц от количества юридических лиц, зарегистрированных в ЕГРЮЛ, меньше 1 % в управлениях Роскомнадзора по Республике Мордовия, Пензенской области, Северо-</w:t>
      </w:r>
      <w:r w:rsidRPr="00C629BF">
        <w:rPr>
          <w:bCs/>
          <w:sz w:val="28"/>
          <w:szCs w:val="28"/>
        </w:rPr>
        <w:lastRenderedPageBreak/>
        <w:t>Западному федеральному округу, Республике Татарстан (Татарстан), Республике Саха (Якутия), Новгородской области, Приволжскому федеральному округу, Центральному федеральному округу, Архангельской области и Ненецкому автономному округу, Самарской области, Волгоградской области и Республике Калмыкия, Сибирскому федеральному округу, Приморскому краю, Амурской области, Астраханской области, Енисейскому управлению, Южному федеральному округу.</w:t>
      </w:r>
    </w:p>
    <w:p w:rsidR="00614608" w:rsidRPr="00C629BF" w:rsidRDefault="00614608" w:rsidP="00C629BF">
      <w:pPr>
        <w:ind w:firstLine="709"/>
        <w:jc w:val="both"/>
        <w:rPr>
          <w:bCs/>
          <w:sz w:val="28"/>
          <w:szCs w:val="28"/>
        </w:rPr>
      </w:pPr>
      <w:r w:rsidRPr="00C629BF">
        <w:rPr>
          <w:bCs/>
          <w:sz w:val="28"/>
          <w:szCs w:val="28"/>
        </w:rPr>
        <w:t xml:space="preserve">Максимальное количество профилактических мероприятий всех видов на одного сотрудника, принимавшего участие в профилактических мероприятиях в сфере персональных данных, показано Управлением Роскомнадзора по Уральскому федеральному округу – 3090 мероприятий. </w:t>
      </w:r>
    </w:p>
    <w:p w:rsidR="00614608" w:rsidRPr="00C629BF" w:rsidRDefault="00614608" w:rsidP="00C629BF">
      <w:pPr>
        <w:ind w:firstLine="709"/>
        <w:jc w:val="both"/>
        <w:rPr>
          <w:bCs/>
          <w:sz w:val="28"/>
          <w:szCs w:val="28"/>
        </w:rPr>
      </w:pPr>
      <w:r w:rsidRPr="00C629BF">
        <w:rPr>
          <w:bCs/>
          <w:sz w:val="28"/>
          <w:szCs w:val="28"/>
        </w:rPr>
        <w:t xml:space="preserve">Минимальное количество профилактических мероприятий всех видов на одного сотрудника, принимавшего участие в профилактических мероприятиях в сфере связи, показано Управлением Роскомнадзора по Карачаево-Черкесской Республике – 11 мероприятий. </w:t>
      </w:r>
    </w:p>
    <w:p w:rsidR="00C629BF" w:rsidRDefault="00C629BF" w:rsidP="00C629BF">
      <w:pPr>
        <w:ind w:firstLine="709"/>
        <w:jc w:val="both"/>
        <w:rPr>
          <w:sz w:val="28"/>
          <w:szCs w:val="28"/>
        </w:rPr>
      </w:pPr>
    </w:p>
    <w:sectPr w:rsidR="00C629BF" w:rsidSect="008141B1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ACF" w:rsidRDefault="00121ACF">
      <w:r>
        <w:separator/>
      </w:r>
    </w:p>
  </w:endnote>
  <w:endnote w:type="continuationSeparator" w:id="0">
    <w:p w:rsidR="00121ACF" w:rsidRDefault="0012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ACF" w:rsidRDefault="00121ACF">
      <w:r>
        <w:separator/>
      </w:r>
    </w:p>
  </w:footnote>
  <w:footnote w:type="continuationSeparator" w:id="0">
    <w:p w:rsidR="00121ACF" w:rsidRDefault="00121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ACF" w:rsidRDefault="00121ACF" w:rsidP="00C27FD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1ACF" w:rsidRDefault="00121AC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ACF" w:rsidRDefault="00121ACF" w:rsidP="00C27FD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5431">
      <w:rPr>
        <w:rStyle w:val="a6"/>
        <w:noProof/>
      </w:rPr>
      <w:t>4</w:t>
    </w:r>
    <w:r>
      <w:rPr>
        <w:rStyle w:val="a6"/>
      </w:rPr>
      <w:fldChar w:fldCharType="end"/>
    </w:r>
  </w:p>
  <w:p w:rsidR="00121ACF" w:rsidRDefault="00121AC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1422"/>
    <w:multiLevelType w:val="hybridMultilevel"/>
    <w:tmpl w:val="2E18D7A2"/>
    <w:lvl w:ilvl="0" w:tplc="0248D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70F13"/>
    <w:multiLevelType w:val="hybridMultilevel"/>
    <w:tmpl w:val="968AC496"/>
    <w:lvl w:ilvl="0" w:tplc="4AFE4578">
      <w:start w:val="1"/>
      <w:numFmt w:val="decimal"/>
      <w:lvlText w:val="%1."/>
      <w:lvlJc w:val="left"/>
      <w:pPr>
        <w:ind w:left="1069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0569C8"/>
    <w:multiLevelType w:val="hybridMultilevel"/>
    <w:tmpl w:val="C9E87FDC"/>
    <w:lvl w:ilvl="0" w:tplc="0C126790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>
    <w:nsid w:val="106B067C"/>
    <w:multiLevelType w:val="hybridMultilevel"/>
    <w:tmpl w:val="AB627C48"/>
    <w:lvl w:ilvl="0" w:tplc="8F60F0C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324390"/>
    <w:multiLevelType w:val="hybridMultilevel"/>
    <w:tmpl w:val="66ECD10E"/>
    <w:lvl w:ilvl="0" w:tplc="B66AB9A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20743693"/>
    <w:multiLevelType w:val="multilevel"/>
    <w:tmpl w:val="DA0A61B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4440FF7"/>
    <w:multiLevelType w:val="hybridMultilevel"/>
    <w:tmpl w:val="392EECFA"/>
    <w:lvl w:ilvl="0" w:tplc="352A18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D44A28"/>
    <w:multiLevelType w:val="hybridMultilevel"/>
    <w:tmpl w:val="E8ACAE18"/>
    <w:lvl w:ilvl="0" w:tplc="0396E11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0E586C"/>
    <w:multiLevelType w:val="hybridMultilevel"/>
    <w:tmpl w:val="EE443F9A"/>
    <w:lvl w:ilvl="0" w:tplc="AC7CA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84FD3"/>
    <w:multiLevelType w:val="hybridMultilevel"/>
    <w:tmpl w:val="C51C7466"/>
    <w:lvl w:ilvl="0" w:tplc="F71ED63A">
      <w:start w:val="1"/>
      <w:numFmt w:val="decimal"/>
      <w:lvlText w:val="%1)"/>
      <w:lvlJc w:val="left"/>
      <w:pPr>
        <w:ind w:left="1860" w:hanging="115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AD75D0"/>
    <w:multiLevelType w:val="hybridMultilevel"/>
    <w:tmpl w:val="0298E19A"/>
    <w:lvl w:ilvl="0" w:tplc="E60CD5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5154435"/>
    <w:multiLevelType w:val="hybridMultilevel"/>
    <w:tmpl w:val="37F2AA36"/>
    <w:lvl w:ilvl="0" w:tplc="BD30794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05568A"/>
    <w:multiLevelType w:val="hybridMultilevel"/>
    <w:tmpl w:val="5434E9BA"/>
    <w:lvl w:ilvl="0" w:tplc="21AC0978">
      <w:start w:val="1"/>
      <w:numFmt w:val="bullet"/>
      <w:lvlText w:val=""/>
      <w:lvlJc w:val="left"/>
      <w:pPr>
        <w:tabs>
          <w:tab w:val="num" w:pos="888"/>
        </w:tabs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E507D3"/>
    <w:multiLevelType w:val="hybridMultilevel"/>
    <w:tmpl w:val="D1EE2470"/>
    <w:lvl w:ilvl="0" w:tplc="AC7CA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4449CD"/>
    <w:multiLevelType w:val="hybridMultilevel"/>
    <w:tmpl w:val="0D8E8400"/>
    <w:lvl w:ilvl="0" w:tplc="EF2275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A62F9D"/>
    <w:multiLevelType w:val="hybridMultilevel"/>
    <w:tmpl w:val="AD7E2D78"/>
    <w:lvl w:ilvl="0" w:tplc="0C12679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64E2061D"/>
    <w:multiLevelType w:val="hybridMultilevel"/>
    <w:tmpl w:val="B37AEE44"/>
    <w:lvl w:ilvl="0" w:tplc="50FC66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A201D0"/>
    <w:multiLevelType w:val="hybridMultilevel"/>
    <w:tmpl w:val="392EECFA"/>
    <w:lvl w:ilvl="0" w:tplc="352A18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BE44AC"/>
    <w:multiLevelType w:val="hybridMultilevel"/>
    <w:tmpl w:val="F836F254"/>
    <w:lvl w:ilvl="0" w:tplc="B366E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350137C"/>
    <w:multiLevelType w:val="hybridMultilevel"/>
    <w:tmpl w:val="9294C9C8"/>
    <w:lvl w:ilvl="0" w:tplc="7E145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57C54C1"/>
    <w:multiLevelType w:val="hybridMultilevel"/>
    <w:tmpl w:val="8F1CA8D0"/>
    <w:lvl w:ilvl="0" w:tplc="A39C1B5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80246B7"/>
    <w:multiLevelType w:val="hybridMultilevel"/>
    <w:tmpl w:val="6E5C3FF0"/>
    <w:lvl w:ilvl="0" w:tplc="5D727C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8731E40"/>
    <w:multiLevelType w:val="hybridMultilevel"/>
    <w:tmpl w:val="7FBE1ED0"/>
    <w:lvl w:ilvl="0" w:tplc="C1A6824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AD36EC"/>
    <w:multiLevelType w:val="hybridMultilevel"/>
    <w:tmpl w:val="5242424A"/>
    <w:lvl w:ilvl="0" w:tplc="0C12679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4">
    <w:nsid w:val="79FB775E"/>
    <w:multiLevelType w:val="hybridMultilevel"/>
    <w:tmpl w:val="69D46EEA"/>
    <w:lvl w:ilvl="0" w:tplc="E3327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A859A0"/>
    <w:multiLevelType w:val="hybridMultilevel"/>
    <w:tmpl w:val="65027E7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6"/>
  </w:num>
  <w:num w:numId="5">
    <w:abstractNumId w:val="4"/>
  </w:num>
  <w:num w:numId="6">
    <w:abstractNumId w:val="8"/>
  </w:num>
  <w:num w:numId="7">
    <w:abstractNumId w:val="13"/>
  </w:num>
  <w:num w:numId="8">
    <w:abstractNumId w:val="12"/>
  </w:num>
  <w:num w:numId="9">
    <w:abstractNumId w:val="22"/>
  </w:num>
  <w:num w:numId="10">
    <w:abstractNumId w:val="20"/>
  </w:num>
  <w:num w:numId="11">
    <w:abstractNumId w:val="19"/>
  </w:num>
  <w:num w:numId="12">
    <w:abstractNumId w:val="21"/>
  </w:num>
  <w:num w:numId="13">
    <w:abstractNumId w:val="14"/>
  </w:num>
  <w:num w:numId="14">
    <w:abstractNumId w:val="9"/>
  </w:num>
  <w:num w:numId="15">
    <w:abstractNumId w:val="16"/>
  </w:num>
  <w:num w:numId="16">
    <w:abstractNumId w:val="23"/>
  </w:num>
  <w:num w:numId="17">
    <w:abstractNumId w:val="15"/>
  </w:num>
  <w:num w:numId="18">
    <w:abstractNumId w:val="2"/>
  </w:num>
  <w:num w:numId="19">
    <w:abstractNumId w:val="10"/>
  </w:num>
  <w:num w:numId="20">
    <w:abstractNumId w:val="3"/>
  </w:num>
  <w:num w:numId="21">
    <w:abstractNumId w:val="11"/>
  </w:num>
  <w:num w:numId="22">
    <w:abstractNumId w:val="18"/>
  </w:num>
  <w:num w:numId="23">
    <w:abstractNumId w:val="1"/>
  </w:num>
  <w:num w:numId="24">
    <w:abstractNumId w:val="24"/>
  </w:num>
  <w:num w:numId="25">
    <w:abstractNumId w:val="25"/>
  </w:num>
  <w:num w:numId="2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9D"/>
    <w:rsid w:val="00000CE7"/>
    <w:rsid w:val="00001F0B"/>
    <w:rsid w:val="00002301"/>
    <w:rsid w:val="00002474"/>
    <w:rsid w:val="00003AFD"/>
    <w:rsid w:val="000048E6"/>
    <w:rsid w:val="000049BE"/>
    <w:rsid w:val="00004B60"/>
    <w:rsid w:val="00004D35"/>
    <w:rsid w:val="00004ED2"/>
    <w:rsid w:val="000059D3"/>
    <w:rsid w:val="0000628B"/>
    <w:rsid w:val="00007562"/>
    <w:rsid w:val="00007839"/>
    <w:rsid w:val="000109D2"/>
    <w:rsid w:val="00010DE4"/>
    <w:rsid w:val="00014B42"/>
    <w:rsid w:val="00015565"/>
    <w:rsid w:val="00015632"/>
    <w:rsid w:val="00015E37"/>
    <w:rsid w:val="00017553"/>
    <w:rsid w:val="00017A37"/>
    <w:rsid w:val="00020052"/>
    <w:rsid w:val="0002044F"/>
    <w:rsid w:val="0002133A"/>
    <w:rsid w:val="00021ECD"/>
    <w:rsid w:val="0002208C"/>
    <w:rsid w:val="00022A8D"/>
    <w:rsid w:val="000230D7"/>
    <w:rsid w:val="00024429"/>
    <w:rsid w:val="000254A3"/>
    <w:rsid w:val="000268A6"/>
    <w:rsid w:val="00026E7A"/>
    <w:rsid w:val="0002797E"/>
    <w:rsid w:val="00027DC6"/>
    <w:rsid w:val="000303F6"/>
    <w:rsid w:val="000308BE"/>
    <w:rsid w:val="00030B70"/>
    <w:rsid w:val="00030FAA"/>
    <w:rsid w:val="00031666"/>
    <w:rsid w:val="0003266A"/>
    <w:rsid w:val="000346E7"/>
    <w:rsid w:val="00034BA7"/>
    <w:rsid w:val="0003577B"/>
    <w:rsid w:val="00036087"/>
    <w:rsid w:val="00036CD0"/>
    <w:rsid w:val="0003715B"/>
    <w:rsid w:val="000375E7"/>
    <w:rsid w:val="0003776A"/>
    <w:rsid w:val="00040F4B"/>
    <w:rsid w:val="00040FAB"/>
    <w:rsid w:val="00041EB2"/>
    <w:rsid w:val="000426C9"/>
    <w:rsid w:val="00042AD9"/>
    <w:rsid w:val="00043B38"/>
    <w:rsid w:val="00043F4E"/>
    <w:rsid w:val="00043F60"/>
    <w:rsid w:val="0004417D"/>
    <w:rsid w:val="00045029"/>
    <w:rsid w:val="000452D1"/>
    <w:rsid w:val="00045802"/>
    <w:rsid w:val="00045C6A"/>
    <w:rsid w:val="00046E65"/>
    <w:rsid w:val="0004718E"/>
    <w:rsid w:val="0004747E"/>
    <w:rsid w:val="00047C55"/>
    <w:rsid w:val="00050499"/>
    <w:rsid w:val="00050760"/>
    <w:rsid w:val="00050A9B"/>
    <w:rsid w:val="00050C33"/>
    <w:rsid w:val="00050C8C"/>
    <w:rsid w:val="0005202E"/>
    <w:rsid w:val="00052135"/>
    <w:rsid w:val="00053BF2"/>
    <w:rsid w:val="00055867"/>
    <w:rsid w:val="00055E63"/>
    <w:rsid w:val="00056F1E"/>
    <w:rsid w:val="00060DD2"/>
    <w:rsid w:val="00060F6D"/>
    <w:rsid w:val="0006138F"/>
    <w:rsid w:val="00062CC2"/>
    <w:rsid w:val="0006320C"/>
    <w:rsid w:val="000633D5"/>
    <w:rsid w:val="00064891"/>
    <w:rsid w:val="00066BC6"/>
    <w:rsid w:val="00066BDC"/>
    <w:rsid w:val="000678C8"/>
    <w:rsid w:val="00067A8C"/>
    <w:rsid w:val="00070C0C"/>
    <w:rsid w:val="00070C37"/>
    <w:rsid w:val="00071747"/>
    <w:rsid w:val="00071A3E"/>
    <w:rsid w:val="0007213E"/>
    <w:rsid w:val="00072B65"/>
    <w:rsid w:val="000738AA"/>
    <w:rsid w:val="000741BD"/>
    <w:rsid w:val="0007567D"/>
    <w:rsid w:val="000763D3"/>
    <w:rsid w:val="00076FBD"/>
    <w:rsid w:val="00077176"/>
    <w:rsid w:val="00077530"/>
    <w:rsid w:val="00080078"/>
    <w:rsid w:val="00080314"/>
    <w:rsid w:val="000819BA"/>
    <w:rsid w:val="00081E91"/>
    <w:rsid w:val="00082F44"/>
    <w:rsid w:val="000835CE"/>
    <w:rsid w:val="00083F93"/>
    <w:rsid w:val="0008463B"/>
    <w:rsid w:val="00084D55"/>
    <w:rsid w:val="000858B9"/>
    <w:rsid w:val="00085B45"/>
    <w:rsid w:val="000861C9"/>
    <w:rsid w:val="000872DF"/>
    <w:rsid w:val="0009072E"/>
    <w:rsid w:val="00090D3A"/>
    <w:rsid w:val="00091B29"/>
    <w:rsid w:val="00091B6C"/>
    <w:rsid w:val="00092213"/>
    <w:rsid w:val="00094DE7"/>
    <w:rsid w:val="00095E17"/>
    <w:rsid w:val="00097222"/>
    <w:rsid w:val="00097DE7"/>
    <w:rsid w:val="000A09B7"/>
    <w:rsid w:val="000A25AE"/>
    <w:rsid w:val="000A2700"/>
    <w:rsid w:val="000A2CCA"/>
    <w:rsid w:val="000A33B5"/>
    <w:rsid w:val="000A4907"/>
    <w:rsid w:val="000A49F9"/>
    <w:rsid w:val="000A539F"/>
    <w:rsid w:val="000A54CE"/>
    <w:rsid w:val="000A5747"/>
    <w:rsid w:val="000A7122"/>
    <w:rsid w:val="000B0ED0"/>
    <w:rsid w:val="000B11BD"/>
    <w:rsid w:val="000B171C"/>
    <w:rsid w:val="000B281B"/>
    <w:rsid w:val="000B2D82"/>
    <w:rsid w:val="000B3A41"/>
    <w:rsid w:val="000B4BA5"/>
    <w:rsid w:val="000B4D93"/>
    <w:rsid w:val="000B52BD"/>
    <w:rsid w:val="000B533C"/>
    <w:rsid w:val="000B59A6"/>
    <w:rsid w:val="000B5ED0"/>
    <w:rsid w:val="000B6973"/>
    <w:rsid w:val="000B7FC2"/>
    <w:rsid w:val="000C0363"/>
    <w:rsid w:val="000C0A86"/>
    <w:rsid w:val="000C286E"/>
    <w:rsid w:val="000C2B62"/>
    <w:rsid w:val="000C2EF2"/>
    <w:rsid w:val="000C341A"/>
    <w:rsid w:val="000C3C97"/>
    <w:rsid w:val="000C3CB3"/>
    <w:rsid w:val="000C3DEA"/>
    <w:rsid w:val="000C662B"/>
    <w:rsid w:val="000C698B"/>
    <w:rsid w:val="000D0D39"/>
    <w:rsid w:val="000D2598"/>
    <w:rsid w:val="000D3BBB"/>
    <w:rsid w:val="000D4352"/>
    <w:rsid w:val="000D4448"/>
    <w:rsid w:val="000D4559"/>
    <w:rsid w:val="000D477F"/>
    <w:rsid w:val="000D4AC5"/>
    <w:rsid w:val="000D50DA"/>
    <w:rsid w:val="000D622A"/>
    <w:rsid w:val="000D6239"/>
    <w:rsid w:val="000D6A18"/>
    <w:rsid w:val="000D7547"/>
    <w:rsid w:val="000E157B"/>
    <w:rsid w:val="000E30CE"/>
    <w:rsid w:val="000E385C"/>
    <w:rsid w:val="000E41B4"/>
    <w:rsid w:val="000E6394"/>
    <w:rsid w:val="000F129B"/>
    <w:rsid w:val="000F18C8"/>
    <w:rsid w:val="000F273E"/>
    <w:rsid w:val="000F41BE"/>
    <w:rsid w:val="000F4372"/>
    <w:rsid w:val="000F47F0"/>
    <w:rsid w:val="000F4EA4"/>
    <w:rsid w:val="000F4F2F"/>
    <w:rsid w:val="000F5163"/>
    <w:rsid w:val="000F69D8"/>
    <w:rsid w:val="000F70C1"/>
    <w:rsid w:val="000F76B1"/>
    <w:rsid w:val="00100936"/>
    <w:rsid w:val="00100A62"/>
    <w:rsid w:val="00100F43"/>
    <w:rsid w:val="00101233"/>
    <w:rsid w:val="00102BB0"/>
    <w:rsid w:val="00102CC3"/>
    <w:rsid w:val="00102E24"/>
    <w:rsid w:val="001030DD"/>
    <w:rsid w:val="00104D63"/>
    <w:rsid w:val="00107C3A"/>
    <w:rsid w:val="00110777"/>
    <w:rsid w:val="00111374"/>
    <w:rsid w:val="001118BE"/>
    <w:rsid w:val="00112011"/>
    <w:rsid w:val="0011456E"/>
    <w:rsid w:val="00115E12"/>
    <w:rsid w:val="00117E88"/>
    <w:rsid w:val="00120021"/>
    <w:rsid w:val="00120172"/>
    <w:rsid w:val="00121ACF"/>
    <w:rsid w:val="001238E6"/>
    <w:rsid w:val="00124501"/>
    <w:rsid w:val="00124A9B"/>
    <w:rsid w:val="0012500E"/>
    <w:rsid w:val="00125739"/>
    <w:rsid w:val="00125A29"/>
    <w:rsid w:val="00125B39"/>
    <w:rsid w:val="0012625A"/>
    <w:rsid w:val="00126AEB"/>
    <w:rsid w:val="00127CF1"/>
    <w:rsid w:val="00130580"/>
    <w:rsid w:val="0013065F"/>
    <w:rsid w:val="00130ED7"/>
    <w:rsid w:val="001316CE"/>
    <w:rsid w:val="00131C72"/>
    <w:rsid w:val="00132D2A"/>
    <w:rsid w:val="00133734"/>
    <w:rsid w:val="00134060"/>
    <w:rsid w:val="0013502F"/>
    <w:rsid w:val="00135774"/>
    <w:rsid w:val="00135784"/>
    <w:rsid w:val="00136A30"/>
    <w:rsid w:val="001371D2"/>
    <w:rsid w:val="00137A18"/>
    <w:rsid w:val="00137AE8"/>
    <w:rsid w:val="00137C74"/>
    <w:rsid w:val="001407B7"/>
    <w:rsid w:val="001444CD"/>
    <w:rsid w:val="0014735C"/>
    <w:rsid w:val="0014763D"/>
    <w:rsid w:val="0015076E"/>
    <w:rsid w:val="00150971"/>
    <w:rsid w:val="00150A56"/>
    <w:rsid w:val="00151027"/>
    <w:rsid w:val="00151DF4"/>
    <w:rsid w:val="001528A8"/>
    <w:rsid w:val="00153270"/>
    <w:rsid w:val="001537B7"/>
    <w:rsid w:val="00153C78"/>
    <w:rsid w:val="001541D5"/>
    <w:rsid w:val="001547E8"/>
    <w:rsid w:val="00154A7F"/>
    <w:rsid w:val="00154B1D"/>
    <w:rsid w:val="00156C87"/>
    <w:rsid w:val="00157232"/>
    <w:rsid w:val="0015742C"/>
    <w:rsid w:val="00157A66"/>
    <w:rsid w:val="00161671"/>
    <w:rsid w:val="0016358A"/>
    <w:rsid w:val="001648EF"/>
    <w:rsid w:val="001673FF"/>
    <w:rsid w:val="00170352"/>
    <w:rsid w:val="001725BE"/>
    <w:rsid w:val="00173972"/>
    <w:rsid w:val="001745E0"/>
    <w:rsid w:val="00174A20"/>
    <w:rsid w:val="001751F1"/>
    <w:rsid w:val="0017716D"/>
    <w:rsid w:val="0018027F"/>
    <w:rsid w:val="00180593"/>
    <w:rsid w:val="00182913"/>
    <w:rsid w:val="00182974"/>
    <w:rsid w:val="00182DD5"/>
    <w:rsid w:val="00183CB3"/>
    <w:rsid w:val="0018530D"/>
    <w:rsid w:val="00185FC2"/>
    <w:rsid w:val="001867AA"/>
    <w:rsid w:val="00186972"/>
    <w:rsid w:val="00187D28"/>
    <w:rsid w:val="00193262"/>
    <w:rsid w:val="0019327A"/>
    <w:rsid w:val="001940A2"/>
    <w:rsid w:val="00194ECA"/>
    <w:rsid w:val="00194EF2"/>
    <w:rsid w:val="00195195"/>
    <w:rsid w:val="0019532D"/>
    <w:rsid w:val="001958C8"/>
    <w:rsid w:val="00196C6E"/>
    <w:rsid w:val="0019723C"/>
    <w:rsid w:val="001978E8"/>
    <w:rsid w:val="00197A0C"/>
    <w:rsid w:val="001A1169"/>
    <w:rsid w:val="001A2637"/>
    <w:rsid w:val="001A30EC"/>
    <w:rsid w:val="001A353F"/>
    <w:rsid w:val="001A38DD"/>
    <w:rsid w:val="001A3ED8"/>
    <w:rsid w:val="001A4C27"/>
    <w:rsid w:val="001B0211"/>
    <w:rsid w:val="001B0457"/>
    <w:rsid w:val="001B09AF"/>
    <w:rsid w:val="001B123C"/>
    <w:rsid w:val="001B17B3"/>
    <w:rsid w:val="001B2AEE"/>
    <w:rsid w:val="001B3A4A"/>
    <w:rsid w:val="001B45AC"/>
    <w:rsid w:val="001B4BED"/>
    <w:rsid w:val="001B4EF9"/>
    <w:rsid w:val="001B5842"/>
    <w:rsid w:val="001B58B5"/>
    <w:rsid w:val="001B5CA2"/>
    <w:rsid w:val="001B608C"/>
    <w:rsid w:val="001B6142"/>
    <w:rsid w:val="001B6C77"/>
    <w:rsid w:val="001C0166"/>
    <w:rsid w:val="001C0890"/>
    <w:rsid w:val="001C106B"/>
    <w:rsid w:val="001C3797"/>
    <w:rsid w:val="001C3D96"/>
    <w:rsid w:val="001C41D0"/>
    <w:rsid w:val="001C49AF"/>
    <w:rsid w:val="001C4A31"/>
    <w:rsid w:val="001C558B"/>
    <w:rsid w:val="001C55D0"/>
    <w:rsid w:val="001C5C6A"/>
    <w:rsid w:val="001C653D"/>
    <w:rsid w:val="001C6B5D"/>
    <w:rsid w:val="001C6CEE"/>
    <w:rsid w:val="001C7273"/>
    <w:rsid w:val="001D0392"/>
    <w:rsid w:val="001D03E9"/>
    <w:rsid w:val="001D2A3C"/>
    <w:rsid w:val="001D3530"/>
    <w:rsid w:val="001D4856"/>
    <w:rsid w:val="001D6DD2"/>
    <w:rsid w:val="001D6E0A"/>
    <w:rsid w:val="001E023B"/>
    <w:rsid w:val="001E0E97"/>
    <w:rsid w:val="001E1165"/>
    <w:rsid w:val="001E12EB"/>
    <w:rsid w:val="001E19BE"/>
    <w:rsid w:val="001E21C4"/>
    <w:rsid w:val="001E23FB"/>
    <w:rsid w:val="001E25A9"/>
    <w:rsid w:val="001E2BDE"/>
    <w:rsid w:val="001E4DFE"/>
    <w:rsid w:val="001E50DE"/>
    <w:rsid w:val="001E5449"/>
    <w:rsid w:val="001E7160"/>
    <w:rsid w:val="001F0862"/>
    <w:rsid w:val="001F0CFD"/>
    <w:rsid w:val="001F25D7"/>
    <w:rsid w:val="001F2D45"/>
    <w:rsid w:val="001F3702"/>
    <w:rsid w:val="001F3D82"/>
    <w:rsid w:val="001F3DF8"/>
    <w:rsid w:val="001F4D93"/>
    <w:rsid w:val="001F517B"/>
    <w:rsid w:val="001F5263"/>
    <w:rsid w:val="001F5358"/>
    <w:rsid w:val="001F5E6F"/>
    <w:rsid w:val="001F7C49"/>
    <w:rsid w:val="00200DC8"/>
    <w:rsid w:val="002015BC"/>
    <w:rsid w:val="00201A13"/>
    <w:rsid w:val="00202738"/>
    <w:rsid w:val="00202946"/>
    <w:rsid w:val="00202A57"/>
    <w:rsid w:val="00202B97"/>
    <w:rsid w:val="002031D9"/>
    <w:rsid w:val="00203579"/>
    <w:rsid w:val="00204CA9"/>
    <w:rsid w:val="00204F24"/>
    <w:rsid w:val="0020518A"/>
    <w:rsid w:val="00206290"/>
    <w:rsid w:val="00206667"/>
    <w:rsid w:val="0020758C"/>
    <w:rsid w:val="002100EC"/>
    <w:rsid w:val="002109F8"/>
    <w:rsid w:val="00210CA0"/>
    <w:rsid w:val="0021188E"/>
    <w:rsid w:val="00211E08"/>
    <w:rsid w:val="0021255F"/>
    <w:rsid w:val="00212881"/>
    <w:rsid w:val="002138A9"/>
    <w:rsid w:val="00213902"/>
    <w:rsid w:val="00214643"/>
    <w:rsid w:val="00216D24"/>
    <w:rsid w:val="00217B1D"/>
    <w:rsid w:val="00220786"/>
    <w:rsid w:val="0022204A"/>
    <w:rsid w:val="002228CF"/>
    <w:rsid w:val="00222A92"/>
    <w:rsid w:val="00223A93"/>
    <w:rsid w:val="0022400B"/>
    <w:rsid w:val="0022490A"/>
    <w:rsid w:val="002255CE"/>
    <w:rsid w:val="00226205"/>
    <w:rsid w:val="0022717E"/>
    <w:rsid w:val="00227454"/>
    <w:rsid w:val="00227C36"/>
    <w:rsid w:val="00230E0F"/>
    <w:rsid w:val="0023143F"/>
    <w:rsid w:val="00231535"/>
    <w:rsid w:val="00232B44"/>
    <w:rsid w:val="00232E0E"/>
    <w:rsid w:val="00232FBB"/>
    <w:rsid w:val="0023372C"/>
    <w:rsid w:val="002348F4"/>
    <w:rsid w:val="00235282"/>
    <w:rsid w:val="00235604"/>
    <w:rsid w:val="00235A88"/>
    <w:rsid w:val="00235FFB"/>
    <w:rsid w:val="002363DD"/>
    <w:rsid w:val="0023698C"/>
    <w:rsid w:val="002376CE"/>
    <w:rsid w:val="00240D98"/>
    <w:rsid w:val="00241AD7"/>
    <w:rsid w:val="00241DC4"/>
    <w:rsid w:val="002422C8"/>
    <w:rsid w:val="0024256A"/>
    <w:rsid w:val="00242E98"/>
    <w:rsid w:val="00243CF2"/>
    <w:rsid w:val="002456BB"/>
    <w:rsid w:val="00245803"/>
    <w:rsid w:val="00245923"/>
    <w:rsid w:val="00250433"/>
    <w:rsid w:val="00250786"/>
    <w:rsid w:val="00254621"/>
    <w:rsid w:val="002554E0"/>
    <w:rsid w:val="00255C0A"/>
    <w:rsid w:val="0026049D"/>
    <w:rsid w:val="00260D24"/>
    <w:rsid w:val="00261254"/>
    <w:rsid w:val="00261C64"/>
    <w:rsid w:val="00264ED4"/>
    <w:rsid w:val="00266EA6"/>
    <w:rsid w:val="00266EEC"/>
    <w:rsid w:val="002709CE"/>
    <w:rsid w:val="00270C17"/>
    <w:rsid w:val="00270D11"/>
    <w:rsid w:val="002712A3"/>
    <w:rsid w:val="0027230D"/>
    <w:rsid w:val="00273C47"/>
    <w:rsid w:val="0027490D"/>
    <w:rsid w:val="002763C1"/>
    <w:rsid w:val="00276E02"/>
    <w:rsid w:val="002803C4"/>
    <w:rsid w:val="00281B13"/>
    <w:rsid w:val="002825F1"/>
    <w:rsid w:val="00282CB8"/>
    <w:rsid w:val="00282E4B"/>
    <w:rsid w:val="00283388"/>
    <w:rsid w:val="002853B2"/>
    <w:rsid w:val="00290947"/>
    <w:rsid w:val="00290F2A"/>
    <w:rsid w:val="0029266C"/>
    <w:rsid w:val="00292C97"/>
    <w:rsid w:val="00293875"/>
    <w:rsid w:val="002941E0"/>
    <w:rsid w:val="00294BFF"/>
    <w:rsid w:val="002964F5"/>
    <w:rsid w:val="00296B32"/>
    <w:rsid w:val="00297052"/>
    <w:rsid w:val="002A0ED2"/>
    <w:rsid w:val="002A11F8"/>
    <w:rsid w:val="002A2249"/>
    <w:rsid w:val="002A29B6"/>
    <w:rsid w:val="002A3C7F"/>
    <w:rsid w:val="002A4B77"/>
    <w:rsid w:val="002A59BA"/>
    <w:rsid w:val="002A6D25"/>
    <w:rsid w:val="002A70E3"/>
    <w:rsid w:val="002A77AA"/>
    <w:rsid w:val="002B0EF1"/>
    <w:rsid w:val="002B26E8"/>
    <w:rsid w:val="002B28F5"/>
    <w:rsid w:val="002B39A7"/>
    <w:rsid w:val="002B5058"/>
    <w:rsid w:val="002B6299"/>
    <w:rsid w:val="002B62EB"/>
    <w:rsid w:val="002B6408"/>
    <w:rsid w:val="002B65C8"/>
    <w:rsid w:val="002B6E22"/>
    <w:rsid w:val="002C014A"/>
    <w:rsid w:val="002C0650"/>
    <w:rsid w:val="002C1194"/>
    <w:rsid w:val="002C1F0C"/>
    <w:rsid w:val="002C232E"/>
    <w:rsid w:val="002C2792"/>
    <w:rsid w:val="002C4FC4"/>
    <w:rsid w:val="002C54EB"/>
    <w:rsid w:val="002C57B4"/>
    <w:rsid w:val="002C7CF5"/>
    <w:rsid w:val="002D03D8"/>
    <w:rsid w:val="002D0435"/>
    <w:rsid w:val="002D2C1A"/>
    <w:rsid w:val="002D344F"/>
    <w:rsid w:val="002D3631"/>
    <w:rsid w:val="002D508F"/>
    <w:rsid w:val="002D5F54"/>
    <w:rsid w:val="002D6222"/>
    <w:rsid w:val="002D773A"/>
    <w:rsid w:val="002E107D"/>
    <w:rsid w:val="002E1D26"/>
    <w:rsid w:val="002E2378"/>
    <w:rsid w:val="002E2436"/>
    <w:rsid w:val="002E25CA"/>
    <w:rsid w:val="002E2CA6"/>
    <w:rsid w:val="002E3698"/>
    <w:rsid w:val="002E3F9D"/>
    <w:rsid w:val="002E5930"/>
    <w:rsid w:val="002E7CC1"/>
    <w:rsid w:val="002F0DA7"/>
    <w:rsid w:val="002F15E5"/>
    <w:rsid w:val="002F2874"/>
    <w:rsid w:val="002F3302"/>
    <w:rsid w:val="002F34F6"/>
    <w:rsid w:val="002F350D"/>
    <w:rsid w:val="002F617F"/>
    <w:rsid w:val="002F70A8"/>
    <w:rsid w:val="002F7170"/>
    <w:rsid w:val="002F7458"/>
    <w:rsid w:val="0030051F"/>
    <w:rsid w:val="00300FA5"/>
    <w:rsid w:val="003030F3"/>
    <w:rsid w:val="00303C13"/>
    <w:rsid w:val="00304881"/>
    <w:rsid w:val="00305F83"/>
    <w:rsid w:val="00306DFA"/>
    <w:rsid w:val="003100FB"/>
    <w:rsid w:val="003102AA"/>
    <w:rsid w:val="0031173B"/>
    <w:rsid w:val="00312FD2"/>
    <w:rsid w:val="0031353E"/>
    <w:rsid w:val="003146B2"/>
    <w:rsid w:val="00314F28"/>
    <w:rsid w:val="00315E3F"/>
    <w:rsid w:val="00316646"/>
    <w:rsid w:val="00316DBF"/>
    <w:rsid w:val="00317E4B"/>
    <w:rsid w:val="00320A88"/>
    <w:rsid w:val="00320F1D"/>
    <w:rsid w:val="0032141D"/>
    <w:rsid w:val="00322383"/>
    <w:rsid w:val="003228C5"/>
    <w:rsid w:val="003244A5"/>
    <w:rsid w:val="00324775"/>
    <w:rsid w:val="00324C4E"/>
    <w:rsid w:val="00324CA7"/>
    <w:rsid w:val="00325454"/>
    <w:rsid w:val="0032630E"/>
    <w:rsid w:val="003269C6"/>
    <w:rsid w:val="00326D82"/>
    <w:rsid w:val="0032726B"/>
    <w:rsid w:val="0033108E"/>
    <w:rsid w:val="00331A7B"/>
    <w:rsid w:val="00331EAB"/>
    <w:rsid w:val="00332CC6"/>
    <w:rsid w:val="0033386D"/>
    <w:rsid w:val="00333894"/>
    <w:rsid w:val="00333E7E"/>
    <w:rsid w:val="00335011"/>
    <w:rsid w:val="003353AD"/>
    <w:rsid w:val="00337410"/>
    <w:rsid w:val="00337ED3"/>
    <w:rsid w:val="00341751"/>
    <w:rsid w:val="00341F45"/>
    <w:rsid w:val="00342E95"/>
    <w:rsid w:val="00344138"/>
    <w:rsid w:val="00344EF2"/>
    <w:rsid w:val="003470CC"/>
    <w:rsid w:val="00347EE8"/>
    <w:rsid w:val="003506BD"/>
    <w:rsid w:val="00350D34"/>
    <w:rsid w:val="003511E3"/>
    <w:rsid w:val="00351AAB"/>
    <w:rsid w:val="00351C9E"/>
    <w:rsid w:val="0035211F"/>
    <w:rsid w:val="00352A81"/>
    <w:rsid w:val="00353700"/>
    <w:rsid w:val="00353EE9"/>
    <w:rsid w:val="00355336"/>
    <w:rsid w:val="00355C23"/>
    <w:rsid w:val="00356570"/>
    <w:rsid w:val="003572A7"/>
    <w:rsid w:val="00361210"/>
    <w:rsid w:val="0036146A"/>
    <w:rsid w:val="00361DF3"/>
    <w:rsid w:val="00362867"/>
    <w:rsid w:val="00362DF1"/>
    <w:rsid w:val="0036359D"/>
    <w:rsid w:val="003636F6"/>
    <w:rsid w:val="003639D7"/>
    <w:rsid w:val="00364387"/>
    <w:rsid w:val="003647E7"/>
    <w:rsid w:val="00364B0B"/>
    <w:rsid w:val="00364EF1"/>
    <w:rsid w:val="00365198"/>
    <w:rsid w:val="00365309"/>
    <w:rsid w:val="003670CE"/>
    <w:rsid w:val="00367360"/>
    <w:rsid w:val="00367A6C"/>
    <w:rsid w:val="003703C7"/>
    <w:rsid w:val="00370BA2"/>
    <w:rsid w:val="003711C3"/>
    <w:rsid w:val="0037154A"/>
    <w:rsid w:val="00371881"/>
    <w:rsid w:val="00371A8B"/>
    <w:rsid w:val="00372163"/>
    <w:rsid w:val="003732FE"/>
    <w:rsid w:val="003740AA"/>
    <w:rsid w:val="00374863"/>
    <w:rsid w:val="00374A06"/>
    <w:rsid w:val="00374BD1"/>
    <w:rsid w:val="0037516D"/>
    <w:rsid w:val="003766BF"/>
    <w:rsid w:val="00377ACE"/>
    <w:rsid w:val="00381E17"/>
    <w:rsid w:val="00384489"/>
    <w:rsid w:val="00385A13"/>
    <w:rsid w:val="003860BC"/>
    <w:rsid w:val="0038675A"/>
    <w:rsid w:val="00391032"/>
    <w:rsid w:val="0039378F"/>
    <w:rsid w:val="00393AA1"/>
    <w:rsid w:val="00394A69"/>
    <w:rsid w:val="00394BC8"/>
    <w:rsid w:val="0039584B"/>
    <w:rsid w:val="0039648D"/>
    <w:rsid w:val="00396748"/>
    <w:rsid w:val="00397C42"/>
    <w:rsid w:val="003A0855"/>
    <w:rsid w:val="003A17A1"/>
    <w:rsid w:val="003A1C7E"/>
    <w:rsid w:val="003A32C7"/>
    <w:rsid w:val="003A54A9"/>
    <w:rsid w:val="003A7435"/>
    <w:rsid w:val="003A7CCA"/>
    <w:rsid w:val="003B000A"/>
    <w:rsid w:val="003B0BDC"/>
    <w:rsid w:val="003B203A"/>
    <w:rsid w:val="003B26C6"/>
    <w:rsid w:val="003B3C39"/>
    <w:rsid w:val="003B40DD"/>
    <w:rsid w:val="003B5545"/>
    <w:rsid w:val="003B6581"/>
    <w:rsid w:val="003B6A48"/>
    <w:rsid w:val="003C18D7"/>
    <w:rsid w:val="003C284B"/>
    <w:rsid w:val="003C2EE8"/>
    <w:rsid w:val="003C47DB"/>
    <w:rsid w:val="003C7CC1"/>
    <w:rsid w:val="003C7E48"/>
    <w:rsid w:val="003D0AAE"/>
    <w:rsid w:val="003D1D5C"/>
    <w:rsid w:val="003D2A5E"/>
    <w:rsid w:val="003D2D99"/>
    <w:rsid w:val="003D5045"/>
    <w:rsid w:val="003D6381"/>
    <w:rsid w:val="003D65DC"/>
    <w:rsid w:val="003D68C3"/>
    <w:rsid w:val="003D7906"/>
    <w:rsid w:val="003E03BB"/>
    <w:rsid w:val="003E1146"/>
    <w:rsid w:val="003E1AD8"/>
    <w:rsid w:val="003E1DC0"/>
    <w:rsid w:val="003E1F73"/>
    <w:rsid w:val="003E2311"/>
    <w:rsid w:val="003E2F49"/>
    <w:rsid w:val="003E4129"/>
    <w:rsid w:val="003E69E7"/>
    <w:rsid w:val="003E73A6"/>
    <w:rsid w:val="003F0734"/>
    <w:rsid w:val="003F0AA8"/>
    <w:rsid w:val="003F0C98"/>
    <w:rsid w:val="003F3765"/>
    <w:rsid w:val="003F53F0"/>
    <w:rsid w:val="003F56E1"/>
    <w:rsid w:val="003F5BDF"/>
    <w:rsid w:val="003F5CD2"/>
    <w:rsid w:val="003F6CFB"/>
    <w:rsid w:val="003F6D37"/>
    <w:rsid w:val="003F748E"/>
    <w:rsid w:val="003F78CB"/>
    <w:rsid w:val="004005BA"/>
    <w:rsid w:val="0040097E"/>
    <w:rsid w:val="00401959"/>
    <w:rsid w:val="00401FFC"/>
    <w:rsid w:val="0040243D"/>
    <w:rsid w:val="00402B04"/>
    <w:rsid w:val="0040389A"/>
    <w:rsid w:val="00405328"/>
    <w:rsid w:val="00406967"/>
    <w:rsid w:val="004069F8"/>
    <w:rsid w:val="00411791"/>
    <w:rsid w:val="004118F9"/>
    <w:rsid w:val="00412154"/>
    <w:rsid w:val="00413123"/>
    <w:rsid w:val="00413D3A"/>
    <w:rsid w:val="0041572B"/>
    <w:rsid w:val="00415CF7"/>
    <w:rsid w:val="00416E35"/>
    <w:rsid w:val="0041740A"/>
    <w:rsid w:val="00417540"/>
    <w:rsid w:val="004202CB"/>
    <w:rsid w:val="0042044E"/>
    <w:rsid w:val="00420D81"/>
    <w:rsid w:val="00420E8A"/>
    <w:rsid w:val="004217A2"/>
    <w:rsid w:val="004218FE"/>
    <w:rsid w:val="00422258"/>
    <w:rsid w:val="0042374D"/>
    <w:rsid w:val="00423D81"/>
    <w:rsid w:val="00424438"/>
    <w:rsid w:val="004245A3"/>
    <w:rsid w:val="00424838"/>
    <w:rsid w:val="00424BD7"/>
    <w:rsid w:val="00426650"/>
    <w:rsid w:val="00426897"/>
    <w:rsid w:val="00427490"/>
    <w:rsid w:val="004300B4"/>
    <w:rsid w:val="00430D17"/>
    <w:rsid w:val="004312C6"/>
    <w:rsid w:val="00431C2D"/>
    <w:rsid w:val="004334F1"/>
    <w:rsid w:val="00434207"/>
    <w:rsid w:val="00434686"/>
    <w:rsid w:val="0043494E"/>
    <w:rsid w:val="00434A14"/>
    <w:rsid w:val="004353E0"/>
    <w:rsid w:val="00435801"/>
    <w:rsid w:val="004362CA"/>
    <w:rsid w:val="00437F9D"/>
    <w:rsid w:val="00440A1F"/>
    <w:rsid w:val="004418B2"/>
    <w:rsid w:val="00441C2C"/>
    <w:rsid w:val="004436FD"/>
    <w:rsid w:val="00443731"/>
    <w:rsid w:val="00444022"/>
    <w:rsid w:val="004456AC"/>
    <w:rsid w:val="004468BD"/>
    <w:rsid w:val="004472A0"/>
    <w:rsid w:val="00452563"/>
    <w:rsid w:val="00453E24"/>
    <w:rsid w:val="00454E96"/>
    <w:rsid w:val="00455FF8"/>
    <w:rsid w:val="004577F9"/>
    <w:rsid w:val="0046074E"/>
    <w:rsid w:val="00460999"/>
    <w:rsid w:val="004701F5"/>
    <w:rsid w:val="00470340"/>
    <w:rsid w:val="00470DB4"/>
    <w:rsid w:val="00471273"/>
    <w:rsid w:val="004714DC"/>
    <w:rsid w:val="00471E40"/>
    <w:rsid w:val="00474E7F"/>
    <w:rsid w:val="00475B67"/>
    <w:rsid w:val="00476067"/>
    <w:rsid w:val="00477170"/>
    <w:rsid w:val="00477D61"/>
    <w:rsid w:val="00481621"/>
    <w:rsid w:val="00483BC5"/>
    <w:rsid w:val="004866F1"/>
    <w:rsid w:val="00487B31"/>
    <w:rsid w:val="004916C1"/>
    <w:rsid w:val="00493529"/>
    <w:rsid w:val="00493AAF"/>
    <w:rsid w:val="004941D7"/>
    <w:rsid w:val="004941E6"/>
    <w:rsid w:val="004942B3"/>
    <w:rsid w:val="004952C9"/>
    <w:rsid w:val="00495EEA"/>
    <w:rsid w:val="00496974"/>
    <w:rsid w:val="00496E54"/>
    <w:rsid w:val="00497E2D"/>
    <w:rsid w:val="004A01E6"/>
    <w:rsid w:val="004A20A4"/>
    <w:rsid w:val="004A4383"/>
    <w:rsid w:val="004A4BF3"/>
    <w:rsid w:val="004A4DD9"/>
    <w:rsid w:val="004A7484"/>
    <w:rsid w:val="004B008E"/>
    <w:rsid w:val="004B0221"/>
    <w:rsid w:val="004B1BE3"/>
    <w:rsid w:val="004B26B4"/>
    <w:rsid w:val="004B29AA"/>
    <w:rsid w:val="004B7817"/>
    <w:rsid w:val="004C017B"/>
    <w:rsid w:val="004C0A49"/>
    <w:rsid w:val="004C1421"/>
    <w:rsid w:val="004C18C4"/>
    <w:rsid w:val="004C1C5B"/>
    <w:rsid w:val="004C488A"/>
    <w:rsid w:val="004C4C0D"/>
    <w:rsid w:val="004C5264"/>
    <w:rsid w:val="004C52FF"/>
    <w:rsid w:val="004C54D3"/>
    <w:rsid w:val="004C7B45"/>
    <w:rsid w:val="004C7BC3"/>
    <w:rsid w:val="004C7C43"/>
    <w:rsid w:val="004C7D97"/>
    <w:rsid w:val="004D0168"/>
    <w:rsid w:val="004D01CE"/>
    <w:rsid w:val="004D16CA"/>
    <w:rsid w:val="004D36FE"/>
    <w:rsid w:val="004D378D"/>
    <w:rsid w:val="004D3BCC"/>
    <w:rsid w:val="004D3F9C"/>
    <w:rsid w:val="004D4ECF"/>
    <w:rsid w:val="004D6277"/>
    <w:rsid w:val="004D67F5"/>
    <w:rsid w:val="004D70A9"/>
    <w:rsid w:val="004D76E5"/>
    <w:rsid w:val="004D7D36"/>
    <w:rsid w:val="004E0632"/>
    <w:rsid w:val="004E067D"/>
    <w:rsid w:val="004E0F48"/>
    <w:rsid w:val="004E18A0"/>
    <w:rsid w:val="004E1940"/>
    <w:rsid w:val="004E1C88"/>
    <w:rsid w:val="004E20AA"/>
    <w:rsid w:val="004E306A"/>
    <w:rsid w:val="004E4C49"/>
    <w:rsid w:val="004E503D"/>
    <w:rsid w:val="004E5997"/>
    <w:rsid w:val="004E64D3"/>
    <w:rsid w:val="004E6709"/>
    <w:rsid w:val="004E6A72"/>
    <w:rsid w:val="004E79CA"/>
    <w:rsid w:val="004F1340"/>
    <w:rsid w:val="004F3058"/>
    <w:rsid w:val="004F3AD6"/>
    <w:rsid w:val="004F5644"/>
    <w:rsid w:val="004F5DD7"/>
    <w:rsid w:val="004F6FA3"/>
    <w:rsid w:val="004F7101"/>
    <w:rsid w:val="00500019"/>
    <w:rsid w:val="0050131C"/>
    <w:rsid w:val="005013B8"/>
    <w:rsid w:val="00501991"/>
    <w:rsid w:val="00502E92"/>
    <w:rsid w:val="00504DD8"/>
    <w:rsid w:val="0050627C"/>
    <w:rsid w:val="00506E08"/>
    <w:rsid w:val="00510663"/>
    <w:rsid w:val="00511EA8"/>
    <w:rsid w:val="00511FA8"/>
    <w:rsid w:val="0051248D"/>
    <w:rsid w:val="005145C1"/>
    <w:rsid w:val="00515D7F"/>
    <w:rsid w:val="00516023"/>
    <w:rsid w:val="0051655D"/>
    <w:rsid w:val="00516846"/>
    <w:rsid w:val="00516C98"/>
    <w:rsid w:val="00517759"/>
    <w:rsid w:val="00520D37"/>
    <w:rsid w:val="005211D3"/>
    <w:rsid w:val="00522FDD"/>
    <w:rsid w:val="00523A02"/>
    <w:rsid w:val="005249AE"/>
    <w:rsid w:val="00525C28"/>
    <w:rsid w:val="0052622E"/>
    <w:rsid w:val="00526B3B"/>
    <w:rsid w:val="00526EC0"/>
    <w:rsid w:val="00526F9B"/>
    <w:rsid w:val="005279E2"/>
    <w:rsid w:val="005310A7"/>
    <w:rsid w:val="005314BB"/>
    <w:rsid w:val="00531B48"/>
    <w:rsid w:val="00532098"/>
    <w:rsid w:val="00532137"/>
    <w:rsid w:val="00536161"/>
    <w:rsid w:val="00536AFD"/>
    <w:rsid w:val="00536B88"/>
    <w:rsid w:val="00537007"/>
    <w:rsid w:val="005412E0"/>
    <w:rsid w:val="0054220E"/>
    <w:rsid w:val="0054245E"/>
    <w:rsid w:val="00542D40"/>
    <w:rsid w:val="00543B47"/>
    <w:rsid w:val="0054575C"/>
    <w:rsid w:val="00547854"/>
    <w:rsid w:val="00547E46"/>
    <w:rsid w:val="00550913"/>
    <w:rsid w:val="00551D8A"/>
    <w:rsid w:val="00552326"/>
    <w:rsid w:val="00553051"/>
    <w:rsid w:val="00553495"/>
    <w:rsid w:val="0055494D"/>
    <w:rsid w:val="00554B9C"/>
    <w:rsid w:val="00556E69"/>
    <w:rsid w:val="0055703A"/>
    <w:rsid w:val="005576C8"/>
    <w:rsid w:val="005601F9"/>
    <w:rsid w:val="0056181D"/>
    <w:rsid w:val="005619AD"/>
    <w:rsid w:val="00561C7C"/>
    <w:rsid w:val="00561ED3"/>
    <w:rsid w:val="005624F1"/>
    <w:rsid w:val="00562510"/>
    <w:rsid w:val="00562D32"/>
    <w:rsid w:val="00563B4E"/>
    <w:rsid w:val="0056422D"/>
    <w:rsid w:val="00565116"/>
    <w:rsid w:val="005659C1"/>
    <w:rsid w:val="00565A8C"/>
    <w:rsid w:val="0056635E"/>
    <w:rsid w:val="00566C06"/>
    <w:rsid w:val="00570A96"/>
    <w:rsid w:val="00570E6C"/>
    <w:rsid w:val="00571BCE"/>
    <w:rsid w:val="00573783"/>
    <w:rsid w:val="005737E1"/>
    <w:rsid w:val="00576E2D"/>
    <w:rsid w:val="0057721F"/>
    <w:rsid w:val="005776E0"/>
    <w:rsid w:val="0058127A"/>
    <w:rsid w:val="005816C8"/>
    <w:rsid w:val="00582B17"/>
    <w:rsid w:val="005843EB"/>
    <w:rsid w:val="00586416"/>
    <w:rsid w:val="005864E9"/>
    <w:rsid w:val="00586CAD"/>
    <w:rsid w:val="00586EA5"/>
    <w:rsid w:val="00587337"/>
    <w:rsid w:val="00587575"/>
    <w:rsid w:val="00587AA1"/>
    <w:rsid w:val="00590E65"/>
    <w:rsid w:val="00592C43"/>
    <w:rsid w:val="0059303E"/>
    <w:rsid w:val="005934A2"/>
    <w:rsid w:val="00593899"/>
    <w:rsid w:val="005947A0"/>
    <w:rsid w:val="00595405"/>
    <w:rsid w:val="00595AE9"/>
    <w:rsid w:val="005976C7"/>
    <w:rsid w:val="00597C32"/>
    <w:rsid w:val="00597EED"/>
    <w:rsid w:val="005A00D6"/>
    <w:rsid w:val="005A076D"/>
    <w:rsid w:val="005A0CA0"/>
    <w:rsid w:val="005A231E"/>
    <w:rsid w:val="005A2B96"/>
    <w:rsid w:val="005A39F7"/>
    <w:rsid w:val="005A4AC9"/>
    <w:rsid w:val="005A721A"/>
    <w:rsid w:val="005A7B66"/>
    <w:rsid w:val="005A7C1E"/>
    <w:rsid w:val="005B0B01"/>
    <w:rsid w:val="005B0C19"/>
    <w:rsid w:val="005B1DC7"/>
    <w:rsid w:val="005B2449"/>
    <w:rsid w:val="005B2C09"/>
    <w:rsid w:val="005B3253"/>
    <w:rsid w:val="005B39FE"/>
    <w:rsid w:val="005B3F31"/>
    <w:rsid w:val="005B4029"/>
    <w:rsid w:val="005B6652"/>
    <w:rsid w:val="005B6961"/>
    <w:rsid w:val="005B6E2C"/>
    <w:rsid w:val="005B7429"/>
    <w:rsid w:val="005B75CB"/>
    <w:rsid w:val="005B7CDB"/>
    <w:rsid w:val="005C0828"/>
    <w:rsid w:val="005C0AF2"/>
    <w:rsid w:val="005C164F"/>
    <w:rsid w:val="005C2942"/>
    <w:rsid w:val="005C2DFD"/>
    <w:rsid w:val="005C316F"/>
    <w:rsid w:val="005C3AF1"/>
    <w:rsid w:val="005C3D06"/>
    <w:rsid w:val="005C3DA4"/>
    <w:rsid w:val="005C45B6"/>
    <w:rsid w:val="005C4627"/>
    <w:rsid w:val="005C4DCD"/>
    <w:rsid w:val="005C5B98"/>
    <w:rsid w:val="005C5D1B"/>
    <w:rsid w:val="005C6211"/>
    <w:rsid w:val="005C7AAC"/>
    <w:rsid w:val="005C7D6E"/>
    <w:rsid w:val="005D00A7"/>
    <w:rsid w:val="005D1422"/>
    <w:rsid w:val="005D22F0"/>
    <w:rsid w:val="005D2677"/>
    <w:rsid w:val="005D27E9"/>
    <w:rsid w:val="005D2B50"/>
    <w:rsid w:val="005D3038"/>
    <w:rsid w:val="005D3A87"/>
    <w:rsid w:val="005D4987"/>
    <w:rsid w:val="005D6944"/>
    <w:rsid w:val="005E0AB6"/>
    <w:rsid w:val="005E0FB4"/>
    <w:rsid w:val="005E14C1"/>
    <w:rsid w:val="005E1A66"/>
    <w:rsid w:val="005E201C"/>
    <w:rsid w:val="005E238F"/>
    <w:rsid w:val="005E2930"/>
    <w:rsid w:val="005E3246"/>
    <w:rsid w:val="005E4BA3"/>
    <w:rsid w:val="005E5FA2"/>
    <w:rsid w:val="005E5FE0"/>
    <w:rsid w:val="005E7D8C"/>
    <w:rsid w:val="005E7ED0"/>
    <w:rsid w:val="005F0739"/>
    <w:rsid w:val="005F14F0"/>
    <w:rsid w:val="005F1E02"/>
    <w:rsid w:val="005F3789"/>
    <w:rsid w:val="005F4869"/>
    <w:rsid w:val="005F4BB2"/>
    <w:rsid w:val="005F4FDB"/>
    <w:rsid w:val="005F675D"/>
    <w:rsid w:val="005F6810"/>
    <w:rsid w:val="005F6B0D"/>
    <w:rsid w:val="005F76C7"/>
    <w:rsid w:val="006017C6"/>
    <w:rsid w:val="00601A3D"/>
    <w:rsid w:val="006023AB"/>
    <w:rsid w:val="006042C4"/>
    <w:rsid w:val="0060548F"/>
    <w:rsid w:val="00605E23"/>
    <w:rsid w:val="00605E66"/>
    <w:rsid w:val="00606B0C"/>
    <w:rsid w:val="006102C4"/>
    <w:rsid w:val="00611802"/>
    <w:rsid w:val="00611CAB"/>
    <w:rsid w:val="00612A06"/>
    <w:rsid w:val="00612DE3"/>
    <w:rsid w:val="0061315B"/>
    <w:rsid w:val="00613837"/>
    <w:rsid w:val="0061421B"/>
    <w:rsid w:val="00614608"/>
    <w:rsid w:val="00616B74"/>
    <w:rsid w:val="0061718F"/>
    <w:rsid w:val="006174D8"/>
    <w:rsid w:val="00617534"/>
    <w:rsid w:val="0061785A"/>
    <w:rsid w:val="0062091E"/>
    <w:rsid w:val="006218C1"/>
    <w:rsid w:val="00621BB3"/>
    <w:rsid w:val="00622135"/>
    <w:rsid w:val="00623386"/>
    <w:rsid w:val="00624CA6"/>
    <w:rsid w:val="00626E77"/>
    <w:rsid w:val="0062708F"/>
    <w:rsid w:val="006273F1"/>
    <w:rsid w:val="00627499"/>
    <w:rsid w:val="0062784E"/>
    <w:rsid w:val="00630CC1"/>
    <w:rsid w:val="0063165A"/>
    <w:rsid w:val="00631D81"/>
    <w:rsid w:val="006329AE"/>
    <w:rsid w:val="0063469E"/>
    <w:rsid w:val="00634FE9"/>
    <w:rsid w:val="00636646"/>
    <w:rsid w:val="00636FC2"/>
    <w:rsid w:val="0063767C"/>
    <w:rsid w:val="00640F82"/>
    <w:rsid w:val="00641108"/>
    <w:rsid w:val="00641938"/>
    <w:rsid w:val="00641C4F"/>
    <w:rsid w:val="00643689"/>
    <w:rsid w:val="00643994"/>
    <w:rsid w:val="00645E55"/>
    <w:rsid w:val="0064676C"/>
    <w:rsid w:val="00646B17"/>
    <w:rsid w:val="00646CB6"/>
    <w:rsid w:val="00646FC1"/>
    <w:rsid w:val="00647396"/>
    <w:rsid w:val="006500F7"/>
    <w:rsid w:val="00650427"/>
    <w:rsid w:val="0065108F"/>
    <w:rsid w:val="00651237"/>
    <w:rsid w:val="0065214B"/>
    <w:rsid w:val="00652FF1"/>
    <w:rsid w:val="00653ADC"/>
    <w:rsid w:val="00655BF6"/>
    <w:rsid w:val="006572D6"/>
    <w:rsid w:val="006579AD"/>
    <w:rsid w:val="00661A6A"/>
    <w:rsid w:val="006629E4"/>
    <w:rsid w:val="00662DE8"/>
    <w:rsid w:val="006630D8"/>
    <w:rsid w:val="0066380D"/>
    <w:rsid w:val="006639D2"/>
    <w:rsid w:val="006654AC"/>
    <w:rsid w:val="00665BAA"/>
    <w:rsid w:val="006660DA"/>
    <w:rsid w:val="006661E8"/>
    <w:rsid w:val="006667F3"/>
    <w:rsid w:val="00667102"/>
    <w:rsid w:val="006676D9"/>
    <w:rsid w:val="00670C45"/>
    <w:rsid w:val="00670CC0"/>
    <w:rsid w:val="006710E9"/>
    <w:rsid w:val="006712A8"/>
    <w:rsid w:val="00671B8E"/>
    <w:rsid w:val="00671D8F"/>
    <w:rsid w:val="006738DC"/>
    <w:rsid w:val="00673A18"/>
    <w:rsid w:val="00675145"/>
    <w:rsid w:val="006759EF"/>
    <w:rsid w:val="006765E1"/>
    <w:rsid w:val="00676996"/>
    <w:rsid w:val="00676DDF"/>
    <w:rsid w:val="006776CE"/>
    <w:rsid w:val="006808DE"/>
    <w:rsid w:val="00680B8B"/>
    <w:rsid w:val="00681910"/>
    <w:rsid w:val="006824EB"/>
    <w:rsid w:val="00682BF3"/>
    <w:rsid w:val="00682ED1"/>
    <w:rsid w:val="006844DC"/>
    <w:rsid w:val="00684804"/>
    <w:rsid w:val="00685348"/>
    <w:rsid w:val="00685BF5"/>
    <w:rsid w:val="00685D41"/>
    <w:rsid w:val="00686372"/>
    <w:rsid w:val="00686B0D"/>
    <w:rsid w:val="00687C49"/>
    <w:rsid w:val="006902A6"/>
    <w:rsid w:val="00691320"/>
    <w:rsid w:val="00691F2C"/>
    <w:rsid w:val="006928FF"/>
    <w:rsid w:val="00693D26"/>
    <w:rsid w:val="00693FF0"/>
    <w:rsid w:val="006946D6"/>
    <w:rsid w:val="00695285"/>
    <w:rsid w:val="006953E6"/>
    <w:rsid w:val="00695CC0"/>
    <w:rsid w:val="00695DE2"/>
    <w:rsid w:val="006963AC"/>
    <w:rsid w:val="00696403"/>
    <w:rsid w:val="0069685B"/>
    <w:rsid w:val="00696EA7"/>
    <w:rsid w:val="00696EC0"/>
    <w:rsid w:val="00697949"/>
    <w:rsid w:val="00697EAE"/>
    <w:rsid w:val="006A189A"/>
    <w:rsid w:val="006A1DE5"/>
    <w:rsid w:val="006A233F"/>
    <w:rsid w:val="006A2776"/>
    <w:rsid w:val="006A423B"/>
    <w:rsid w:val="006A462A"/>
    <w:rsid w:val="006A4C05"/>
    <w:rsid w:val="006A5526"/>
    <w:rsid w:val="006A6DCF"/>
    <w:rsid w:val="006A74EA"/>
    <w:rsid w:val="006B03A3"/>
    <w:rsid w:val="006B1A05"/>
    <w:rsid w:val="006B3114"/>
    <w:rsid w:val="006B33B5"/>
    <w:rsid w:val="006B49EB"/>
    <w:rsid w:val="006B4C96"/>
    <w:rsid w:val="006B5248"/>
    <w:rsid w:val="006B597E"/>
    <w:rsid w:val="006B6966"/>
    <w:rsid w:val="006C04DB"/>
    <w:rsid w:val="006C0857"/>
    <w:rsid w:val="006C1AE5"/>
    <w:rsid w:val="006C1FFE"/>
    <w:rsid w:val="006C247A"/>
    <w:rsid w:val="006C2BBD"/>
    <w:rsid w:val="006C3659"/>
    <w:rsid w:val="006C733C"/>
    <w:rsid w:val="006C7D5F"/>
    <w:rsid w:val="006D2185"/>
    <w:rsid w:val="006D235E"/>
    <w:rsid w:val="006D263B"/>
    <w:rsid w:val="006D2B56"/>
    <w:rsid w:val="006D4239"/>
    <w:rsid w:val="006D6D9D"/>
    <w:rsid w:val="006D7C9C"/>
    <w:rsid w:val="006E04E2"/>
    <w:rsid w:val="006E0D05"/>
    <w:rsid w:val="006E13B9"/>
    <w:rsid w:val="006E1583"/>
    <w:rsid w:val="006E19BE"/>
    <w:rsid w:val="006E2833"/>
    <w:rsid w:val="006E2891"/>
    <w:rsid w:val="006E393B"/>
    <w:rsid w:val="006E39B6"/>
    <w:rsid w:val="006E39B9"/>
    <w:rsid w:val="006E64B1"/>
    <w:rsid w:val="006E71BF"/>
    <w:rsid w:val="006E7701"/>
    <w:rsid w:val="006E7745"/>
    <w:rsid w:val="006F0C29"/>
    <w:rsid w:val="006F0F97"/>
    <w:rsid w:val="006F2657"/>
    <w:rsid w:val="006F26F0"/>
    <w:rsid w:val="006F3509"/>
    <w:rsid w:val="006F47E9"/>
    <w:rsid w:val="006F63CD"/>
    <w:rsid w:val="00702110"/>
    <w:rsid w:val="007044D5"/>
    <w:rsid w:val="00704D4E"/>
    <w:rsid w:val="00704DE5"/>
    <w:rsid w:val="0070557B"/>
    <w:rsid w:val="00706AD7"/>
    <w:rsid w:val="00711DA3"/>
    <w:rsid w:val="00712038"/>
    <w:rsid w:val="007134A3"/>
    <w:rsid w:val="00713532"/>
    <w:rsid w:val="00713C1A"/>
    <w:rsid w:val="00713ED9"/>
    <w:rsid w:val="00714DDF"/>
    <w:rsid w:val="0071526D"/>
    <w:rsid w:val="007154D4"/>
    <w:rsid w:val="00720160"/>
    <w:rsid w:val="0072114E"/>
    <w:rsid w:val="007211ED"/>
    <w:rsid w:val="00721825"/>
    <w:rsid w:val="00722490"/>
    <w:rsid w:val="00723529"/>
    <w:rsid w:val="0072476E"/>
    <w:rsid w:val="00725913"/>
    <w:rsid w:val="00725B32"/>
    <w:rsid w:val="00725D0C"/>
    <w:rsid w:val="007261D5"/>
    <w:rsid w:val="007266ED"/>
    <w:rsid w:val="0073081E"/>
    <w:rsid w:val="00730863"/>
    <w:rsid w:val="00730BF5"/>
    <w:rsid w:val="00731786"/>
    <w:rsid w:val="007321F7"/>
    <w:rsid w:val="0073236C"/>
    <w:rsid w:val="00733785"/>
    <w:rsid w:val="00734ADF"/>
    <w:rsid w:val="00734D0D"/>
    <w:rsid w:val="00734F28"/>
    <w:rsid w:val="00735A6A"/>
    <w:rsid w:val="00736121"/>
    <w:rsid w:val="007370DC"/>
    <w:rsid w:val="00737E44"/>
    <w:rsid w:val="00740BFB"/>
    <w:rsid w:val="00742728"/>
    <w:rsid w:val="00742E76"/>
    <w:rsid w:val="00743097"/>
    <w:rsid w:val="007431C7"/>
    <w:rsid w:val="007441B6"/>
    <w:rsid w:val="0074452D"/>
    <w:rsid w:val="00744C7A"/>
    <w:rsid w:val="00744F2C"/>
    <w:rsid w:val="00744FA5"/>
    <w:rsid w:val="0074556C"/>
    <w:rsid w:val="007457C8"/>
    <w:rsid w:val="00746FC7"/>
    <w:rsid w:val="00747D64"/>
    <w:rsid w:val="007504E8"/>
    <w:rsid w:val="00750630"/>
    <w:rsid w:val="00750884"/>
    <w:rsid w:val="007552BA"/>
    <w:rsid w:val="00755D41"/>
    <w:rsid w:val="00756F6E"/>
    <w:rsid w:val="0075765F"/>
    <w:rsid w:val="007629CF"/>
    <w:rsid w:val="0076300D"/>
    <w:rsid w:val="0076444F"/>
    <w:rsid w:val="00764C02"/>
    <w:rsid w:val="00764FEA"/>
    <w:rsid w:val="0076696B"/>
    <w:rsid w:val="00767030"/>
    <w:rsid w:val="007706F7"/>
    <w:rsid w:val="00770A02"/>
    <w:rsid w:val="00770EBC"/>
    <w:rsid w:val="00771949"/>
    <w:rsid w:val="0077299C"/>
    <w:rsid w:val="00772D3A"/>
    <w:rsid w:val="00773037"/>
    <w:rsid w:val="007732A6"/>
    <w:rsid w:val="007739AE"/>
    <w:rsid w:val="00774429"/>
    <w:rsid w:val="007749E1"/>
    <w:rsid w:val="0077674B"/>
    <w:rsid w:val="007775C6"/>
    <w:rsid w:val="00780692"/>
    <w:rsid w:val="007807AE"/>
    <w:rsid w:val="0078097F"/>
    <w:rsid w:val="00780DBD"/>
    <w:rsid w:val="00781A2C"/>
    <w:rsid w:val="0078329D"/>
    <w:rsid w:val="007839A1"/>
    <w:rsid w:val="00785111"/>
    <w:rsid w:val="00785A6C"/>
    <w:rsid w:val="00785F41"/>
    <w:rsid w:val="00785F65"/>
    <w:rsid w:val="00785FC8"/>
    <w:rsid w:val="007867AB"/>
    <w:rsid w:val="00786962"/>
    <w:rsid w:val="00790D7A"/>
    <w:rsid w:val="00791B99"/>
    <w:rsid w:val="00793569"/>
    <w:rsid w:val="00794C3E"/>
    <w:rsid w:val="00794DF7"/>
    <w:rsid w:val="00795550"/>
    <w:rsid w:val="00795769"/>
    <w:rsid w:val="00796757"/>
    <w:rsid w:val="007A079F"/>
    <w:rsid w:val="007A07F2"/>
    <w:rsid w:val="007A10DB"/>
    <w:rsid w:val="007A15D1"/>
    <w:rsid w:val="007A15DC"/>
    <w:rsid w:val="007A20CF"/>
    <w:rsid w:val="007A2B87"/>
    <w:rsid w:val="007A2F8B"/>
    <w:rsid w:val="007A3214"/>
    <w:rsid w:val="007A4696"/>
    <w:rsid w:val="007A5DDE"/>
    <w:rsid w:val="007A776B"/>
    <w:rsid w:val="007A7849"/>
    <w:rsid w:val="007B10F5"/>
    <w:rsid w:val="007B2714"/>
    <w:rsid w:val="007B2737"/>
    <w:rsid w:val="007B2C10"/>
    <w:rsid w:val="007B2D39"/>
    <w:rsid w:val="007B348C"/>
    <w:rsid w:val="007B36C9"/>
    <w:rsid w:val="007B3999"/>
    <w:rsid w:val="007B57FA"/>
    <w:rsid w:val="007B5941"/>
    <w:rsid w:val="007B70A0"/>
    <w:rsid w:val="007B77C0"/>
    <w:rsid w:val="007C0A9B"/>
    <w:rsid w:val="007C15F7"/>
    <w:rsid w:val="007C2301"/>
    <w:rsid w:val="007C33E4"/>
    <w:rsid w:val="007C467A"/>
    <w:rsid w:val="007C50D7"/>
    <w:rsid w:val="007C718E"/>
    <w:rsid w:val="007C76E0"/>
    <w:rsid w:val="007D02F8"/>
    <w:rsid w:val="007D0A48"/>
    <w:rsid w:val="007D20F2"/>
    <w:rsid w:val="007D2FAA"/>
    <w:rsid w:val="007D35A6"/>
    <w:rsid w:val="007D3DA7"/>
    <w:rsid w:val="007D4E9A"/>
    <w:rsid w:val="007D4F62"/>
    <w:rsid w:val="007D51E9"/>
    <w:rsid w:val="007D5434"/>
    <w:rsid w:val="007D5D66"/>
    <w:rsid w:val="007D62FD"/>
    <w:rsid w:val="007D6FDE"/>
    <w:rsid w:val="007D728B"/>
    <w:rsid w:val="007D7B6B"/>
    <w:rsid w:val="007E00FF"/>
    <w:rsid w:val="007E0B43"/>
    <w:rsid w:val="007E32FB"/>
    <w:rsid w:val="007E3B66"/>
    <w:rsid w:val="007E707C"/>
    <w:rsid w:val="007E739C"/>
    <w:rsid w:val="007E7AE1"/>
    <w:rsid w:val="007F1E3F"/>
    <w:rsid w:val="007F1F01"/>
    <w:rsid w:val="007F361E"/>
    <w:rsid w:val="007F3675"/>
    <w:rsid w:val="007F3E0E"/>
    <w:rsid w:val="007F4CFC"/>
    <w:rsid w:val="007F5352"/>
    <w:rsid w:val="00800D8F"/>
    <w:rsid w:val="00800FE6"/>
    <w:rsid w:val="00802945"/>
    <w:rsid w:val="008033A0"/>
    <w:rsid w:val="00803756"/>
    <w:rsid w:val="00803FC9"/>
    <w:rsid w:val="008059AE"/>
    <w:rsid w:val="008079D9"/>
    <w:rsid w:val="00807BDC"/>
    <w:rsid w:val="0081121A"/>
    <w:rsid w:val="00811DCA"/>
    <w:rsid w:val="00811F7A"/>
    <w:rsid w:val="00812022"/>
    <w:rsid w:val="00812A7C"/>
    <w:rsid w:val="00812D7E"/>
    <w:rsid w:val="008141B1"/>
    <w:rsid w:val="00814428"/>
    <w:rsid w:val="008144EC"/>
    <w:rsid w:val="0081462B"/>
    <w:rsid w:val="00816083"/>
    <w:rsid w:val="00817752"/>
    <w:rsid w:val="0082348A"/>
    <w:rsid w:val="00823D14"/>
    <w:rsid w:val="00825CF3"/>
    <w:rsid w:val="00827EEF"/>
    <w:rsid w:val="008306A3"/>
    <w:rsid w:val="0083096A"/>
    <w:rsid w:val="008320F0"/>
    <w:rsid w:val="0083218D"/>
    <w:rsid w:val="0083316F"/>
    <w:rsid w:val="00833410"/>
    <w:rsid w:val="00833744"/>
    <w:rsid w:val="0083421E"/>
    <w:rsid w:val="00835169"/>
    <w:rsid w:val="0083534D"/>
    <w:rsid w:val="0083665A"/>
    <w:rsid w:val="008366FD"/>
    <w:rsid w:val="00836C80"/>
    <w:rsid w:val="00836FBB"/>
    <w:rsid w:val="00837D8D"/>
    <w:rsid w:val="0084045B"/>
    <w:rsid w:val="00840F8B"/>
    <w:rsid w:val="0084119B"/>
    <w:rsid w:val="00842218"/>
    <w:rsid w:val="00842860"/>
    <w:rsid w:val="0084313A"/>
    <w:rsid w:val="00844EB1"/>
    <w:rsid w:val="00845417"/>
    <w:rsid w:val="00847318"/>
    <w:rsid w:val="00850094"/>
    <w:rsid w:val="00850F6C"/>
    <w:rsid w:val="008519D3"/>
    <w:rsid w:val="00851C71"/>
    <w:rsid w:val="00852C1C"/>
    <w:rsid w:val="008541AE"/>
    <w:rsid w:val="008546AE"/>
    <w:rsid w:val="00854759"/>
    <w:rsid w:val="00857B60"/>
    <w:rsid w:val="00857D9B"/>
    <w:rsid w:val="0086154B"/>
    <w:rsid w:val="008615D4"/>
    <w:rsid w:val="0086201C"/>
    <w:rsid w:val="008628C4"/>
    <w:rsid w:val="00862E53"/>
    <w:rsid w:val="00863089"/>
    <w:rsid w:val="00864523"/>
    <w:rsid w:val="00864C1F"/>
    <w:rsid w:val="008664D7"/>
    <w:rsid w:val="00866F1F"/>
    <w:rsid w:val="00872103"/>
    <w:rsid w:val="00873403"/>
    <w:rsid w:val="008735D0"/>
    <w:rsid w:val="008739F7"/>
    <w:rsid w:val="00874100"/>
    <w:rsid w:val="00874F0B"/>
    <w:rsid w:val="00874FF9"/>
    <w:rsid w:val="00875192"/>
    <w:rsid w:val="008757A2"/>
    <w:rsid w:val="00876AE6"/>
    <w:rsid w:val="00876F21"/>
    <w:rsid w:val="008772CA"/>
    <w:rsid w:val="00881146"/>
    <w:rsid w:val="00881705"/>
    <w:rsid w:val="00882619"/>
    <w:rsid w:val="00882D9B"/>
    <w:rsid w:val="00884CC4"/>
    <w:rsid w:val="00885BB9"/>
    <w:rsid w:val="0088777B"/>
    <w:rsid w:val="00887A65"/>
    <w:rsid w:val="00887D06"/>
    <w:rsid w:val="00891675"/>
    <w:rsid w:val="00891AA2"/>
    <w:rsid w:val="00892335"/>
    <w:rsid w:val="0089265F"/>
    <w:rsid w:val="0089274F"/>
    <w:rsid w:val="00893791"/>
    <w:rsid w:val="00893AD7"/>
    <w:rsid w:val="00893DF8"/>
    <w:rsid w:val="00894C25"/>
    <w:rsid w:val="00896140"/>
    <w:rsid w:val="00896712"/>
    <w:rsid w:val="00897D67"/>
    <w:rsid w:val="008A027A"/>
    <w:rsid w:val="008A16E4"/>
    <w:rsid w:val="008A1FAF"/>
    <w:rsid w:val="008A262D"/>
    <w:rsid w:val="008A4485"/>
    <w:rsid w:val="008A4B32"/>
    <w:rsid w:val="008A512C"/>
    <w:rsid w:val="008A68C1"/>
    <w:rsid w:val="008A6CC6"/>
    <w:rsid w:val="008B0F05"/>
    <w:rsid w:val="008B1DBB"/>
    <w:rsid w:val="008B25CB"/>
    <w:rsid w:val="008B3158"/>
    <w:rsid w:val="008B3492"/>
    <w:rsid w:val="008B4553"/>
    <w:rsid w:val="008B6CAA"/>
    <w:rsid w:val="008B6CD8"/>
    <w:rsid w:val="008C06A5"/>
    <w:rsid w:val="008C06AA"/>
    <w:rsid w:val="008C0C37"/>
    <w:rsid w:val="008C114A"/>
    <w:rsid w:val="008C129B"/>
    <w:rsid w:val="008C2161"/>
    <w:rsid w:val="008C27F5"/>
    <w:rsid w:val="008C432F"/>
    <w:rsid w:val="008C5C26"/>
    <w:rsid w:val="008C6A56"/>
    <w:rsid w:val="008C71C5"/>
    <w:rsid w:val="008C7AA4"/>
    <w:rsid w:val="008C7B09"/>
    <w:rsid w:val="008D0F88"/>
    <w:rsid w:val="008D163D"/>
    <w:rsid w:val="008D2387"/>
    <w:rsid w:val="008D268F"/>
    <w:rsid w:val="008D3708"/>
    <w:rsid w:val="008D5B6C"/>
    <w:rsid w:val="008D6B1A"/>
    <w:rsid w:val="008E16D3"/>
    <w:rsid w:val="008E4E7A"/>
    <w:rsid w:val="008E52C2"/>
    <w:rsid w:val="008E5BB8"/>
    <w:rsid w:val="008E5E31"/>
    <w:rsid w:val="008E6278"/>
    <w:rsid w:val="008E647A"/>
    <w:rsid w:val="008E65F0"/>
    <w:rsid w:val="008F023E"/>
    <w:rsid w:val="008F0DF3"/>
    <w:rsid w:val="008F1087"/>
    <w:rsid w:val="008F1DF2"/>
    <w:rsid w:val="008F22C3"/>
    <w:rsid w:val="008F31AD"/>
    <w:rsid w:val="008F5012"/>
    <w:rsid w:val="00900A58"/>
    <w:rsid w:val="00901EA8"/>
    <w:rsid w:val="00901F62"/>
    <w:rsid w:val="00902D7B"/>
    <w:rsid w:val="00903620"/>
    <w:rsid w:val="00903734"/>
    <w:rsid w:val="00904797"/>
    <w:rsid w:val="00904A1A"/>
    <w:rsid w:val="00906C87"/>
    <w:rsid w:val="00906CD0"/>
    <w:rsid w:val="009078EC"/>
    <w:rsid w:val="00907C57"/>
    <w:rsid w:val="00910EC7"/>
    <w:rsid w:val="009112FB"/>
    <w:rsid w:val="00912FC0"/>
    <w:rsid w:val="00913016"/>
    <w:rsid w:val="00914B10"/>
    <w:rsid w:val="00915DA5"/>
    <w:rsid w:val="00916695"/>
    <w:rsid w:val="00916F2D"/>
    <w:rsid w:val="009170CE"/>
    <w:rsid w:val="00917770"/>
    <w:rsid w:val="00917822"/>
    <w:rsid w:val="00917D3B"/>
    <w:rsid w:val="00917DAA"/>
    <w:rsid w:val="0092044D"/>
    <w:rsid w:val="00921369"/>
    <w:rsid w:val="00922883"/>
    <w:rsid w:val="00926338"/>
    <w:rsid w:val="00927288"/>
    <w:rsid w:val="00931ECA"/>
    <w:rsid w:val="00931FBE"/>
    <w:rsid w:val="00932E10"/>
    <w:rsid w:val="00934026"/>
    <w:rsid w:val="00934918"/>
    <w:rsid w:val="00934BF4"/>
    <w:rsid w:val="00936459"/>
    <w:rsid w:val="009367AA"/>
    <w:rsid w:val="009367FE"/>
    <w:rsid w:val="00936D56"/>
    <w:rsid w:val="009400AD"/>
    <w:rsid w:val="00940B98"/>
    <w:rsid w:val="00941662"/>
    <w:rsid w:val="009428E1"/>
    <w:rsid w:val="009444FB"/>
    <w:rsid w:val="00945431"/>
    <w:rsid w:val="00945E95"/>
    <w:rsid w:val="009469A6"/>
    <w:rsid w:val="0094717F"/>
    <w:rsid w:val="0094719B"/>
    <w:rsid w:val="009507CC"/>
    <w:rsid w:val="009511A3"/>
    <w:rsid w:val="00951BEB"/>
    <w:rsid w:val="00951DD3"/>
    <w:rsid w:val="00952CD2"/>
    <w:rsid w:val="009536FF"/>
    <w:rsid w:val="009539D2"/>
    <w:rsid w:val="00955207"/>
    <w:rsid w:val="00955605"/>
    <w:rsid w:val="009569A3"/>
    <w:rsid w:val="00957DF2"/>
    <w:rsid w:val="009607ED"/>
    <w:rsid w:val="00960FC9"/>
    <w:rsid w:val="00961AE8"/>
    <w:rsid w:val="00961E93"/>
    <w:rsid w:val="00961F1B"/>
    <w:rsid w:val="00961F6F"/>
    <w:rsid w:val="00961F73"/>
    <w:rsid w:val="009621AE"/>
    <w:rsid w:val="00962FDD"/>
    <w:rsid w:val="009633C5"/>
    <w:rsid w:val="0096405B"/>
    <w:rsid w:val="00964255"/>
    <w:rsid w:val="00965DA8"/>
    <w:rsid w:val="009661F6"/>
    <w:rsid w:val="00967132"/>
    <w:rsid w:val="009673BB"/>
    <w:rsid w:val="009700ED"/>
    <w:rsid w:val="0097057A"/>
    <w:rsid w:val="0097090F"/>
    <w:rsid w:val="00972C55"/>
    <w:rsid w:val="0097493A"/>
    <w:rsid w:val="00975CCA"/>
    <w:rsid w:val="00976072"/>
    <w:rsid w:val="00976A98"/>
    <w:rsid w:val="00977BDA"/>
    <w:rsid w:val="009816F4"/>
    <w:rsid w:val="00982126"/>
    <w:rsid w:val="0098216A"/>
    <w:rsid w:val="00982CDF"/>
    <w:rsid w:val="00983028"/>
    <w:rsid w:val="00983140"/>
    <w:rsid w:val="00983BC9"/>
    <w:rsid w:val="00985FE7"/>
    <w:rsid w:val="0098674A"/>
    <w:rsid w:val="00991C90"/>
    <w:rsid w:val="0099249F"/>
    <w:rsid w:val="00993359"/>
    <w:rsid w:val="00993F1C"/>
    <w:rsid w:val="00994101"/>
    <w:rsid w:val="00994375"/>
    <w:rsid w:val="009956B6"/>
    <w:rsid w:val="00995DCB"/>
    <w:rsid w:val="00996004"/>
    <w:rsid w:val="00997E2D"/>
    <w:rsid w:val="009A2353"/>
    <w:rsid w:val="009A4606"/>
    <w:rsid w:val="009A4FAE"/>
    <w:rsid w:val="009A5BEC"/>
    <w:rsid w:val="009A6C30"/>
    <w:rsid w:val="009A77DD"/>
    <w:rsid w:val="009B0F3E"/>
    <w:rsid w:val="009B2A25"/>
    <w:rsid w:val="009B3775"/>
    <w:rsid w:val="009B386B"/>
    <w:rsid w:val="009B3DC4"/>
    <w:rsid w:val="009B6C1D"/>
    <w:rsid w:val="009B750A"/>
    <w:rsid w:val="009C0DBB"/>
    <w:rsid w:val="009C18A0"/>
    <w:rsid w:val="009C2829"/>
    <w:rsid w:val="009C2974"/>
    <w:rsid w:val="009C3012"/>
    <w:rsid w:val="009C3CE1"/>
    <w:rsid w:val="009C4069"/>
    <w:rsid w:val="009C49C9"/>
    <w:rsid w:val="009C6BE6"/>
    <w:rsid w:val="009C789B"/>
    <w:rsid w:val="009D02D8"/>
    <w:rsid w:val="009D096D"/>
    <w:rsid w:val="009D2E32"/>
    <w:rsid w:val="009D3627"/>
    <w:rsid w:val="009D3711"/>
    <w:rsid w:val="009D3F52"/>
    <w:rsid w:val="009D4012"/>
    <w:rsid w:val="009D45A3"/>
    <w:rsid w:val="009D49FB"/>
    <w:rsid w:val="009D4AA4"/>
    <w:rsid w:val="009D5188"/>
    <w:rsid w:val="009D5ECC"/>
    <w:rsid w:val="009D6211"/>
    <w:rsid w:val="009D6303"/>
    <w:rsid w:val="009D66F1"/>
    <w:rsid w:val="009E0956"/>
    <w:rsid w:val="009E0BF3"/>
    <w:rsid w:val="009E0EBC"/>
    <w:rsid w:val="009E126A"/>
    <w:rsid w:val="009E15A6"/>
    <w:rsid w:val="009E15EA"/>
    <w:rsid w:val="009E28CC"/>
    <w:rsid w:val="009E2AC0"/>
    <w:rsid w:val="009E2D7E"/>
    <w:rsid w:val="009E3E69"/>
    <w:rsid w:val="009E466A"/>
    <w:rsid w:val="009E4F72"/>
    <w:rsid w:val="009E58B7"/>
    <w:rsid w:val="009E5FD8"/>
    <w:rsid w:val="009E6287"/>
    <w:rsid w:val="009F02DB"/>
    <w:rsid w:val="009F0889"/>
    <w:rsid w:val="009F1B2A"/>
    <w:rsid w:val="009F2F2B"/>
    <w:rsid w:val="009F4134"/>
    <w:rsid w:val="009F4844"/>
    <w:rsid w:val="009F4E31"/>
    <w:rsid w:val="009F5980"/>
    <w:rsid w:val="009F62D3"/>
    <w:rsid w:val="009F6561"/>
    <w:rsid w:val="009F7115"/>
    <w:rsid w:val="00A0041D"/>
    <w:rsid w:val="00A00DE1"/>
    <w:rsid w:val="00A03CDB"/>
    <w:rsid w:val="00A04AC2"/>
    <w:rsid w:val="00A0534B"/>
    <w:rsid w:val="00A0540D"/>
    <w:rsid w:val="00A07067"/>
    <w:rsid w:val="00A07156"/>
    <w:rsid w:val="00A072BA"/>
    <w:rsid w:val="00A119D8"/>
    <w:rsid w:val="00A11B9D"/>
    <w:rsid w:val="00A1285B"/>
    <w:rsid w:val="00A137E8"/>
    <w:rsid w:val="00A13F9A"/>
    <w:rsid w:val="00A15A49"/>
    <w:rsid w:val="00A1722F"/>
    <w:rsid w:val="00A2098A"/>
    <w:rsid w:val="00A21283"/>
    <w:rsid w:val="00A216A2"/>
    <w:rsid w:val="00A219CD"/>
    <w:rsid w:val="00A22046"/>
    <w:rsid w:val="00A22ACB"/>
    <w:rsid w:val="00A22ED1"/>
    <w:rsid w:val="00A23222"/>
    <w:rsid w:val="00A23730"/>
    <w:rsid w:val="00A244B2"/>
    <w:rsid w:val="00A24632"/>
    <w:rsid w:val="00A24D23"/>
    <w:rsid w:val="00A26393"/>
    <w:rsid w:val="00A26A17"/>
    <w:rsid w:val="00A279F9"/>
    <w:rsid w:val="00A30A16"/>
    <w:rsid w:val="00A3108D"/>
    <w:rsid w:val="00A312B3"/>
    <w:rsid w:val="00A32588"/>
    <w:rsid w:val="00A350EF"/>
    <w:rsid w:val="00A37E75"/>
    <w:rsid w:val="00A403FB"/>
    <w:rsid w:val="00A40A5E"/>
    <w:rsid w:val="00A430EB"/>
    <w:rsid w:val="00A43DAB"/>
    <w:rsid w:val="00A44184"/>
    <w:rsid w:val="00A458AE"/>
    <w:rsid w:val="00A46E49"/>
    <w:rsid w:val="00A4728C"/>
    <w:rsid w:val="00A5145F"/>
    <w:rsid w:val="00A529F8"/>
    <w:rsid w:val="00A53807"/>
    <w:rsid w:val="00A54A52"/>
    <w:rsid w:val="00A56613"/>
    <w:rsid w:val="00A57034"/>
    <w:rsid w:val="00A57073"/>
    <w:rsid w:val="00A57803"/>
    <w:rsid w:val="00A57AA1"/>
    <w:rsid w:val="00A57DA9"/>
    <w:rsid w:val="00A621FD"/>
    <w:rsid w:val="00A62BD2"/>
    <w:rsid w:val="00A63E40"/>
    <w:rsid w:val="00A668FA"/>
    <w:rsid w:val="00A66DF0"/>
    <w:rsid w:val="00A67FE9"/>
    <w:rsid w:val="00A701E3"/>
    <w:rsid w:val="00A70273"/>
    <w:rsid w:val="00A70686"/>
    <w:rsid w:val="00A71757"/>
    <w:rsid w:val="00A738EA"/>
    <w:rsid w:val="00A73AAC"/>
    <w:rsid w:val="00A7433B"/>
    <w:rsid w:val="00A7635C"/>
    <w:rsid w:val="00A77F94"/>
    <w:rsid w:val="00A80BBB"/>
    <w:rsid w:val="00A80E9E"/>
    <w:rsid w:val="00A819CD"/>
    <w:rsid w:val="00A81C0E"/>
    <w:rsid w:val="00A81E79"/>
    <w:rsid w:val="00A83563"/>
    <w:rsid w:val="00A83F9C"/>
    <w:rsid w:val="00A848D5"/>
    <w:rsid w:val="00A8515F"/>
    <w:rsid w:val="00A861C0"/>
    <w:rsid w:val="00A87014"/>
    <w:rsid w:val="00A87362"/>
    <w:rsid w:val="00A874C9"/>
    <w:rsid w:val="00A92FF9"/>
    <w:rsid w:val="00A934AD"/>
    <w:rsid w:val="00A93A5B"/>
    <w:rsid w:val="00A96AA7"/>
    <w:rsid w:val="00A97A38"/>
    <w:rsid w:val="00AA1774"/>
    <w:rsid w:val="00AA20C5"/>
    <w:rsid w:val="00AA2117"/>
    <w:rsid w:val="00AA214A"/>
    <w:rsid w:val="00AA26A2"/>
    <w:rsid w:val="00AA3A0C"/>
    <w:rsid w:val="00AA3D8E"/>
    <w:rsid w:val="00AA4B88"/>
    <w:rsid w:val="00AA51C2"/>
    <w:rsid w:val="00AA56DA"/>
    <w:rsid w:val="00AA5B58"/>
    <w:rsid w:val="00AA5EC5"/>
    <w:rsid w:val="00AA6FEE"/>
    <w:rsid w:val="00AA7E07"/>
    <w:rsid w:val="00AB12DF"/>
    <w:rsid w:val="00AB13DB"/>
    <w:rsid w:val="00AB2A5E"/>
    <w:rsid w:val="00AB2F80"/>
    <w:rsid w:val="00AB70E2"/>
    <w:rsid w:val="00AB78CE"/>
    <w:rsid w:val="00AC0270"/>
    <w:rsid w:val="00AC02C0"/>
    <w:rsid w:val="00AC29A8"/>
    <w:rsid w:val="00AC3933"/>
    <w:rsid w:val="00AC6E05"/>
    <w:rsid w:val="00AC74FE"/>
    <w:rsid w:val="00AC7579"/>
    <w:rsid w:val="00AC7FCD"/>
    <w:rsid w:val="00AD00F6"/>
    <w:rsid w:val="00AD1765"/>
    <w:rsid w:val="00AD2323"/>
    <w:rsid w:val="00AD2A8D"/>
    <w:rsid w:val="00AD53A6"/>
    <w:rsid w:val="00AD5898"/>
    <w:rsid w:val="00AD5D39"/>
    <w:rsid w:val="00AD61CE"/>
    <w:rsid w:val="00AD6AB8"/>
    <w:rsid w:val="00AE05B0"/>
    <w:rsid w:val="00AE0BD9"/>
    <w:rsid w:val="00AE1526"/>
    <w:rsid w:val="00AE238E"/>
    <w:rsid w:val="00AE2A15"/>
    <w:rsid w:val="00AE2E00"/>
    <w:rsid w:val="00AE3F32"/>
    <w:rsid w:val="00AE3F98"/>
    <w:rsid w:val="00AE4BD2"/>
    <w:rsid w:val="00AE59DA"/>
    <w:rsid w:val="00AE67B2"/>
    <w:rsid w:val="00AE6980"/>
    <w:rsid w:val="00AE7635"/>
    <w:rsid w:val="00AF0243"/>
    <w:rsid w:val="00AF0A37"/>
    <w:rsid w:val="00AF1350"/>
    <w:rsid w:val="00AF268C"/>
    <w:rsid w:val="00AF28AA"/>
    <w:rsid w:val="00AF3A06"/>
    <w:rsid w:val="00AF3D1E"/>
    <w:rsid w:val="00AF56FB"/>
    <w:rsid w:val="00AF5FF2"/>
    <w:rsid w:val="00AF6413"/>
    <w:rsid w:val="00AF67A2"/>
    <w:rsid w:val="00AF6F60"/>
    <w:rsid w:val="00B00139"/>
    <w:rsid w:val="00B01171"/>
    <w:rsid w:val="00B01B64"/>
    <w:rsid w:val="00B03943"/>
    <w:rsid w:val="00B041B3"/>
    <w:rsid w:val="00B04619"/>
    <w:rsid w:val="00B04C8D"/>
    <w:rsid w:val="00B052AA"/>
    <w:rsid w:val="00B05A7F"/>
    <w:rsid w:val="00B06090"/>
    <w:rsid w:val="00B061E3"/>
    <w:rsid w:val="00B0689B"/>
    <w:rsid w:val="00B06A7D"/>
    <w:rsid w:val="00B1006F"/>
    <w:rsid w:val="00B11468"/>
    <w:rsid w:val="00B13D7D"/>
    <w:rsid w:val="00B146DF"/>
    <w:rsid w:val="00B155C9"/>
    <w:rsid w:val="00B15F56"/>
    <w:rsid w:val="00B16597"/>
    <w:rsid w:val="00B16D1D"/>
    <w:rsid w:val="00B20C83"/>
    <w:rsid w:val="00B2123C"/>
    <w:rsid w:val="00B212BA"/>
    <w:rsid w:val="00B227E0"/>
    <w:rsid w:val="00B23A93"/>
    <w:rsid w:val="00B24E9D"/>
    <w:rsid w:val="00B26288"/>
    <w:rsid w:val="00B26530"/>
    <w:rsid w:val="00B27B5A"/>
    <w:rsid w:val="00B300F9"/>
    <w:rsid w:val="00B303FB"/>
    <w:rsid w:val="00B306B3"/>
    <w:rsid w:val="00B31AB6"/>
    <w:rsid w:val="00B32CFE"/>
    <w:rsid w:val="00B33152"/>
    <w:rsid w:val="00B33948"/>
    <w:rsid w:val="00B33A6A"/>
    <w:rsid w:val="00B345C2"/>
    <w:rsid w:val="00B34A71"/>
    <w:rsid w:val="00B34C60"/>
    <w:rsid w:val="00B34D35"/>
    <w:rsid w:val="00B3663C"/>
    <w:rsid w:val="00B40600"/>
    <w:rsid w:val="00B40681"/>
    <w:rsid w:val="00B407BD"/>
    <w:rsid w:val="00B40DE8"/>
    <w:rsid w:val="00B419EC"/>
    <w:rsid w:val="00B42C30"/>
    <w:rsid w:val="00B42CEF"/>
    <w:rsid w:val="00B44D92"/>
    <w:rsid w:val="00B45703"/>
    <w:rsid w:val="00B46881"/>
    <w:rsid w:val="00B469F7"/>
    <w:rsid w:val="00B46E32"/>
    <w:rsid w:val="00B47239"/>
    <w:rsid w:val="00B47849"/>
    <w:rsid w:val="00B47A78"/>
    <w:rsid w:val="00B51B48"/>
    <w:rsid w:val="00B528C3"/>
    <w:rsid w:val="00B53A9B"/>
    <w:rsid w:val="00B54A60"/>
    <w:rsid w:val="00B55A86"/>
    <w:rsid w:val="00B5600D"/>
    <w:rsid w:val="00B5680E"/>
    <w:rsid w:val="00B56A62"/>
    <w:rsid w:val="00B571B0"/>
    <w:rsid w:val="00B57411"/>
    <w:rsid w:val="00B60AC9"/>
    <w:rsid w:val="00B6212B"/>
    <w:rsid w:val="00B6273B"/>
    <w:rsid w:val="00B629F2"/>
    <w:rsid w:val="00B634F4"/>
    <w:rsid w:val="00B63E80"/>
    <w:rsid w:val="00B64210"/>
    <w:rsid w:val="00B643EC"/>
    <w:rsid w:val="00B64C1F"/>
    <w:rsid w:val="00B65273"/>
    <w:rsid w:val="00B66615"/>
    <w:rsid w:val="00B66BD5"/>
    <w:rsid w:val="00B67B18"/>
    <w:rsid w:val="00B7052C"/>
    <w:rsid w:val="00B71433"/>
    <w:rsid w:val="00B7197A"/>
    <w:rsid w:val="00B71F6F"/>
    <w:rsid w:val="00B72390"/>
    <w:rsid w:val="00B73296"/>
    <w:rsid w:val="00B73990"/>
    <w:rsid w:val="00B74C49"/>
    <w:rsid w:val="00B758C1"/>
    <w:rsid w:val="00B77169"/>
    <w:rsid w:val="00B77448"/>
    <w:rsid w:val="00B80037"/>
    <w:rsid w:val="00B81BBF"/>
    <w:rsid w:val="00B8213C"/>
    <w:rsid w:val="00B82786"/>
    <w:rsid w:val="00B82AB5"/>
    <w:rsid w:val="00B83A9E"/>
    <w:rsid w:val="00B83B40"/>
    <w:rsid w:val="00B85F1B"/>
    <w:rsid w:val="00B86AD0"/>
    <w:rsid w:val="00B87671"/>
    <w:rsid w:val="00B901E8"/>
    <w:rsid w:val="00B914B9"/>
    <w:rsid w:val="00B91C00"/>
    <w:rsid w:val="00B924DC"/>
    <w:rsid w:val="00B93B6F"/>
    <w:rsid w:val="00B94B0C"/>
    <w:rsid w:val="00B94B20"/>
    <w:rsid w:val="00B95DE5"/>
    <w:rsid w:val="00B95E4C"/>
    <w:rsid w:val="00B96C8F"/>
    <w:rsid w:val="00B975ED"/>
    <w:rsid w:val="00BA06B1"/>
    <w:rsid w:val="00BA1D7C"/>
    <w:rsid w:val="00BA2826"/>
    <w:rsid w:val="00BA2CBE"/>
    <w:rsid w:val="00BA34B1"/>
    <w:rsid w:val="00BA34E0"/>
    <w:rsid w:val="00BA39F6"/>
    <w:rsid w:val="00BA3ED0"/>
    <w:rsid w:val="00BA4609"/>
    <w:rsid w:val="00BA46A7"/>
    <w:rsid w:val="00BA4D9C"/>
    <w:rsid w:val="00BA601E"/>
    <w:rsid w:val="00BA60EE"/>
    <w:rsid w:val="00BA6597"/>
    <w:rsid w:val="00BA703F"/>
    <w:rsid w:val="00BA7F84"/>
    <w:rsid w:val="00BB03BC"/>
    <w:rsid w:val="00BB1D96"/>
    <w:rsid w:val="00BB2D9C"/>
    <w:rsid w:val="00BB43D3"/>
    <w:rsid w:val="00BB724D"/>
    <w:rsid w:val="00BB7278"/>
    <w:rsid w:val="00BB72A8"/>
    <w:rsid w:val="00BC0987"/>
    <w:rsid w:val="00BC11DF"/>
    <w:rsid w:val="00BC16AE"/>
    <w:rsid w:val="00BC183D"/>
    <w:rsid w:val="00BC26B2"/>
    <w:rsid w:val="00BC37D1"/>
    <w:rsid w:val="00BC3EAA"/>
    <w:rsid w:val="00BC4189"/>
    <w:rsid w:val="00BC497A"/>
    <w:rsid w:val="00BC4B19"/>
    <w:rsid w:val="00BC4C70"/>
    <w:rsid w:val="00BC4FE9"/>
    <w:rsid w:val="00BC5758"/>
    <w:rsid w:val="00BC5F5B"/>
    <w:rsid w:val="00BC6093"/>
    <w:rsid w:val="00BC78FF"/>
    <w:rsid w:val="00BD0718"/>
    <w:rsid w:val="00BD0931"/>
    <w:rsid w:val="00BD0AA4"/>
    <w:rsid w:val="00BD1263"/>
    <w:rsid w:val="00BD1ADD"/>
    <w:rsid w:val="00BD2D10"/>
    <w:rsid w:val="00BD372E"/>
    <w:rsid w:val="00BD385E"/>
    <w:rsid w:val="00BD3BDA"/>
    <w:rsid w:val="00BD3EFC"/>
    <w:rsid w:val="00BD56FC"/>
    <w:rsid w:val="00BD5AD6"/>
    <w:rsid w:val="00BD5C2B"/>
    <w:rsid w:val="00BD6C40"/>
    <w:rsid w:val="00BD7B25"/>
    <w:rsid w:val="00BE0728"/>
    <w:rsid w:val="00BE0C64"/>
    <w:rsid w:val="00BE0CFE"/>
    <w:rsid w:val="00BE100E"/>
    <w:rsid w:val="00BE11D3"/>
    <w:rsid w:val="00BE2BB5"/>
    <w:rsid w:val="00BE2C9F"/>
    <w:rsid w:val="00BE3E61"/>
    <w:rsid w:val="00BE3ED1"/>
    <w:rsid w:val="00BE4B34"/>
    <w:rsid w:val="00BE4DD6"/>
    <w:rsid w:val="00BE6307"/>
    <w:rsid w:val="00BE6450"/>
    <w:rsid w:val="00BE7146"/>
    <w:rsid w:val="00BE7351"/>
    <w:rsid w:val="00BE76E6"/>
    <w:rsid w:val="00BE7D5B"/>
    <w:rsid w:val="00BF090B"/>
    <w:rsid w:val="00BF0964"/>
    <w:rsid w:val="00BF18FB"/>
    <w:rsid w:val="00BF18FC"/>
    <w:rsid w:val="00BF1A3A"/>
    <w:rsid w:val="00BF27ED"/>
    <w:rsid w:val="00BF3056"/>
    <w:rsid w:val="00BF3D96"/>
    <w:rsid w:val="00BF6794"/>
    <w:rsid w:val="00C01BA7"/>
    <w:rsid w:val="00C03040"/>
    <w:rsid w:val="00C03127"/>
    <w:rsid w:val="00C04933"/>
    <w:rsid w:val="00C04CB9"/>
    <w:rsid w:val="00C0667F"/>
    <w:rsid w:val="00C06C37"/>
    <w:rsid w:val="00C06E75"/>
    <w:rsid w:val="00C078C1"/>
    <w:rsid w:val="00C102A6"/>
    <w:rsid w:val="00C1113A"/>
    <w:rsid w:val="00C1174D"/>
    <w:rsid w:val="00C11972"/>
    <w:rsid w:val="00C119D5"/>
    <w:rsid w:val="00C11CF4"/>
    <w:rsid w:val="00C12372"/>
    <w:rsid w:val="00C12681"/>
    <w:rsid w:val="00C13625"/>
    <w:rsid w:val="00C151D3"/>
    <w:rsid w:val="00C1642A"/>
    <w:rsid w:val="00C16F5B"/>
    <w:rsid w:val="00C17452"/>
    <w:rsid w:val="00C177F8"/>
    <w:rsid w:val="00C20B7D"/>
    <w:rsid w:val="00C20E23"/>
    <w:rsid w:val="00C21371"/>
    <w:rsid w:val="00C21BB0"/>
    <w:rsid w:val="00C22A34"/>
    <w:rsid w:val="00C23485"/>
    <w:rsid w:val="00C24B93"/>
    <w:rsid w:val="00C25F6E"/>
    <w:rsid w:val="00C2647F"/>
    <w:rsid w:val="00C27FD6"/>
    <w:rsid w:val="00C309B9"/>
    <w:rsid w:val="00C314AF"/>
    <w:rsid w:val="00C32CA9"/>
    <w:rsid w:val="00C32D6C"/>
    <w:rsid w:val="00C33969"/>
    <w:rsid w:val="00C3425F"/>
    <w:rsid w:val="00C42389"/>
    <w:rsid w:val="00C42532"/>
    <w:rsid w:val="00C427D1"/>
    <w:rsid w:val="00C43E85"/>
    <w:rsid w:val="00C43ED3"/>
    <w:rsid w:val="00C44C58"/>
    <w:rsid w:val="00C451C9"/>
    <w:rsid w:val="00C468FA"/>
    <w:rsid w:val="00C471BB"/>
    <w:rsid w:val="00C4725B"/>
    <w:rsid w:val="00C47DBB"/>
    <w:rsid w:val="00C5282F"/>
    <w:rsid w:val="00C5288C"/>
    <w:rsid w:val="00C52D24"/>
    <w:rsid w:val="00C54E00"/>
    <w:rsid w:val="00C551E0"/>
    <w:rsid w:val="00C5584D"/>
    <w:rsid w:val="00C56255"/>
    <w:rsid w:val="00C567BF"/>
    <w:rsid w:val="00C56FF5"/>
    <w:rsid w:val="00C57E5D"/>
    <w:rsid w:val="00C600A2"/>
    <w:rsid w:val="00C60C20"/>
    <w:rsid w:val="00C610F8"/>
    <w:rsid w:val="00C614C7"/>
    <w:rsid w:val="00C62849"/>
    <w:rsid w:val="00C629BF"/>
    <w:rsid w:val="00C643B8"/>
    <w:rsid w:val="00C64865"/>
    <w:rsid w:val="00C6578F"/>
    <w:rsid w:val="00C6598B"/>
    <w:rsid w:val="00C65F99"/>
    <w:rsid w:val="00C661C0"/>
    <w:rsid w:val="00C664CF"/>
    <w:rsid w:val="00C6725F"/>
    <w:rsid w:val="00C67752"/>
    <w:rsid w:val="00C715F1"/>
    <w:rsid w:val="00C71B16"/>
    <w:rsid w:val="00C72CB1"/>
    <w:rsid w:val="00C72D4E"/>
    <w:rsid w:val="00C74703"/>
    <w:rsid w:val="00C74A15"/>
    <w:rsid w:val="00C74B4B"/>
    <w:rsid w:val="00C75E29"/>
    <w:rsid w:val="00C7753D"/>
    <w:rsid w:val="00C778A5"/>
    <w:rsid w:val="00C81523"/>
    <w:rsid w:val="00C826E2"/>
    <w:rsid w:val="00C82F00"/>
    <w:rsid w:val="00C835E0"/>
    <w:rsid w:val="00C8547B"/>
    <w:rsid w:val="00C85AB2"/>
    <w:rsid w:val="00C8623C"/>
    <w:rsid w:val="00C87D80"/>
    <w:rsid w:val="00C90272"/>
    <w:rsid w:val="00C9144A"/>
    <w:rsid w:val="00C9155A"/>
    <w:rsid w:val="00C916D3"/>
    <w:rsid w:val="00C92ADE"/>
    <w:rsid w:val="00C92ED6"/>
    <w:rsid w:val="00C932AE"/>
    <w:rsid w:val="00C93F0F"/>
    <w:rsid w:val="00C9568F"/>
    <w:rsid w:val="00C95834"/>
    <w:rsid w:val="00C95880"/>
    <w:rsid w:val="00C97462"/>
    <w:rsid w:val="00C9756E"/>
    <w:rsid w:val="00C97C8E"/>
    <w:rsid w:val="00CA025D"/>
    <w:rsid w:val="00CA038C"/>
    <w:rsid w:val="00CA081D"/>
    <w:rsid w:val="00CA0829"/>
    <w:rsid w:val="00CA10FF"/>
    <w:rsid w:val="00CA146E"/>
    <w:rsid w:val="00CA1A3B"/>
    <w:rsid w:val="00CA1E52"/>
    <w:rsid w:val="00CA2739"/>
    <w:rsid w:val="00CA2820"/>
    <w:rsid w:val="00CA30B3"/>
    <w:rsid w:val="00CA35B4"/>
    <w:rsid w:val="00CA4E41"/>
    <w:rsid w:val="00CA54CC"/>
    <w:rsid w:val="00CA566A"/>
    <w:rsid w:val="00CA6256"/>
    <w:rsid w:val="00CA6972"/>
    <w:rsid w:val="00CA7004"/>
    <w:rsid w:val="00CA7967"/>
    <w:rsid w:val="00CB01D1"/>
    <w:rsid w:val="00CB1169"/>
    <w:rsid w:val="00CB1A8C"/>
    <w:rsid w:val="00CB29ED"/>
    <w:rsid w:val="00CB512C"/>
    <w:rsid w:val="00CB60B4"/>
    <w:rsid w:val="00CB627E"/>
    <w:rsid w:val="00CB6439"/>
    <w:rsid w:val="00CB76CE"/>
    <w:rsid w:val="00CC017F"/>
    <w:rsid w:val="00CC046D"/>
    <w:rsid w:val="00CC0F5D"/>
    <w:rsid w:val="00CC2F5C"/>
    <w:rsid w:val="00CC3107"/>
    <w:rsid w:val="00CC3CC6"/>
    <w:rsid w:val="00CC5127"/>
    <w:rsid w:val="00CC526E"/>
    <w:rsid w:val="00CC54B0"/>
    <w:rsid w:val="00CC58D8"/>
    <w:rsid w:val="00CC60CB"/>
    <w:rsid w:val="00CC6E0D"/>
    <w:rsid w:val="00CC6EDC"/>
    <w:rsid w:val="00CC7038"/>
    <w:rsid w:val="00CC7239"/>
    <w:rsid w:val="00CC75DF"/>
    <w:rsid w:val="00CC78B1"/>
    <w:rsid w:val="00CC7FF0"/>
    <w:rsid w:val="00CD0501"/>
    <w:rsid w:val="00CD0872"/>
    <w:rsid w:val="00CD09AC"/>
    <w:rsid w:val="00CD0C84"/>
    <w:rsid w:val="00CD0CC0"/>
    <w:rsid w:val="00CD2E85"/>
    <w:rsid w:val="00CD3136"/>
    <w:rsid w:val="00CD4CCB"/>
    <w:rsid w:val="00CD51F2"/>
    <w:rsid w:val="00CD7691"/>
    <w:rsid w:val="00CE014A"/>
    <w:rsid w:val="00CE0E46"/>
    <w:rsid w:val="00CE157D"/>
    <w:rsid w:val="00CE1B44"/>
    <w:rsid w:val="00CE2868"/>
    <w:rsid w:val="00CE3524"/>
    <w:rsid w:val="00CE4050"/>
    <w:rsid w:val="00CE52F6"/>
    <w:rsid w:val="00CE621D"/>
    <w:rsid w:val="00CE632E"/>
    <w:rsid w:val="00CE6EA6"/>
    <w:rsid w:val="00CE78CD"/>
    <w:rsid w:val="00CE7AFE"/>
    <w:rsid w:val="00CE7BAF"/>
    <w:rsid w:val="00CF0D6C"/>
    <w:rsid w:val="00CF0E8A"/>
    <w:rsid w:val="00CF13F8"/>
    <w:rsid w:val="00CF1C34"/>
    <w:rsid w:val="00CF2176"/>
    <w:rsid w:val="00CF2F30"/>
    <w:rsid w:val="00CF5225"/>
    <w:rsid w:val="00CF535F"/>
    <w:rsid w:val="00CF694B"/>
    <w:rsid w:val="00CF723D"/>
    <w:rsid w:val="00D007A9"/>
    <w:rsid w:val="00D025A1"/>
    <w:rsid w:val="00D03C13"/>
    <w:rsid w:val="00D04B8D"/>
    <w:rsid w:val="00D04E27"/>
    <w:rsid w:val="00D05219"/>
    <w:rsid w:val="00D05646"/>
    <w:rsid w:val="00D059F2"/>
    <w:rsid w:val="00D063E4"/>
    <w:rsid w:val="00D06B63"/>
    <w:rsid w:val="00D071E8"/>
    <w:rsid w:val="00D10698"/>
    <w:rsid w:val="00D107D4"/>
    <w:rsid w:val="00D11F61"/>
    <w:rsid w:val="00D12307"/>
    <w:rsid w:val="00D12B08"/>
    <w:rsid w:val="00D12BA6"/>
    <w:rsid w:val="00D141C4"/>
    <w:rsid w:val="00D15593"/>
    <w:rsid w:val="00D15AEC"/>
    <w:rsid w:val="00D15C3D"/>
    <w:rsid w:val="00D16ADF"/>
    <w:rsid w:val="00D20551"/>
    <w:rsid w:val="00D24616"/>
    <w:rsid w:val="00D25269"/>
    <w:rsid w:val="00D27480"/>
    <w:rsid w:val="00D27648"/>
    <w:rsid w:val="00D2778E"/>
    <w:rsid w:val="00D3067C"/>
    <w:rsid w:val="00D315DC"/>
    <w:rsid w:val="00D319E3"/>
    <w:rsid w:val="00D31CFB"/>
    <w:rsid w:val="00D320A6"/>
    <w:rsid w:val="00D32105"/>
    <w:rsid w:val="00D32BEB"/>
    <w:rsid w:val="00D339B4"/>
    <w:rsid w:val="00D33F6E"/>
    <w:rsid w:val="00D3449C"/>
    <w:rsid w:val="00D3535E"/>
    <w:rsid w:val="00D3622D"/>
    <w:rsid w:val="00D40248"/>
    <w:rsid w:val="00D40996"/>
    <w:rsid w:val="00D40F38"/>
    <w:rsid w:val="00D4176A"/>
    <w:rsid w:val="00D41B0A"/>
    <w:rsid w:val="00D42F9F"/>
    <w:rsid w:val="00D43394"/>
    <w:rsid w:val="00D43A4A"/>
    <w:rsid w:val="00D45D3D"/>
    <w:rsid w:val="00D460C5"/>
    <w:rsid w:val="00D46CFF"/>
    <w:rsid w:val="00D4764F"/>
    <w:rsid w:val="00D47FD6"/>
    <w:rsid w:val="00D50724"/>
    <w:rsid w:val="00D50C31"/>
    <w:rsid w:val="00D5261B"/>
    <w:rsid w:val="00D52921"/>
    <w:rsid w:val="00D52C3D"/>
    <w:rsid w:val="00D52EE3"/>
    <w:rsid w:val="00D53EBD"/>
    <w:rsid w:val="00D54435"/>
    <w:rsid w:val="00D54F2F"/>
    <w:rsid w:val="00D5544B"/>
    <w:rsid w:val="00D559ED"/>
    <w:rsid w:val="00D55BC5"/>
    <w:rsid w:val="00D5613B"/>
    <w:rsid w:val="00D5670B"/>
    <w:rsid w:val="00D57D4E"/>
    <w:rsid w:val="00D57E81"/>
    <w:rsid w:val="00D57EDF"/>
    <w:rsid w:val="00D57FC8"/>
    <w:rsid w:val="00D6213F"/>
    <w:rsid w:val="00D622F3"/>
    <w:rsid w:val="00D62C1F"/>
    <w:rsid w:val="00D63FC4"/>
    <w:rsid w:val="00D64A83"/>
    <w:rsid w:val="00D64C0D"/>
    <w:rsid w:val="00D65482"/>
    <w:rsid w:val="00D65B3E"/>
    <w:rsid w:val="00D669B8"/>
    <w:rsid w:val="00D67C1C"/>
    <w:rsid w:val="00D719B5"/>
    <w:rsid w:val="00D726BB"/>
    <w:rsid w:val="00D731AA"/>
    <w:rsid w:val="00D746E6"/>
    <w:rsid w:val="00D747A1"/>
    <w:rsid w:val="00D74C4A"/>
    <w:rsid w:val="00D74F37"/>
    <w:rsid w:val="00D7519C"/>
    <w:rsid w:val="00D75785"/>
    <w:rsid w:val="00D764B7"/>
    <w:rsid w:val="00D76559"/>
    <w:rsid w:val="00D76A4D"/>
    <w:rsid w:val="00D77766"/>
    <w:rsid w:val="00D83955"/>
    <w:rsid w:val="00D840F7"/>
    <w:rsid w:val="00D84FD8"/>
    <w:rsid w:val="00D8518E"/>
    <w:rsid w:val="00D859AA"/>
    <w:rsid w:val="00D85CDF"/>
    <w:rsid w:val="00D85CE5"/>
    <w:rsid w:val="00D86B06"/>
    <w:rsid w:val="00D86B62"/>
    <w:rsid w:val="00D86E5B"/>
    <w:rsid w:val="00D9037B"/>
    <w:rsid w:val="00D90406"/>
    <w:rsid w:val="00D91B70"/>
    <w:rsid w:val="00D921E0"/>
    <w:rsid w:val="00D9222E"/>
    <w:rsid w:val="00D923B4"/>
    <w:rsid w:val="00D92798"/>
    <w:rsid w:val="00D92E3D"/>
    <w:rsid w:val="00D930E8"/>
    <w:rsid w:val="00D94304"/>
    <w:rsid w:val="00D950E6"/>
    <w:rsid w:val="00D95185"/>
    <w:rsid w:val="00D95DFE"/>
    <w:rsid w:val="00D95FA3"/>
    <w:rsid w:val="00D96B92"/>
    <w:rsid w:val="00DA0046"/>
    <w:rsid w:val="00DA0AB2"/>
    <w:rsid w:val="00DA107B"/>
    <w:rsid w:val="00DA1A99"/>
    <w:rsid w:val="00DA2355"/>
    <w:rsid w:val="00DA2E79"/>
    <w:rsid w:val="00DA2E9F"/>
    <w:rsid w:val="00DA3DFB"/>
    <w:rsid w:val="00DA4E9D"/>
    <w:rsid w:val="00DA578E"/>
    <w:rsid w:val="00DA5F9D"/>
    <w:rsid w:val="00DA6C89"/>
    <w:rsid w:val="00DA7DF7"/>
    <w:rsid w:val="00DA7EEB"/>
    <w:rsid w:val="00DB1C8F"/>
    <w:rsid w:val="00DB2C64"/>
    <w:rsid w:val="00DB381B"/>
    <w:rsid w:val="00DB3C96"/>
    <w:rsid w:val="00DB3D2B"/>
    <w:rsid w:val="00DB3F0B"/>
    <w:rsid w:val="00DB4306"/>
    <w:rsid w:val="00DB4CD2"/>
    <w:rsid w:val="00DB5515"/>
    <w:rsid w:val="00DB6837"/>
    <w:rsid w:val="00DB7118"/>
    <w:rsid w:val="00DC0C28"/>
    <w:rsid w:val="00DC1ABF"/>
    <w:rsid w:val="00DC3218"/>
    <w:rsid w:val="00DC389C"/>
    <w:rsid w:val="00DC4351"/>
    <w:rsid w:val="00DC5CD1"/>
    <w:rsid w:val="00DC605C"/>
    <w:rsid w:val="00DC7D8E"/>
    <w:rsid w:val="00DD03A9"/>
    <w:rsid w:val="00DD0893"/>
    <w:rsid w:val="00DD1747"/>
    <w:rsid w:val="00DD3FBB"/>
    <w:rsid w:val="00DD7AC6"/>
    <w:rsid w:val="00DE1CD6"/>
    <w:rsid w:val="00DE1EFC"/>
    <w:rsid w:val="00DE21CE"/>
    <w:rsid w:val="00DE3D97"/>
    <w:rsid w:val="00DE46A9"/>
    <w:rsid w:val="00DE4A0C"/>
    <w:rsid w:val="00DE53E4"/>
    <w:rsid w:val="00DE55FF"/>
    <w:rsid w:val="00DE5C22"/>
    <w:rsid w:val="00DE5D5A"/>
    <w:rsid w:val="00DE641C"/>
    <w:rsid w:val="00DE784A"/>
    <w:rsid w:val="00DF23DF"/>
    <w:rsid w:val="00DF43B9"/>
    <w:rsid w:val="00DF44BD"/>
    <w:rsid w:val="00DF45B7"/>
    <w:rsid w:val="00DF4652"/>
    <w:rsid w:val="00DF48C3"/>
    <w:rsid w:val="00DF5D62"/>
    <w:rsid w:val="00DF75F8"/>
    <w:rsid w:val="00E01B5E"/>
    <w:rsid w:val="00E0480D"/>
    <w:rsid w:val="00E053E3"/>
    <w:rsid w:val="00E054D8"/>
    <w:rsid w:val="00E06BFC"/>
    <w:rsid w:val="00E07384"/>
    <w:rsid w:val="00E079D5"/>
    <w:rsid w:val="00E07D06"/>
    <w:rsid w:val="00E07D1A"/>
    <w:rsid w:val="00E10336"/>
    <w:rsid w:val="00E1034D"/>
    <w:rsid w:val="00E10528"/>
    <w:rsid w:val="00E1069E"/>
    <w:rsid w:val="00E1080C"/>
    <w:rsid w:val="00E10978"/>
    <w:rsid w:val="00E10D11"/>
    <w:rsid w:val="00E12FA5"/>
    <w:rsid w:val="00E13445"/>
    <w:rsid w:val="00E141F3"/>
    <w:rsid w:val="00E14AC4"/>
    <w:rsid w:val="00E16BEF"/>
    <w:rsid w:val="00E17D91"/>
    <w:rsid w:val="00E208E6"/>
    <w:rsid w:val="00E209B1"/>
    <w:rsid w:val="00E216B6"/>
    <w:rsid w:val="00E21B2F"/>
    <w:rsid w:val="00E21BD9"/>
    <w:rsid w:val="00E21C33"/>
    <w:rsid w:val="00E238F5"/>
    <w:rsid w:val="00E23AD5"/>
    <w:rsid w:val="00E23B0D"/>
    <w:rsid w:val="00E247A7"/>
    <w:rsid w:val="00E258B4"/>
    <w:rsid w:val="00E26B78"/>
    <w:rsid w:val="00E270E4"/>
    <w:rsid w:val="00E3053C"/>
    <w:rsid w:val="00E31DC2"/>
    <w:rsid w:val="00E32BCE"/>
    <w:rsid w:val="00E331F0"/>
    <w:rsid w:val="00E33764"/>
    <w:rsid w:val="00E3498D"/>
    <w:rsid w:val="00E349EF"/>
    <w:rsid w:val="00E35B29"/>
    <w:rsid w:val="00E368B4"/>
    <w:rsid w:val="00E37903"/>
    <w:rsid w:val="00E41A38"/>
    <w:rsid w:val="00E4459B"/>
    <w:rsid w:val="00E4477B"/>
    <w:rsid w:val="00E4564B"/>
    <w:rsid w:val="00E45A56"/>
    <w:rsid w:val="00E45C81"/>
    <w:rsid w:val="00E462EA"/>
    <w:rsid w:val="00E46A18"/>
    <w:rsid w:val="00E47C8C"/>
    <w:rsid w:val="00E50034"/>
    <w:rsid w:val="00E515A1"/>
    <w:rsid w:val="00E51C8B"/>
    <w:rsid w:val="00E5245E"/>
    <w:rsid w:val="00E53BEC"/>
    <w:rsid w:val="00E542F8"/>
    <w:rsid w:val="00E54D5A"/>
    <w:rsid w:val="00E553A1"/>
    <w:rsid w:val="00E55FC6"/>
    <w:rsid w:val="00E5702D"/>
    <w:rsid w:val="00E575BE"/>
    <w:rsid w:val="00E627F1"/>
    <w:rsid w:val="00E62B88"/>
    <w:rsid w:val="00E6362A"/>
    <w:rsid w:val="00E63C59"/>
    <w:rsid w:val="00E645DC"/>
    <w:rsid w:val="00E6542E"/>
    <w:rsid w:val="00E65942"/>
    <w:rsid w:val="00E716DC"/>
    <w:rsid w:val="00E716E3"/>
    <w:rsid w:val="00E719C2"/>
    <w:rsid w:val="00E739E3"/>
    <w:rsid w:val="00E77BF2"/>
    <w:rsid w:val="00E803A4"/>
    <w:rsid w:val="00E809F5"/>
    <w:rsid w:val="00E8115D"/>
    <w:rsid w:val="00E818AA"/>
    <w:rsid w:val="00E81DDC"/>
    <w:rsid w:val="00E81F6A"/>
    <w:rsid w:val="00E82308"/>
    <w:rsid w:val="00E835E9"/>
    <w:rsid w:val="00E83DD4"/>
    <w:rsid w:val="00E849AD"/>
    <w:rsid w:val="00E8515E"/>
    <w:rsid w:val="00E851EB"/>
    <w:rsid w:val="00E853E6"/>
    <w:rsid w:val="00E86360"/>
    <w:rsid w:val="00E87059"/>
    <w:rsid w:val="00E8712D"/>
    <w:rsid w:val="00E90891"/>
    <w:rsid w:val="00E926A2"/>
    <w:rsid w:val="00E933B4"/>
    <w:rsid w:val="00E933F0"/>
    <w:rsid w:val="00E9508E"/>
    <w:rsid w:val="00E9520B"/>
    <w:rsid w:val="00E96D6A"/>
    <w:rsid w:val="00E96E9A"/>
    <w:rsid w:val="00E973CE"/>
    <w:rsid w:val="00E97619"/>
    <w:rsid w:val="00EA0ED3"/>
    <w:rsid w:val="00EA1C49"/>
    <w:rsid w:val="00EA40E8"/>
    <w:rsid w:val="00EA5629"/>
    <w:rsid w:val="00EA5828"/>
    <w:rsid w:val="00EA59ED"/>
    <w:rsid w:val="00EA5B21"/>
    <w:rsid w:val="00EA5FC5"/>
    <w:rsid w:val="00EA782F"/>
    <w:rsid w:val="00EA7844"/>
    <w:rsid w:val="00EB007B"/>
    <w:rsid w:val="00EB0BDF"/>
    <w:rsid w:val="00EB2E52"/>
    <w:rsid w:val="00EB2F1D"/>
    <w:rsid w:val="00EB32C9"/>
    <w:rsid w:val="00EB34A0"/>
    <w:rsid w:val="00EB3D08"/>
    <w:rsid w:val="00EB4D84"/>
    <w:rsid w:val="00EB5B7C"/>
    <w:rsid w:val="00EB5D10"/>
    <w:rsid w:val="00EB60FA"/>
    <w:rsid w:val="00EB6496"/>
    <w:rsid w:val="00EB685F"/>
    <w:rsid w:val="00EB6A1D"/>
    <w:rsid w:val="00EB6A62"/>
    <w:rsid w:val="00EB75C6"/>
    <w:rsid w:val="00EB7F0C"/>
    <w:rsid w:val="00EC110B"/>
    <w:rsid w:val="00EC116D"/>
    <w:rsid w:val="00EC16BF"/>
    <w:rsid w:val="00EC3439"/>
    <w:rsid w:val="00EC3966"/>
    <w:rsid w:val="00EC4C27"/>
    <w:rsid w:val="00EC4D61"/>
    <w:rsid w:val="00EC5BA6"/>
    <w:rsid w:val="00EC66AA"/>
    <w:rsid w:val="00EC6739"/>
    <w:rsid w:val="00EC6D4D"/>
    <w:rsid w:val="00EC7032"/>
    <w:rsid w:val="00ED01A9"/>
    <w:rsid w:val="00ED026B"/>
    <w:rsid w:val="00ED0B88"/>
    <w:rsid w:val="00ED17B1"/>
    <w:rsid w:val="00ED1832"/>
    <w:rsid w:val="00ED26CC"/>
    <w:rsid w:val="00ED2BAE"/>
    <w:rsid w:val="00ED5601"/>
    <w:rsid w:val="00ED6936"/>
    <w:rsid w:val="00ED6E1F"/>
    <w:rsid w:val="00ED7FEB"/>
    <w:rsid w:val="00EE033F"/>
    <w:rsid w:val="00EE06AF"/>
    <w:rsid w:val="00EE1C28"/>
    <w:rsid w:val="00EE1CE1"/>
    <w:rsid w:val="00EE22EB"/>
    <w:rsid w:val="00EE265E"/>
    <w:rsid w:val="00EE321F"/>
    <w:rsid w:val="00EE3602"/>
    <w:rsid w:val="00EE37E6"/>
    <w:rsid w:val="00EE6035"/>
    <w:rsid w:val="00EE7476"/>
    <w:rsid w:val="00EE7835"/>
    <w:rsid w:val="00EF0445"/>
    <w:rsid w:val="00EF05A5"/>
    <w:rsid w:val="00EF06C1"/>
    <w:rsid w:val="00EF0B59"/>
    <w:rsid w:val="00EF1F61"/>
    <w:rsid w:val="00EF2FEB"/>
    <w:rsid w:val="00EF35CF"/>
    <w:rsid w:val="00EF3B2E"/>
    <w:rsid w:val="00EF47E1"/>
    <w:rsid w:val="00EF512D"/>
    <w:rsid w:val="00EF5563"/>
    <w:rsid w:val="00EF69D7"/>
    <w:rsid w:val="00EF7A83"/>
    <w:rsid w:val="00EF7B93"/>
    <w:rsid w:val="00F00223"/>
    <w:rsid w:val="00F02035"/>
    <w:rsid w:val="00F020D6"/>
    <w:rsid w:val="00F0380E"/>
    <w:rsid w:val="00F042CA"/>
    <w:rsid w:val="00F042F5"/>
    <w:rsid w:val="00F0487D"/>
    <w:rsid w:val="00F054F8"/>
    <w:rsid w:val="00F0617D"/>
    <w:rsid w:val="00F06484"/>
    <w:rsid w:val="00F071EF"/>
    <w:rsid w:val="00F073B7"/>
    <w:rsid w:val="00F101BC"/>
    <w:rsid w:val="00F1134D"/>
    <w:rsid w:val="00F114E7"/>
    <w:rsid w:val="00F1222C"/>
    <w:rsid w:val="00F12F01"/>
    <w:rsid w:val="00F13405"/>
    <w:rsid w:val="00F13662"/>
    <w:rsid w:val="00F1397E"/>
    <w:rsid w:val="00F141A2"/>
    <w:rsid w:val="00F144E1"/>
    <w:rsid w:val="00F15175"/>
    <w:rsid w:val="00F15CBE"/>
    <w:rsid w:val="00F16BE5"/>
    <w:rsid w:val="00F17425"/>
    <w:rsid w:val="00F17518"/>
    <w:rsid w:val="00F1775A"/>
    <w:rsid w:val="00F2174B"/>
    <w:rsid w:val="00F21EE3"/>
    <w:rsid w:val="00F22F85"/>
    <w:rsid w:val="00F24541"/>
    <w:rsid w:val="00F25FFF"/>
    <w:rsid w:val="00F27321"/>
    <w:rsid w:val="00F276AE"/>
    <w:rsid w:val="00F27B6F"/>
    <w:rsid w:val="00F3174B"/>
    <w:rsid w:val="00F31B53"/>
    <w:rsid w:val="00F33E68"/>
    <w:rsid w:val="00F3458C"/>
    <w:rsid w:val="00F34B54"/>
    <w:rsid w:val="00F35545"/>
    <w:rsid w:val="00F36439"/>
    <w:rsid w:val="00F37090"/>
    <w:rsid w:val="00F40828"/>
    <w:rsid w:val="00F40991"/>
    <w:rsid w:val="00F40A85"/>
    <w:rsid w:val="00F41BC3"/>
    <w:rsid w:val="00F41E05"/>
    <w:rsid w:val="00F41F08"/>
    <w:rsid w:val="00F4284D"/>
    <w:rsid w:val="00F42B37"/>
    <w:rsid w:val="00F42CD4"/>
    <w:rsid w:val="00F43157"/>
    <w:rsid w:val="00F44585"/>
    <w:rsid w:val="00F44630"/>
    <w:rsid w:val="00F44953"/>
    <w:rsid w:val="00F44BDA"/>
    <w:rsid w:val="00F4585E"/>
    <w:rsid w:val="00F45DB3"/>
    <w:rsid w:val="00F47713"/>
    <w:rsid w:val="00F47C20"/>
    <w:rsid w:val="00F47FF5"/>
    <w:rsid w:val="00F50780"/>
    <w:rsid w:val="00F50CED"/>
    <w:rsid w:val="00F51659"/>
    <w:rsid w:val="00F51F1E"/>
    <w:rsid w:val="00F52FC7"/>
    <w:rsid w:val="00F533F7"/>
    <w:rsid w:val="00F53D34"/>
    <w:rsid w:val="00F5585D"/>
    <w:rsid w:val="00F55FB8"/>
    <w:rsid w:val="00F62857"/>
    <w:rsid w:val="00F62BC4"/>
    <w:rsid w:val="00F63068"/>
    <w:rsid w:val="00F6349B"/>
    <w:rsid w:val="00F63544"/>
    <w:rsid w:val="00F640EB"/>
    <w:rsid w:val="00F641DB"/>
    <w:rsid w:val="00F641FE"/>
    <w:rsid w:val="00F642C9"/>
    <w:rsid w:val="00F64814"/>
    <w:rsid w:val="00F658CB"/>
    <w:rsid w:val="00F65E26"/>
    <w:rsid w:val="00F66307"/>
    <w:rsid w:val="00F66ABB"/>
    <w:rsid w:val="00F710B8"/>
    <w:rsid w:val="00F73322"/>
    <w:rsid w:val="00F743E6"/>
    <w:rsid w:val="00F765BD"/>
    <w:rsid w:val="00F81F37"/>
    <w:rsid w:val="00F83F28"/>
    <w:rsid w:val="00F848D3"/>
    <w:rsid w:val="00F84C84"/>
    <w:rsid w:val="00F8522E"/>
    <w:rsid w:val="00F85633"/>
    <w:rsid w:val="00F85CB3"/>
    <w:rsid w:val="00F85FA8"/>
    <w:rsid w:val="00F865A3"/>
    <w:rsid w:val="00F875AB"/>
    <w:rsid w:val="00F87BAE"/>
    <w:rsid w:val="00F90384"/>
    <w:rsid w:val="00F90FEA"/>
    <w:rsid w:val="00F91BD6"/>
    <w:rsid w:val="00F92343"/>
    <w:rsid w:val="00F92472"/>
    <w:rsid w:val="00F929C8"/>
    <w:rsid w:val="00F92F65"/>
    <w:rsid w:val="00F94FA7"/>
    <w:rsid w:val="00F9567C"/>
    <w:rsid w:val="00F95FC1"/>
    <w:rsid w:val="00F96518"/>
    <w:rsid w:val="00F96D03"/>
    <w:rsid w:val="00F96D6D"/>
    <w:rsid w:val="00FA087C"/>
    <w:rsid w:val="00FA2AEA"/>
    <w:rsid w:val="00FA2B02"/>
    <w:rsid w:val="00FA31F1"/>
    <w:rsid w:val="00FA39ED"/>
    <w:rsid w:val="00FA444B"/>
    <w:rsid w:val="00FA4E8F"/>
    <w:rsid w:val="00FA5273"/>
    <w:rsid w:val="00FA5EBA"/>
    <w:rsid w:val="00FA60AD"/>
    <w:rsid w:val="00FA7A83"/>
    <w:rsid w:val="00FA7ABC"/>
    <w:rsid w:val="00FA7E69"/>
    <w:rsid w:val="00FB10A7"/>
    <w:rsid w:val="00FB1E61"/>
    <w:rsid w:val="00FB1F41"/>
    <w:rsid w:val="00FB3E1E"/>
    <w:rsid w:val="00FB61AC"/>
    <w:rsid w:val="00FC0257"/>
    <w:rsid w:val="00FC0E42"/>
    <w:rsid w:val="00FC0F2B"/>
    <w:rsid w:val="00FC1AE0"/>
    <w:rsid w:val="00FC1BD4"/>
    <w:rsid w:val="00FC2414"/>
    <w:rsid w:val="00FC29C7"/>
    <w:rsid w:val="00FC2E3F"/>
    <w:rsid w:val="00FC2E71"/>
    <w:rsid w:val="00FC541F"/>
    <w:rsid w:val="00FC70B2"/>
    <w:rsid w:val="00FC79E4"/>
    <w:rsid w:val="00FC7C64"/>
    <w:rsid w:val="00FD0300"/>
    <w:rsid w:val="00FD06BE"/>
    <w:rsid w:val="00FD10F6"/>
    <w:rsid w:val="00FD12E1"/>
    <w:rsid w:val="00FD4972"/>
    <w:rsid w:val="00FD6C2A"/>
    <w:rsid w:val="00FD79AA"/>
    <w:rsid w:val="00FE038C"/>
    <w:rsid w:val="00FE14FE"/>
    <w:rsid w:val="00FE2B0B"/>
    <w:rsid w:val="00FE35D1"/>
    <w:rsid w:val="00FE439C"/>
    <w:rsid w:val="00FE4AC6"/>
    <w:rsid w:val="00FE59A1"/>
    <w:rsid w:val="00FE62E6"/>
    <w:rsid w:val="00FE6C10"/>
    <w:rsid w:val="00FE7636"/>
    <w:rsid w:val="00FE7F0F"/>
    <w:rsid w:val="00FF0259"/>
    <w:rsid w:val="00FF0917"/>
    <w:rsid w:val="00FF28DE"/>
    <w:rsid w:val="00FF6E40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uiPriority="11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E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281B"/>
    <w:pPr>
      <w:keepNext/>
      <w:jc w:val="both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link w:val="20"/>
    <w:qFormat/>
    <w:rsid w:val="000B281B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15C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C703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unhideWhenUsed/>
    <w:qFormat/>
    <w:rsid w:val="00415CF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C7038"/>
    <w:pPr>
      <w:keepNext/>
      <w:tabs>
        <w:tab w:val="num" w:pos="1436"/>
      </w:tabs>
      <w:spacing w:line="360" w:lineRule="auto"/>
      <w:ind w:left="1436" w:hanging="1152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C7038"/>
    <w:pPr>
      <w:keepNext/>
      <w:tabs>
        <w:tab w:val="num" w:pos="1296"/>
      </w:tabs>
      <w:spacing w:line="360" w:lineRule="auto"/>
      <w:ind w:left="1296" w:hanging="1296"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CC7038"/>
    <w:pPr>
      <w:keepNext/>
      <w:tabs>
        <w:tab w:val="num" w:pos="1440"/>
      </w:tabs>
      <w:spacing w:before="120" w:line="360" w:lineRule="auto"/>
      <w:ind w:left="1440" w:hanging="1440"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CC7038"/>
    <w:pPr>
      <w:keepNext/>
      <w:tabs>
        <w:tab w:val="num" w:pos="1584"/>
        <w:tab w:val="left" w:pos="9072"/>
      </w:tabs>
      <w:spacing w:line="360" w:lineRule="auto"/>
      <w:ind w:left="1584" w:right="566" w:hanging="1584"/>
      <w:jc w:val="both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696EC0"/>
    <w:pPr>
      <w:spacing w:after="120"/>
      <w:ind w:firstLine="900"/>
      <w:jc w:val="both"/>
    </w:pPr>
    <w:rPr>
      <w:bCs/>
    </w:rPr>
  </w:style>
  <w:style w:type="paragraph" w:styleId="a3">
    <w:name w:val="header"/>
    <w:basedOn w:val="a"/>
    <w:link w:val="a4"/>
    <w:rsid w:val="00696EC0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696EC0"/>
    <w:pPr>
      <w:ind w:firstLine="900"/>
    </w:pPr>
  </w:style>
  <w:style w:type="character" w:styleId="a6">
    <w:name w:val="page number"/>
    <w:basedOn w:val="a0"/>
    <w:rsid w:val="00696EC0"/>
  </w:style>
  <w:style w:type="paragraph" w:styleId="a7">
    <w:name w:val="Balloon Text"/>
    <w:basedOn w:val="a"/>
    <w:link w:val="a8"/>
    <w:rsid w:val="00E5245E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14735C"/>
    <w:pPr>
      <w:spacing w:after="120"/>
    </w:pPr>
  </w:style>
  <w:style w:type="paragraph" w:styleId="ab">
    <w:name w:val="Document Map"/>
    <w:basedOn w:val="a"/>
    <w:link w:val="ac"/>
    <w:rsid w:val="006E283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30">
    <w:name w:val="Заголовок 3 Знак"/>
    <w:link w:val="3"/>
    <w:semiHidden/>
    <w:rsid w:val="00415CF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415CF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l22">
    <w:name w:val="xl22"/>
    <w:basedOn w:val="a"/>
    <w:rsid w:val="00415CF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character" w:customStyle="1" w:styleId="22">
    <w:name w:val="Основной текст с отступом 2 Знак"/>
    <w:link w:val="21"/>
    <w:rsid w:val="00CC58D8"/>
    <w:rPr>
      <w:bCs/>
      <w:sz w:val="24"/>
      <w:szCs w:val="24"/>
    </w:rPr>
  </w:style>
  <w:style w:type="character" w:customStyle="1" w:styleId="a4">
    <w:name w:val="Верхний колонтитул Знак"/>
    <w:link w:val="a3"/>
    <w:rsid w:val="00CC58D8"/>
    <w:rPr>
      <w:sz w:val="24"/>
      <w:szCs w:val="24"/>
    </w:rPr>
  </w:style>
  <w:style w:type="character" w:customStyle="1" w:styleId="FontStyle15">
    <w:name w:val="Font Style15"/>
    <w:uiPriority w:val="99"/>
    <w:rsid w:val="00522FDD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522FDD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4">
    <w:name w:val="Style4"/>
    <w:basedOn w:val="a"/>
    <w:uiPriority w:val="99"/>
    <w:rsid w:val="00522FDD"/>
    <w:pPr>
      <w:widowControl w:val="0"/>
      <w:autoSpaceDE w:val="0"/>
      <w:autoSpaceDN w:val="0"/>
      <w:adjustRightInd w:val="0"/>
      <w:spacing w:line="244" w:lineRule="exact"/>
      <w:ind w:firstLine="538"/>
      <w:jc w:val="both"/>
    </w:pPr>
  </w:style>
  <w:style w:type="paragraph" w:styleId="ad">
    <w:name w:val="List Paragraph"/>
    <w:basedOn w:val="a"/>
    <w:uiPriority w:val="34"/>
    <w:qFormat/>
    <w:rsid w:val="00522FDD"/>
    <w:pPr>
      <w:spacing w:after="100" w:afterAutospacing="1" w:line="360" w:lineRule="auto"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styleId="ae">
    <w:name w:val="footer"/>
    <w:basedOn w:val="a"/>
    <w:link w:val="af"/>
    <w:rsid w:val="00DA0AB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">
    <w:name w:val="Нижний колонтитул Знак"/>
    <w:link w:val="ae"/>
    <w:rsid w:val="00DA0AB2"/>
    <w:rPr>
      <w:sz w:val="28"/>
      <w:szCs w:val="28"/>
    </w:rPr>
  </w:style>
  <w:style w:type="paragraph" w:customStyle="1" w:styleId="31">
    <w:name w:val="Основной текст с отступом 31"/>
    <w:basedOn w:val="a"/>
    <w:rsid w:val="00DA0AB2"/>
    <w:pPr>
      <w:widowControl w:val="0"/>
      <w:overflowPunct w:val="0"/>
      <w:autoSpaceDE w:val="0"/>
      <w:autoSpaceDN w:val="0"/>
      <w:adjustRightInd w:val="0"/>
      <w:ind w:left="-567" w:firstLine="567"/>
      <w:jc w:val="both"/>
      <w:textAlignment w:val="baseline"/>
    </w:pPr>
    <w:rPr>
      <w:sz w:val="28"/>
      <w:szCs w:val="20"/>
    </w:rPr>
  </w:style>
  <w:style w:type="paragraph" w:styleId="23">
    <w:name w:val="Body Text 2"/>
    <w:basedOn w:val="a"/>
    <w:link w:val="24"/>
    <w:rsid w:val="00DA0AB2"/>
    <w:pPr>
      <w:spacing w:after="120" w:line="480" w:lineRule="auto"/>
    </w:pPr>
  </w:style>
  <w:style w:type="character" w:customStyle="1" w:styleId="24">
    <w:name w:val="Основной текст 2 Знак"/>
    <w:link w:val="23"/>
    <w:rsid w:val="00DA0AB2"/>
    <w:rPr>
      <w:sz w:val="24"/>
      <w:szCs w:val="24"/>
    </w:rPr>
  </w:style>
  <w:style w:type="character" w:customStyle="1" w:styleId="FontStyle12">
    <w:name w:val="Font Style12"/>
    <w:uiPriority w:val="99"/>
    <w:rsid w:val="00DA0AB2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DA0AB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DA0AB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uiPriority w:val="99"/>
    <w:rsid w:val="00DA0AB2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DA0AB2"/>
    <w:pPr>
      <w:widowControl w:val="0"/>
      <w:autoSpaceDE w:val="0"/>
      <w:autoSpaceDN w:val="0"/>
      <w:adjustRightInd w:val="0"/>
      <w:spacing w:line="240" w:lineRule="exact"/>
      <w:ind w:firstLine="533"/>
      <w:jc w:val="both"/>
    </w:pPr>
  </w:style>
  <w:style w:type="paragraph" w:customStyle="1" w:styleId="af0">
    <w:name w:val="Прижатый влево"/>
    <w:basedOn w:val="a"/>
    <w:next w:val="a"/>
    <w:uiPriority w:val="99"/>
    <w:rsid w:val="00D930E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D930E8"/>
    <w:rPr>
      <w:color w:val="008000"/>
    </w:rPr>
  </w:style>
  <w:style w:type="character" w:customStyle="1" w:styleId="FontStyle16">
    <w:name w:val="Font Style16"/>
    <w:uiPriority w:val="99"/>
    <w:rsid w:val="007775C6"/>
    <w:rPr>
      <w:rFonts w:ascii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7775C6"/>
    <w:pPr>
      <w:textAlignment w:val="top"/>
    </w:pPr>
  </w:style>
  <w:style w:type="character" w:styleId="af3">
    <w:name w:val="Strong"/>
    <w:qFormat/>
    <w:rsid w:val="007775C6"/>
    <w:rPr>
      <w:rFonts w:cs="Times New Roman"/>
      <w:b/>
    </w:rPr>
  </w:style>
  <w:style w:type="paragraph" w:styleId="32">
    <w:name w:val="Body Text 3"/>
    <w:basedOn w:val="a"/>
    <w:link w:val="33"/>
    <w:uiPriority w:val="99"/>
    <w:rsid w:val="002456B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2456BB"/>
    <w:rPr>
      <w:sz w:val="16"/>
      <w:szCs w:val="16"/>
    </w:rPr>
  </w:style>
  <w:style w:type="paragraph" w:customStyle="1" w:styleId="ConsPlusTitle">
    <w:name w:val="ConsPlusTitle"/>
    <w:rsid w:val="002456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4">
    <w:name w:val="Body Text Indent 3"/>
    <w:basedOn w:val="a"/>
    <w:link w:val="35"/>
    <w:rsid w:val="004C52FF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rsid w:val="004C52FF"/>
    <w:rPr>
      <w:sz w:val="16"/>
      <w:szCs w:val="16"/>
    </w:rPr>
  </w:style>
  <w:style w:type="paragraph" w:customStyle="1" w:styleId="210">
    <w:name w:val="Основной текст с отступом 21"/>
    <w:basedOn w:val="a"/>
    <w:rsid w:val="00304881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 w:val="28"/>
      <w:szCs w:val="20"/>
    </w:rPr>
  </w:style>
  <w:style w:type="paragraph" w:styleId="af4">
    <w:name w:val="Title"/>
    <w:basedOn w:val="a"/>
    <w:link w:val="af5"/>
    <w:qFormat/>
    <w:rsid w:val="00F0487D"/>
    <w:pPr>
      <w:jc w:val="center"/>
    </w:pPr>
    <w:rPr>
      <w:sz w:val="28"/>
    </w:rPr>
  </w:style>
  <w:style w:type="character" w:customStyle="1" w:styleId="af5">
    <w:name w:val="Название Знак"/>
    <w:link w:val="af4"/>
    <w:rsid w:val="00F0487D"/>
    <w:rPr>
      <w:sz w:val="28"/>
      <w:szCs w:val="24"/>
    </w:rPr>
  </w:style>
  <w:style w:type="table" w:styleId="af6">
    <w:name w:val="Table Grid"/>
    <w:basedOn w:val="a1"/>
    <w:uiPriority w:val="59"/>
    <w:rsid w:val="00341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 отчет1"/>
    <w:basedOn w:val="21"/>
    <w:next w:val="a9"/>
    <w:link w:val="12"/>
    <w:qFormat/>
    <w:rsid w:val="000B281B"/>
    <w:pPr>
      <w:spacing w:after="0"/>
      <w:ind w:firstLine="0"/>
    </w:pPr>
    <w:rPr>
      <w:b/>
      <w:sz w:val="32"/>
      <w:szCs w:val="28"/>
    </w:rPr>
  </w:style>
  <w:style w:type="paragraph" w:customStyle="1" w:styleId="25">
    <w:name w:val="Стиль отчет2"/>
    <w:basedOn w:val="a"/>
    <w:link w:val="26"/>
    <w:qFormat/>
    <w:rsid w:val="000B281B"/>
    <w:pPr>
      <w:jc w:val="both"/>
    </w:pPr>
    <w:rPr>
      <w:b/>
      <w:sz w:val="28"/>
      <w:szCs w:val="28"/>
    </w:rPr>
  </w:style>
  <w:style w:type="character" w:customStyle="1" w:styleId="12">
    <w:name w:val="Стиль отчет1 Знак"/>
    <w:link w:val="11"/>
    <w:rsid w:val="000B281B"/>
    <w:rPr>
      <w:b/>
      <w:bCs/>
      <w:sz w:val="32"/>
      <w:szCs w:val="28"/>
    </w:rPr>
  </w:style>
  <w:style w:type="paragraph" w:styleId="af7">
    <w:name w:val="Subtitle"/>
    <w:basedOn w:val="a"/>
    <w:next w:val="a"/>
    <w:link w:val="af8"/>
    <w:uiPriority w:val="11"/>
    <w:qFormat/>
    <w:rsid w:val="00667102"/>
    <w:pPr>
      <w:jc w:val="both"/>
      <w:outlineLvl w:val="1"/>
    </w:pPr>
    <w:rPr>
      <w:i/>
      <w:sz w:val="28"/>
      <w:szCs w:val="28"/>
    </w:rPr>
  </w:style>
  <w:style w:type="character" w:customStyle="1" w:styleId="26">
    <w:name w:val="Стиль отчет2 Знак"/>
    <w:link w:val="25"/>
    <w:rsid w:val="000B281B"/>
    <w:rPr>
      <w:b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67102"/>
    <w:rPr>
      <w:i/>
      <w:sz w:val="28"/>
      <w:szCs w:val="28"/>
    </w:rPr>
  </w:style>
  <w:style w:type="paragraph" w:styleId="af9">
    <w:name w:val="TOC Heading"/>
    <w:basedOn w:val="1"/>
    <w:next w:val="a"/>
    <w:uiPriority w:val="39"/>
    <w:semiHidden/>
    <w:unhideWhenUsed/>
    <w:qFormat/>
    <w:rsid w:val="006023AB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rsid w:val="002712A3"/>
    <w:pPr>
      <w:tabs>
        <w:tab w:val="right" w:leader="dot" w:pos="9344"/>
      </w:tabs>
      <w:spacing w:after="40"/>
    </w:pPr>
    <w:rPr>
      <w:b/>
      <w:noProof/>
      <w:lang w:val="en-US"/>
    </w:rPr>
  </w:style>
  <w:style w:type="paragraph" w:styleId="27">
    <w:name w:val="toc 2"/>
    <w:basedOn w:val="a"/>
    <w:next w:val="a"/>
    <w:autoRedefine/>
    <w:uiPriority w:val="39"/>
    <w:rsid w:val="00DB3C96"/>
    <w:pPr>
      <w:tabs>
        <w:tab w:val="right" w:leader="dot" w:pos="9344"/>
      </w:tabs>
      <w:ind w:left="240"/>
    </w:pPr>
    <w:rPr>
      <w:noProof/>
      <w:color w:val="000000"/>
    </w:rPr>
  </w:style>
  <w:style w:type="character" w:styleId="afa">
    <w:name w:val="Hyperlink"/>
    <w:uiPriority w:val="99"/>
    <w:unhideWhenUsed/>
    <w:rsid w:val="006023AB"/>
    <w:rPr>
      <w:color w:val="0000FF"/>
      <w:u w:val="single"/>
    </w:rPr>
  </w:style>
  <w:style w:type="character" w:customStyle="1" w:styleId="aa">
    <w:name w:val="Основной текст Знак"/>
    <w:link w:val="a9"/>
    <w:rsid w:val="00036087"/>
    <w:rPr>
      <w:sz w:val="24"/>
      <w:szCs w:val="24"/>
    </w:rPr>
  </w:style>
  <w:style w:type="character" w:customStyle="1" w:styleId="afb">
    <w:name w:val="Основной текст_"/>
    <w:link w:val="14"/>
    <w:locked/>
    <w:rsid w:val="00EB0BDF"/>
    <w:rPr>
      <w:rFonts w:ascii="Batang" w:eastAsia="Batang" w:hAnsi="Batang" w:cs="Batang"/>
      <w:sz w:val="24"/>
      <w:szCs w:val="24"/>
      <w:shd w:val="clear" w:color="auto" w:fill="FFFFFF"/>
    </w:rPr>
  </w:style>
  <w:style w:type="paragraph" w:customStyle="1" w:styleId="14">
    <w:name w:val="Основной текст1"/>
    <w:basedOn w:val="a"/>
    <w:link w:val="afb"/>
    <w:rsid w:val="00EB0BDF"/>
    <w:pPr>
      <w:shd w:val="clear" w:color="auto" w:fill="FFFFFF"/>
      <w:spacing w:after="360" w:line="0" w:lineRule="atLeast"/>
      <w:ind w:right="23" w:hanging="300"/>
    </w:pPr>
    <w:rPr>
      <w:rFonts w:ascii="Batang" w:eastAsia="Batang" w:hAnsi="Batang" w:cs="Batang"/>
    </w:rPr>
  </w:style>
  <w:style w:type="character" w:customStyle="1" w:styleId="FontStyle18">
    <w:name w:val="Font Style18"/>
    <w:uiPriority w:val="99"/>
    <w:rsid w:val="00377ACE"/>
    <w:rPr>
      <w:rFonts w:ascii="Times New Roman" w:hAnsi="Times New Roman" w:cs="Times New Roman"/>
      <w:sz w:val="26"/>
      <w:szCs w:val="26"/>
    </w:rPr>
  </w:style>
  <w:style w:type="paragraph" w:customStyle="1" w:styleId="afc">
    <w:name w:val="Заголовок статьи"/>
    <w:basedOn w:val="a"/>
    <w:next w:val="a"/>
    <w:uiPriority w:val="99"/>
    <w:rsid w:val="0056422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docname">
    <w:name w:val="docname"/>
    <w:basedOn w:val="a0"/>
    <w:rsid w:val="00BB43D3"/>
  </w:style>
  <w:style w:type="paragraph" w:customStyle="1" w:styleId="28">
    <w:name w:val="Основной текст2"/>
    <w:basedOn w:val="a"/>
    <w:uiPriority w:val="99"/>
    <w:rsid w:val="001673FF"/>
    <w:pPr>
      <w:shd w:val="clear" w:color="auto" w:fill="FFFFFF"/>
      <w:spacing w:before="420" w:after="420" w:line="0" w:lineRule="atLeast"/>
    </w:pPr>
    <w:rPr>
      <w:sz w:val="28"/>
      <w:szCs w:val="28"/>
      <w:lang w:eastAsia="en-US"/>
    </w:rPr>
  </w:style>
  <w:style w:type="character" w:styleId="afd">
    <w:name w:val="annotation reference"/>
    <w:rsid w:val="007211ED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7211E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7211ED"/>
  </w:style>
  <w:style w:type="paragraph" w:customStyle="1" w:styleId="Default">
    <w:name w:val="Default"/>
    <w:rsid w:val="00B011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f0">
    <w:name w:val="Выделение для Базового Поиска"/>
    <w:uiPriority w:val="99"/>
    <w:rsid w:val="00E053E3"/>
    <w:rPr>
      <w:color w:val="0058A9"/>
    </w:rPr>
  </w:style>
  <w:style w:type="paragraph" w:styleId="36">
    <w:name w:val="toc 3"/>
    <w:basedOn w:val="a"/>
    <w:next w:val="a"/>
    <w:autoRedefine/>
    <w:uiPriority w:val="39"/>
    <w:rsid w:val="00381E17"/>
    <w:pPr>
      <w:spacing w:after="100"/>
      <w:ind w:left="480"/>
    </w:pPr>
  </w:style>
  <w:style w:type="paragraph" w:styleId="aff1">
    <w:name w:val="No Spacing"/>
    <w:link w:val="aff2"/>
    <w:uiPriority w:val="1"/>
    <w:qFormat/>
    <w:rsid w:val="00355C23"/>
    <w:pPr>
      <w:ind w:firstLine="709"/>
      <w:jc w:val="both"/>
    </w:pPr>
    <w:rPr>
      <w:sz w:val="28"/>
      <w:szCs w:val="24"/>
    </w:rPr>
  </w:style>
  <w:style w:type="character" w:customStyle="1" w:styleId="aff2">
    <w:name w:val="Без интервала Знак"/>
    <w:link w:val="aff1"/>
    <w:uiPriority w:val="1"/>
    <w:rsid w:val="00355C23"/>
    <w:rPr>
      <w:sz w:val="28"/>
      <w:szCs w:val="24"/>
    </w:rPr>
  </w:style>
  <w:style w:type="character" w:customStyle="1" w:styleId="312">
    <w:name w:val="Основной текст (3) + 12"/>
    <w:aliases w:val="5 pt,Колонтитул + 12,Курсив"/>
    <w:uiPriority w:val="99"/>
    <w:rsid w:val="00B96C8F"/>
    <w:rPr>
      <w:sz w:val="25"/>
      <w:szCs w:val="25"/>
      <w:shd w:val="clear" w:color="auto" w:fill="FFFFFF"/>
    </w:rPr>
  </w:style>
  <w:style w:type="paragraph" w:customStyle="1" w:styleId="15">
    <w:name w:val="Абзац списка1"/>
    <w:basedOn w:val="a"/>
    <w:rsid w:val="0055703A"/>
    <w:pPr>
      <w:ind w:left="720"/>
      <w:contextualSpacing/>
    </w:pPr>
    <w:rPr>
      <w:rFonts w:eastAsia="Calibri"/>
      <w:szCs w:val="20"/>
      <w:lang w:eastAsia="en-US"/>
    </w:rPr>
  </w:style>
  <w:style w:type="paragraph" w:styleId="aff3">
    <w:name w:val="Block Text"/>
    <w:basedOn w:val="a"/>
    <w:rsid w:val="0055703A"/>
    <w:pPr>
      <w:ind w:left="-426" w:right="-284" w:firstLine="710"/>
      <w:jc w:val="both"/>
    </w:pPr>
    <w:rPr>
      <w:sz w:val="28"/>
      <w:szCs w:val="20"/>
    </w:rPr>
  </w:style>
  <w:style w:type="paragraph" w:customStyle="1" w:styleId="ConsPlusNormal">
    <w:name w:val="ConsPlusNormal"/>
    <w:link w:val="ConsPlusNormal0"/>
    <w:rsid w:val="005570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4">
    <w:name w:val="Plain Text"/>
    <w:basedOn w:val="a"/>
    <w:link w:val="aff5"/>
    <w:uiPriority w:val="99"/>
    <w:unhideWhenUsed/>
    <w:rsid w:val="00CE157D"/>
    <w:pPr>
      <w:ind w:firstLine="709"/>
      <w:jc w:val="both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CE157D"/>
    <w:rPr>
      <w:rFonts w:ascii="Consolas" w:eastAsia="Calibri" w:hAnsi="Consolas"/>
      <w:sz w:val="21"/>
      <w:szCs w:val="21"/>
      <w:lang w:eastAsia="en-US"/>
    </w:rPr>
  </w:style>
  <w:style w:type="paragraph" w:customStyle="1" w:styleId="aff6">
    <w:name w:val="Постановление"/>
    <w:basedOn w:val="a"/>
    <w:rsid w:val="00CC6E0D"/>
    <w:pPr>
      <w:spacing w:line="360" w:lineRule="atLeast"/>
      <w:jc w:val="center"/>
    </w:pPr>
    <w:rPr>
      <w:spacing w:val="6"/>
      <w:sz w:val="32"/>
      <w:szCs w:val="20"/>
    </w:rPr>
  </w:style>
  <w:style w:type="paragraph" w:customStyle="1" w:styleId="29">
    <w:name w:val="Вертикальный отступ 2"/>
    <w:basedOn w:val="a"/>
    <w:rsid w:val="00CC6E0D"/>
    <w:pPr>
      <w:jc w:val="center"/>
    </w:pPr>
    <w:rPr>
      <w:b/>
      <w:sz w:val="32"/>
      <w:szCs w:val="20"/>
    </w:rPr>
  </w:style>
  <w:style w:type="paragraph" w:customStyle="1" w:styleId="16">
    <w:name w:val="Вертикальный отступ 1"/>
    <w:basedOn w:val="a"/>
    <w:rsid w:val="00CC6E0D"/>
    <w:pPr>
      <w:jc w:val="center"/>
    </w:pPr>
    <w:rPr>
      <w:sz w:val="28"/>
      <w:szCs w:val="20"/>
      <w:lang w:val="en-US"/>
    </w:rPr>
  </w:style>
  <w:style w:type="paragraph" w:customStyle="1" w:styleId="aff7">
    <w:name w:val="Номер"/>
    <w:basedOn w:val="a"/>
    <w:rsid w:val="00CC6E0D"/>
    <w:pPr>
      <w:spacing w:before="60" w:after="60"/>
      <w:jc w:val="center"/>
    </w:pPr>
    <w:rPr>
      <w:sz w:val="28"/>
      <w:szCs w:val="20"/>
    </w:rPr>
  </w:style>
  <w:style w:type="character" w:customStyle="1" w:styleId="a8">
    <w:name w:val="Текст выноски Знак"/>
    <w:link w:val="a7"/>
    <w:locked/>
    <w:rsid w:val="00CC6E0D"/>
    <w:rPr>
      <w:rFonts w:ascii="Tahoma" w:hAnsi="Tahoma" w:cs="Tahoma"/>
      <w:sz w:val="16"/>
      <w:szCs w:val="16"/>
    </w:rPr>
  </w:style>
  <w:style w:type="character" w:styleId="aff8">
    <w:name w:val="FollowedHyperlink"/>
    <w:uiPriority w:val="99"/>
    <w:unhideWhenUsed/>
    <w:rsid w:val="00CC6E0D"/>
    <w:rPr>
      <w:rFonts w:cs="Times New Roman"/>
      <w:color w:val="800080"/>
      <w:u w:val="single"/>
    </w:rPr>
  </w:style>
  <w:style w:type="paragraph" w:customStyle="1" w:styleId="Heading">
    <w:name w:val="Heading"/>
    <w:rsid w:val="008B25C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Style11">
    <w:name w:val="Style11"/>
    <w:basedOn w:val="a"/>
    <w:rsid w:val="00850094"/>
    <w:pPr>
      <w:widowControl w:val="0"/>
      <w:autoSpaceDE w:val="0"/>
      <w:autoSpaceDN w:val="0"/>
      <w:adjustRightInd w:val="0"/>
      <w:spacing w:line="328" w:lineRule="exact"/>
      <w:ind w:firstLine="706"/>
      <w:jc w:val="both"/>
    </w:pPr>
  </w:style>
  <w:style w:type="paragraph" w:styleId="aff9">
    <w:name w:val="footnote text"/>
    <w:basedOn w:val="a"/>
    <w:link w:val="affa"/>
    <w:uiPriority w:val="99"/>
    <w:unhideWhenUsed/>
    <w:rsid w:val="00F21EE3"/>
    <w:rPr>
      <w:sz w:val="20"/>
      <w:szCs w:val="20"/>
    </w:rPr>
  </w:style>
  <w:style w:type="character" w:customStyle="1" w:styleId="affa">
    <w:name w:val="Текст сноски Знак"/>
    <w:basedOn w:val="a0"/>
    <w:link w:val="aff9"/>
    <w:uiPriority w:val="99"/>
    <w:rsid w:val="00F21EE3"/>
  </w:style>
  <w:style w:type="character" w:styleId="affb">
    <w:name w:val="footnote reference"/>
    <w:uiPriority w:val="99"/>
    <w:unhideWhenUsed/>
    <w:rsid w:val="00F21EE3"/>
    <w:rPr>
      <w:rFonts w:cs="Times New Roman"/>
      <w:vertAlign w:val="superscript"/>
    </w:rPr>
  </w:style>
  <w:style w:type="table" w:customStyle="1" w:styleId="2a">
    <w:name w:val="Сетка таблицы2"/>
    <w:basedOn w:val="a1"/>
    <w:next w:val="af6"/>
    <w:uiPriority w:val="59"/>
    <w:rsid w:val="00385A1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next w:val="af6"/>
    <w:uiPriority w:val="59"/>
    <w:rsid w:val="00477D6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F28AA"/>
    <w:rPr>
      <w:b/>
      <w:sz w:val="32"/>
      <w:szCs w:val="32"/>
    </w:rPr>
  </w:style>
  <w:style w:type="paragraph" w:customStyle="1" w:styleId="81">
    <w:name w:val="Основной текст8"/>
    <w:basedOn w:val="a"/>
    <w:rsid w:val="00E809F5"/>
    <w:pPr>
      <w:shd w:val="clear" w:color="auto" w:fill="FFFFFF"/>
      <w:spacing w:after="60" w:line="0" w:lineRule="atLeast"/>
      <w:ind w:hanging="920"/>
      <w:jc w:val="center"/>
    </w:pPr>
    <w:rPr>
      <w:lang w:eastAsia="en-US"/>
    </w:rPr>
  </w:style>
  <w:style w:type="paragraph" w:customStyle="1" w:styleId="Style">
    <w:name w:val="Style"/>
    <w:basedOn w:val="a"/>
    <w:link w:val="Style0"/>
    <w:rsid w:val="00E1080C"/>
    <w:pPr>
      <w:spacing w:line="360" w:lineRule="auto"/>
      <w:ind w:firstLine="709"/>
      <w:jc w:val="both"/>
    </w:pPr>
  </w:style>
  <w:style w:type="character" w:customStyle="1" w:styleId="Style0">
    <w:name w:val="Style Знак"/>
    <w:link w:val="Style"/>
    <w:rsid w:val="00E1080C"/>
    <w:rPr>
      <w:sz w:val="24"/>
      <w:szCs w:val="24"/>
    </w:rPr>
  </w:style>
  <w:style w:type="paragraph" w:customStyle="1" w:styleId="ConsPlusNonformat">
    <w:name w:val="ConsPlusNonformat"/>
    <w:rsid w:val="00961F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C472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uiPriority w:val="99"/>
    <w:rsid w:val="00C4725B"/>
    <w:rPr>
      <w:rFonts w:ascii="Courier New" w:hAnsi="Courier New" w:cs="Courier New"/>
      <w:color w:val="000000"/>
      <w:sz w:val="21"/>
      <w:szCs w:val="21"/>
    </w:rPr>
  </w:style>
  <w:style w:type="paragraph" w:styleId="affc">
    <w:name w:val="endnote text"/>
    <w:basedOn w:val="a"/>
    <w:link w:val="affd"/>
    <w:rsid w:val="006042C4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rsid w:val="006042C4"/>
  </w:style>
  <w:style w:type="character" w:styleId="affe">
    <w:name w:val="endnote reference"/>
    <w:basedOn w:val="a0"/>
    <w:rsid w:val="006042C4"/>
    <w:rPr>
      <w:vertAlign w:val="superscript"/>
    </w:rPr>
  </w:style>
  <w:style w:type="character" w:customStyle="1" w:styleId="20">
    <w:name w:val="Заголовок 2 Знак"/>
    <w:basedOn w:val="a0"/>
    <w:link w:val="2"/>
    <w:rsid w:val="0011456E"/>
    <w:rPr>
      <w:b/>
      <w:sz w:val="28"/>
      <w:szCs w:val="24"/>
    </w:rPr>
  </w:style>
  <w:style w:type="table" w:customStyle="1" w:styleId="110">
    <w:name w:val="Сетка таблицы11"/>
    <w:basedOn w:val="a1"/>
    <w:next w:val="af6"/>
    <w:uiPriority w:val="59"/>
    <w:rsid w:val="0011456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Grid 1 Accent 5"/>
    <w:basedOn w:val="a1"/>
    <w:uiPriority w:val="67"/>
    <w:rsid w:val="001145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">
    <w:name w:val="Medium Grid 1 Accent 1"/>
    <w:basedOn w:val="a1"/>
    <w:uiPriority w:val="67"/>
    <w:rsid w:val="001145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40">
    <w:name w:val="Заголовок 4 Знак"/>
    <w:basedOn w:val="a0"/>
    <w:link w:val="4"/>
    <w:semiHidden/>
    <w:rsid w:val="00CC7038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CC7038"/>
    <w:rPr>
      <w:rFonts w:ascii="Calibri" w:hAnsi="Calibri"/>
      <w:b/>
      <w:bCs/>
    </w:rPr>
  </w:style>
  <w:style w:type="character" w:customStyle="1" w:styleId="70">
    <w:name w:val="Заголовок 7 Знак"/>
    <w:basedOn w:val="a0"/>
    <w:link w:val="7"/>
    <w:uiPriority w:val="99"/>
    <w:rsid w:val="00CC7038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CC7038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CC7038"/>
    <w:rPr>
      <w:rFonts w:ascii="Cambria" w:hAnsi="Cambria"/>
    </w:rPr>
  </w:style>
  <w:style w:type="paragraph" w:styleId="z-">
    <w:name w:val="HTML Bottom of Form"/>
    <w:basedOn w:val="a"/>
    <w:next w:val="a"/>
    <w:link w:val="z-0"/>
    <w:hidden/>
    <w:rsid w:val="00CC70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CC7038"/>
    <w:rPr>
      <w:rFonts w:ascii="Arial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rsid w:val="00CC70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CC7038"/>
    <w:rPr>
      <w:rFonts w:ascii="Arial" w:hAnsi="Arial" w:cs="Arial"/>
      <w:vanish/>
      <w:sz w:val="16"/>
      <w:szCs w:val="16"/>
    </w:rPr>
  </w:style>
  <w:style w:type="character" w:customStyle="1" w:styleId="18">
    <w:name w:val="Основной текст Знак1"/>
    <w:uiPriority w:val="99"/>
    <w:locked/>
    <w:rsid w:val="00CC7038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uiPriority w:val="99"/>
    <w:rsid w:val="00CC7038"/>
    <w:pPr>
      <w:widowControl w:val="0"/>
      <w:spacing w:line="360" w:lineRule="auto"/>
      <w:jc w:val="both"/>
    </w:pPr>
    <w:rPr>
      <w:sz w:val="26"/>
      <w:szCs w:val="20"/>
    </w:rPr>
  </w:style>
  <w:style w:type="character" w:customStyle="1" w:styleId="ConsPlusNormal0">
    <w:name w:val="ConsPlusNormal Знак"/>
    <w:link w:val="ConsPlusNormal"/>
    <w:locked/>
    <w:rsid w:val="00CC7038"/>
    <w:rPr>
      <w:rFonts w:ascii="Arial" w:hAnsi="Arial" w:cs="Arial"/>
    </w:rPr>
  </w:style>
  <w:style w:type="paragraph" w:customStyle="1" w:styleId="2b">
    <w:name w:val="Обычный2"/>
    <w:basedOn w:val="a"/>
    <w:link w:val="afff"/>
    <w:qFormat/>
    <w:rsid w:val="00CC7038"/>
    <w:pPr>
      <w:autoSpaceDE w:val="0"/>
      <w:autoSpaceDN w:val="0"/>
      <w:adjustRightInd w:val="0"/>
      <w:spacing w:line="360" w:lineRule="auto"/>
      <w:ind w:firstLine="709"/>
      <w:jc w:val="both"/>
    </w:pPr>
    <w:rPr>
      <w:rFonts w:ascii="Courier New" w:hAnsi="Courier New"/>
      <w:sz w:val="26"/>
      <w:szCs w:val="26"/>
    </w:rPr>
  </w:style>
  <w:style w:type="character" w:customStyle="1" w:styleId="afff">
    <w:name w:val="Обычный Знак"/>
    <w:link w:val="2b"/>
    <w:locked/>
    <w:rsid w:val="00CC7038"/>
    <w:rPr>
      <w:rFonts w:ascii="Courier New" w:hAnsi="Courier New"/>
      <w:sz w:val="26"/>
      <w:szCs w:val="26"/>
    </w:rPr>
  </w:style>
  <w:style w:type="paragraph" w:customStyle="1" w:styleId="2c">
    <w:name w:val="обычный 2"/>
    <w:basedOn w:val="7"/>
    <w:link w:val="2d"/>
    <w:rsid w:val="00CC7038"/>
    <w:pPr>
      <w:keepNext w:val="0"/>
      <w:widowControl w:val="0"/>
      <w:tabs>
        <w:tab w:val="clear" w:pos="1296"/>
        <w:tab w:val="left" w:pos="709"/>
        <w:tab w:val="left" w:pos="993"/>
        <w:tab w:val="left" w:pos="1985"/>
        <w:tab w:val="left" w:pos="2410"/>
      </w:tabs>
      <w:spacing w:line="240" w:lineRule="auto"/>
      <w:ind w:left="0" w:firstLine="0"/>
      <w:outlineLvl w:val="1"/>
    </w:pPr>
    <w:rPr>
      <w:rFonts w:ascii="Cambria" w:hAnsi="Cambria"/>
      <w:i/>
      <w:color w:val="000000"/>
      <w:sz w:val="26"/>
      <w:szCs w:val="26"/>
      <w:u w:val="double"/>
    </w:rPr>
  </w:style>
  <w:style w:type="character" w:customStyle="1" w:styleId="2d">
    <w:name w:val="обычный 2 Знак"/>
    <w:link w:val="2c"/>
    <w:locked/>
    <w:rsid w:val="00CC7038"/>
    <w:rPr>
      <w:rFonts w:ascii="Cambria" w:hAnsi="Cambria"/>
      <w:i/>
      <w:color w:val="000000"/>
      <w:sz w:val="26"/>
      <w:szCs w:val="26"/>
      <w:u w:val="double"/>
    </w:rPr>
  </w:style>
  <w:style w:type="character" w:customStyle="1" w:styleId="FontStyle25">
    <w:name w:val="Font Style25"/>
    <w:rsid w:val="00CC7038"/>
    <w:rPr>
      <w:rFonts w:ascii="Times New Roman" w:hAnsi="Times New Roman" w:cs="Times New Roman"/>
      <w:sz w:val="24"/>
      <w:szCs w:val="24"/>
    </w:rPr>
  </w:style>
  <w:style w:type="paragraph" w:customStyle="1" w:styleId="100">
    <w:name w:val="Стиль Оглавление 1 + Справа:  0 см"/>
    <w:basedOn w:val="13"/>
    <w:autoRedefine/>
    <w:uiPriority w:val="99"/>
    <w:rsid w:val="00CC7038"/>
    <w:pPr>
      <w:tabs>
        <w:tab w:val="clear" w:pos="9344"/>
        <w:tab w:val="right" w:leader="dot" w:pos="10065"/>
      </w:tabs>
      <w:spacing w:before="120" w:after="120"/>
      <w:jc w:val="both"/>
      <w:outlineLvl w:val="0"/>
    </w:pPr>
    <w:rPr>
      <w:bCs/>
      <w:sz w:val="22"/>
      <w:szCs w:val="20"/>
      <w:lang w:val="ru-RU"/>
    </w:rPr>
  </w:style>
  <w:style w:type="character" w:customStyle="1" w:styleId="ac">
    <w:name w:val="Схема документа Знак"/>
    <w:basedOn w:val="a0"/>
    <w:link w:val="ab"/>
    <w:rsid w:val="00CC7038"/>
    <w:rPr>
      <w:rFonts w:ascii="Tahoma" w:hAnsi="Tahoma" w:cs="Tahoma"/>
      <w:shd w:val="clear" w:color="auto" w:fill="000080"/>
    </w:rPr>
  </w:style>
  <w:style w:type="paragraph" w:customStyle="1" w:styleId="2e">
    <w:name w:val="Абзац списка2"/>
    <w:basedOn w:val="a"/>
    <w:rsid w:val="0054575C"/>
    <w:pPr>
      <w:ind w:left="708"/>
    </w:pPr>
  </w:style>
  <w:style w:type="paragraph" w:customStyle="1" w:styleId="19">
    <w:name w:val="Обычный (веб)1"/>
    <w:basedOn w:val="a"/>
    <w:rsid w:val="00A92FF9"/>
    <w:pPr>
      <w:suppressAutoHyphens/>
      <w:spacing w:before="100" w:after="119" w:line="100" w:lineRule="atLeast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uiPriority="11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E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281B"/>
    <w:pPr>
      <w:keepNext/>
      <w:jc w:val="both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link w:val="20"/>
    <w:qFormat/>
    <w:rsid w:val="000B281B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15C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C703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unhideWhenUsed/>
    <w:qFormat/>
    <w:rsid w:val="00415CF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C7038"/>
    <w:pPr>
      <w:keepNext/>
      <w:tabs>
        <w:tab w:val="num" w:pos="1436"/>
      </w:tabs>
      <w:spacing w:line="360" w:lineRule="auto"/>
      <w:ind w:left="1436" w:hanging="1152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C7038"/>
    <w:pPr>
      <w:keepNext/>
      <w:tabs>
        <w:tab w:val="num" w:pos="1296"/>
      </w:tabs>
      <w:spacing w:line="360" w:lineRule="auto"/>
      <w:ind w:left="1296" w:hanging="1296"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CC7038"/>
    <w:pPr>
      <w:keepNext/>
      <w:tabs>
        <w:tab w:val="num" w:pos="1440"/>
      </w:tabs>
      <w:spacing w:before="120" w:line="360" w:lineRule="auto"/>
      <w:ind w:left="1440" w:hanging="1440"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CC7038"/>
    <w:pPr>
      <w:keepNext/>
      <w:tabs>
        <w:tab w:val="num" w:pos="1584"/>
        <w:tab w:val="left" w:pos="9072"/>
      </w:tabs>
      <w:spacing w:line="360" w:lineRule="auto"/>
      <w:ind w:left="1584" w:right="566" w:hanging="1584"/>
      <w:jc w:val="both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696EC0"/>
    <w:pPr>
      <w:spacing w:after="120"/>
      <w:ind w:firstLine="900"/>
      <w:jc w:val="both"/>
    </w:pPr>
    <w:rPr>
      <w:bCs/>
    </w:rPr>
  </w:style>
  <w:style w:type="paragraph" w:styleId="a3">
    <w:name w:val="header"/>
    <w:basedOn w:val="a"/>
    <w:link w:val="a4"/>
    <w:rsid w:val="00696EC0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696EC0"/>
    <w:pPr>
      <w:ind w:firstLine="900"/>
    </w:pPr>
  </w:style>
  <w:style w:type="character" w:styleId="a6">
    <w:name w:val="page number"/>
    <w:basedOn w:val="a0"/>
    <w:rsid w:val="00696EC0"/>
  </w:style>
  <w:style w:type="paragraph" w:styleId="a7">
    <w:name w:val="Balloon Text"/>
    <w:basedOn w:val="a"/>
    <w:link w:val="a8"/>
    <w:rsid w:val="00E5245E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14735C"/>
    <w:pPr>
      <w:spacing w:after="120"/>
    </w:pPr>
  </w:style>
  <w:style w:type="paragraph" w:styleId="ab">
    <w:name w:val="Document Map"/>
    <w:basedOn w:val="a"/>
    <w:link w:val="ac"/>
    <w:rsid w:val="006E283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30">
    <w:name w:val="Заголовок 3 Знак"/>
    <w:link w:val="3"/>
    <w:semiHidden/>
    <w:rsid w:val="00415CF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415CF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l22">
    <w:name w:val="xl22"/>
    <w:basedOn w:val="a"/>
    <w:rsid w:val="00415CF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character" w:customStyle="1" w:styleId="22">
    <w:name w:val="Основной текст с отступом 2 Знак"/>
    <w:link w:val="21"/>
    <w:rsid w:val="00CC58D8"/>
    <w:rPr>
      <w:bCs/>
      <w:sz w:val="24"/>
      <w:szCs w:val="24"/>
    </w:rPr>
  </w:style>
  <w:style w:type="character" w:customStyle="1" w:styleId="a4">
    <w:name w:val="Верхний колонтитул Знак"/>
    <w:link w:val="a3"/>
    <w:rsid w:val="00CC58D8"/>
    <w:rPr>
      <w:sz w:val="24"/>
      <w:szCs w:val="24"/>
    </w:rPr>
  </w:style>
  <w:style w:type="character" w:customStyle="1" w:styleId="FontStyle15">
    <w:name w:val="Font Style15"/>
    <w:uiPriority w:val="99"/>
    <w:rsid w:val="00522FDD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522FDD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4">
    <w:name w:val="Style4"/>
    <w:basedOn w:val="a"/>
    <w:uiPriority w:val="99"/>
    <w:rsid w:val="00522FDD"/>
    <w:pPr>
      <w:widowControl w:val="0"/>
      <w:autoSpaceDE w:val="0"/>
      <w:autoSpaceDN w:val="0"/>
      <w:adjustRightInd w:val="0"/>
      <w:spacing w:line="244" w:lineRule="exact"/>
      <w:ind w:firstLine="538"/>
      <w:jc w:val="both"/>
    </w:pPr>
  </w:style>
  <w:style w:type="paragraph" w:styleId="ad">
    <w:name w:val="List Paragraph"/>
    <w:basedOn w:val="a"/>
    <w:uiPriority w:val="34"/>
    <w:qFormat/>
    <w:rsid w:val="00522FDD"/>
    <w:pPr>
      <w:spacing w:after="100" w:afterAutospacing="1" w:line="360" w:lineRule="auto"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styleId="ae">
    <w:name w:val="footer"/>
    <w:basedOn w:val="a"/>
    <w:link w:val="af"/>
    <w:rsid w:val="00DA0AB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">
    <w:name w:val="Нижний колонтитул Знак"/>
    <w:link w:val="ae"/>
    <w:rsid w:val="00DA0AB2"/>
    <w:rPr>
      <w:sz w:val="28"/>
      <w:szCs w:val="28"/>
    </w:rPr>
  </w:style>
  <w:style w:type="paragraph" w:customStyle="1" w:styleId="31">
    <w:name w:val="Основной текст с отступом 31"/>
    <w:basedOn w:val="a"/>
    <w:rsid w:val="00DA0AB2"/>
    <w:pPr>
      <w:widowControl w:val="0"/>
      <w:overflowPunct w:val="0"/>
      <w:autoSpaceDE w:val="0"/>
      <w:autoSpaceDN w:val="0"/>
      <w:adjustRightInd w:val="0"/>
      <w:ind w:left="-567" w:firstLine="567"/>
      <w:jc w:val="both"/>
      <w:textAlignment w:val="baseline"/>
    </w:pPr>
    <w:rPr>
      <w:sz w:val="28"/>
      <w:szCs w:val="20"/>
    </w:rPr>
  </w:style>
  <w:style w:type="paragraph" w:styleId="23">
    <w:name w:val="Body Text 2"/>
    <w:basedOn w:val="a"/>
    <w:link w:val="24"/>
    <w:rsid w:val="00DA0AB2"/>
    <w:pPr>
      <w:spacing w:after="120" w:line="480" w:lineRule="auto"/>
    </w:pPr>
  </w:style>
  <w:style w:type="character" w:customStyle="1" w:styleId="24">
    <w:name w:val="Основной текст 2 Знак"/>
    <w:link w:val="23"/>
    <w:rsid w:val="00DA0AB2"/>
    <w:rPr>
      <w:sz w:val="24"/>
      <w:szCs w:val="24"/>
    </w:rPr>
  </w:style>
  <w:style w:type="character" w:customStyle="1" w:styleId="FontStyle12">
    <w:name w:val="Font Style12"/>
    <w:uiPriority w:val="99"/>
    <w:rsid w:val="00DA0AB2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DA0AB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DA0AB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uiPriority w:val="99"/>
    <w:rsid w:val="00DA0AB2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DA0AB2"/>
    <w:pPr>
      <w:widowControl w:val="0"/>
      <w:autoSpaceDE w:val="0"/>
      <w:autoSpaceDN w:val="0"/>
      <w:adjustRightInd w:val="0"/>
      <w:spacing w:line="240" w:lineRule="exact"/>
      <w:ind w:firstLine="533"/>
      <w:jc w:val="both"/>
    </w:pPr>
  </w:style>
  <w:style w:type="paragraph" w:customStyle="1" w:styleId="af0">
    <w:name w:val="Прижатый влево"/>
    <w:basedOn w:val="a"/>
    <w:next w:val="a"/>
    <w:uiPriority w:val="99"/>
    <w:rsid w:val="00D930E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D930E8"/>
    <w:rPr>
      <w:color w:val="008000"/>
    </w:rPr>
  </w:style>
  <w:style w:type="character" w:customStyle="1" w:styleId="FontStyle16">
    <w:name w:val="Font Style16"/>
    <w:uiPriority w:val="99"/>
    <w:rsid w:val="007775C6"/>
    <w:rPr>
      <w:rFonts w:ascii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7775C6"/>
    <w:pPr>
      <w:textAlignment w:val="top"/>
    </w:pPr>
  </w:style>
  <w:style w:type="character" w:styleId="af3">
    <w:name w:val="Strong"/>
    <w:qFormat/>
    <w:rsid w:val="007775C6"/>
    <w:rPr>
      <w:rFonts w:cs="Times New Roman"/>
      <w:b/>
    </w:rPr>
  </w:style>
  <w:style w:type="paragraph" w:styleId="32">
    <w:name w:val="Body Text 3"/>
    <w:basedOn w:val="a"/>
    <w:link w:val="33"/>
    <w:uiPriority w:val="99"/>
    <w:rsid w:val="002456B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2456BB"/>
    <w:rPr>
      <w:sz w:val="16"/>
      <w:szCs w:val="16"/>
    </w:rPr>
  </w:style>
  <w:style w:type="paragraph" w:customStyle="1" w:styleId="ConsPlusTitle">
    <w:name w:val="ConsPlusTitle"/>
    <w:rsid w:val="002456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4">
    <w:name w:val="Body Text Indent 3"/>
    <w:basedOn w:val="a"/>
    <w:link w:val="35"/>
    <w:rsid w:val="004C52FF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rsid w:val="004C52FF"/>
    <w:rPr>
      <w:sz w:val="16"/>
      <w:szCs w:val="16"/>
    </w:rPr>
  </w:style>
  <w:style w:type="paragraph" w:customStyle="1" w:styleId="210">
    <w:name w:val="Основной текст с отступом 21"/>
    <w:basedOn w:val="a"/>
    <w:rsid w:val="00304881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 w:val="28"/>
      <w:szCs w:val="20"/>
    </w:rPr>
  </w:style>
  <w:style w:type="paragraph" w:styleId="af4">
    <w:name w:val="Title"/>
    <w:basedOn w:val="a"/>
    <w:link w:val="af5"/>
    <w:qFormat/>
    <w:rsid w:val="00F0487D"/>
    <w:pPr>
      <w:jc w:val="center"/>
    </w:pPr>
    <w:rPr>
      <w:sz w:val="28"/>
    </w:rPr>
  </w:style>
  <w:style w:type="character" w:customStyle="1" w:styleId="af5">
    <w:name w:val="Название Знак"/>
    <w:link w:val="af4"/>
    <w:rsid w:val="00F0487D"/>
    <w:rPr>
      <w:sz w:val="28"/>
      <w:szCs w:val="24"/>
    </w:rPr>
  </w:style>
  <w:style w:type="table" w:styleId="af6">
    <w:name w:val="Table Grid"/>
    <w:basedOn w:val="a1"/>
    <w:uiPriority w:val="59"/>
    <w:rsid w:val="00341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 отчет1"/>
    <w:basedOn w:val="21"/>
    <w:next w:val="a9"/>
    <w:link w:val="12"/>
    <w:qFormat/>
    <w:rsid w:val="000B281B"/>
    <w:pPr>
      <w:spacing w:after="0"/>
      <w:ind w:firstLine="0"/>
    </w:pPr>
    <w:rPr>
      <w:b/>
      <w:sz w:val="32"/>
      <w:szCs w:val="28"/>
    </w:rPr>
  </w:style>
  <w:style w:type="paragraph" w:customStyle="1" w:styleId="25">
    <w:name w:val="Стиль отчет2"/>
    <w:basedOn w:val="a"/>
    <w:link w:val="26"/>
    <w:qFormat/>
    <w:rsid w:val="000B281B"/>
    <w:pPr>
      <w:jc w:val="both"/>
    </w:pPr>
    <w:rPr>
      <w:b/>
      <w:sz w:val="28"/>
      <w:szCs w:val="28"/>
    </w:rPr>
  </w:style>
  <w:style w:type="character" w:customStyle="1" w:styleId="12">
    <w:name w:val="Стиль отчет1 Знак"/>
    <w:link w:val="11"/>
    <w:rsid w:val="000B281B"/>
    <w:rPr>
      <w:b/>
      <w:bCs/>
      <w:sz w:val="32"/>
      <w:szCs w:val="28"/>
    </w:rPr>
  </w:style>
  <w:style w:type="paragraph" w:styleId="af7">
    <w:name w:val="Subtitle"/>
    <w:basedOn w:val="a"/>
    <w:next w:val="a"/>
    <w:link w:val="af8"/>
    <w:uiPriority w:val="11"/>
    <w:qFormat/>
    <w:rsid w:val="00667102"/>
    <w:pPr>
      <w:jc w:val="both"/>
      <w:outlineLvl w:val="1"/>
    </w:pPr>
    <w:rPr>
      <w:i/>
      <w:sz w:val="28"/>
      <w:szCs w:val="28"/>
    </w:rPr>
  </w:style>
  <w:style w:type="character" w:customStyle="1" w:styleId="26">
    <w:name w:val="Стиль отчет2 Знак"/>
    <w:link w:val="25"/>
    <w:rsid w:val="000B281B"/>
    <w:rPr>
      <w:b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67102"/>
    <w:rPr>
      <w:i/>
      <w:sz w:val="28"/>
      <w:szCs w:val="28"/>
    </w:rPr>
  </w:style>
  <w:style w:type="paragraph" w:styleId="af9">
    <w:name w:val="TOC Heading"/>
    <w:basedOn w:val="1"/>
    <w:next w:val="a"/>
    <w:uiPriority w:val="39"/>
    <w:semiHidden/>
    <w:unhideWhenUsed/>
    <w:qFormat/>
    <w:rsid w:val="006023AB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rsid w:val="002712A3"/>
    <w:pPr>
      <w:tabs>
        <w:tab w:val="right" w:leader="dot" w:pos="9344"/>
      </w:tabs>
      <w:spacing w:after="40"/>
    </w:pPr>
    <w:rPr>
      <w:b/>
      <w:noProof/>
      <w:lang w:val="en-US"/>
    </w:rPr>
  </w:style>
  <w:style w:type="paragraph" w:styleId="27">
    <w:name w:val="toc 2"/>
    <w:basedOn w:val="a"/>
    <w:next w:val="a"/>
    <w:autoRedefine/>
    <w:uiPriority w:val="39"/>
    <w:rsid w:val="00DB3C96"/>
    <w:pPr>
      <w:tabs>
        <w:tab w:val="right" w:leader="dot" w:pos="9344"/>
      </w:tabs>
      <w:ind w:left="240"/>
    </w:pPr>
    <w:rPr>
      <w:noProof/>
      <w:color w:val="000000"/>
    </w:rPr>
  </w:style>
  <w:style w:type="character" w:styleId="afa">
    <w:name w:val="Hyperlink"/>
    <w:uiPriority w:val="99"/>
    <w:unhideWhenUsed/>
    <w:rsid w:val="006023AB"/>
    <w:rPr>
      <w:color w:val="0000FF"/>
      <w:u w:val="single"/>
    </w:rPr>
  </w:style>
  <w:style w:type="character" w:customStyle="1" w:styleId="aa">
    <w:name w:val="Основной текст Знак"/>
    <w:link w:val="a9"/>
    <w:rsid w:val="00036087"/>
    <w:rPr>
      <w:sz w:val="24"/>
      <w:szCs w:val="24"/>
    </w:rPr>
  </w:style>
  <w:style w:type="character" w:customStyle="1" w:styleId="afb">
    <w:name w:val="Основной текст_"/>
    <w:link w:val="14"/>
    <w:locked/>
    <w:rsid w:val="00EB0BDF"/>
    <w:rPr>
      <w:rFonts w:ascii="Batang" w:eastAsia="Batang" w:hAnsi="Batang" w:cs="Batang"/>
      <w:sz w:val="24"/>
      <w:szCs w:val="24"/>
      <w:shd w:val="clear" w:color="auto" w:fill="FFFFFF"/>
    </w:rPr>
  </w:style>
  <w:style w:type="paragraph" w:customStyle="1" w:styleId="14">
    <w:name w:val="Основной текст1"/>
    <w:basedOn w:val="a"/>
    <w:link w:val="afb"/>
    <w:rsid w:val="00EB0BDF"/>
    <w:pPr>
      <w:shd w:val="clear" w:color="auto" w:fill="FFFFFF"/>
      <w:spacing w:after="360" w:line="0" w:lineRule="atLeast"/>
      <w:ind w:right="23" w:hanging="300"/>
    </w:pPr>
    <w:rPr>
      <w:rFonts w:ascii="Batang" w:eastAsia="Batang" w:hAnsi="Batang" w:cs="Batang"/>
    </w:rPr>
  </w:style>
  <w:style w:type="character" w:customStyle="1" w:styleId="FontStyle18">
    <w:name w:val="Font Style18"/>
    <w:uiPriority w:val="99"/>
    <w:rsid w:val="00377ACE"/>
    <w:rPr>
      <w:rFonts w:ascii="Times New Roman" w:hAnsi="Times New Roman" w:cs="Times New Roman"/>
      <w:sz w:val="26"/>
      <w:szCs w:val="26"/>
    </w:rPr>
  </w:style>
  <w:style w:type="paragraph" w:customStyle="1" w:styleId="afc">
    <w:name w:val="Заголовок статьи"/>
    <w:basedOn w:val="a"/>
    <w:next w:val="a"/>
    <w:uiPriority w:val="99"/>
    <w:rsid w:val="0056422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docname">
    <w:name w:val="docname"/>
    <w:basedOn w:val="a0"/>
    <w:rsid w:val="00BB43D3"/>
  </w:style>
  <w:style w:type="paragraph" w:customStyle="1" w:styleId="28">
    <w:name w:val="Основной текст2"/>
    <w:basedOn w:val="a"/>
    <w:uiPriority w:val="99"/>
    <w:rsid w:val="001673FF"/>
    <w:pPr>
      <w:shd w:val="clear" w:color="auto" w:fill="FFFFFF"/>
      <w:spacing w:before="420" w:after="420" w:line="0" w:lineRule="atLeast"/>
    </w:pPr>
    <w:rPr>
      <w:sz w:val="28"/>
      <w:szCs w:val="28"/>
      <w:lang w:eastAsia="en-US"/>
    </w:rPr>
  </w:style>
  <w:style w:type="character" w:styleId="afd">
    <w:name w:val="annotation reference"/>
    <w:rsid w:val="007211ED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7211E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7211ED"/>
  </w:style>
  <w:style w:type="paragraph" w:customStyle="1" w:styleId="Default">
    <w:name w:val="Default"/>
    <w:rsid w:val="00B011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f0">
    <w:name w:val="Выделение для Базового Поиска"/>
    <w:uiPriority w:val="99"/>
    <w:rsid w:val="00E053E3"/>
    <w:rPr>
      <w:color w:val="0058A9"/>
    </w:rPr>
  </w:style>
  <w:style w:type="paragraph" w:styleId="36">
    <w:name w:val="toc 3"/>
    <w:basedOn w:val="a"/>
    <w:next w:val="a"/>
    <w:autoRedefine/>
    <w:uiPriority w:val="39"/>
    <w:rsid w:val="00381E17"/>
    <w:pPr>
      <w:spacing w:after="100"/>
      <w:ind w:left="480"/>
    </w:pPr>
  </w:style>
  <w:style w:type="paragraph" w:styleId="aff1">
    <w:name w:val="No Spacing"/>
    <w:link w:val="aff2"/>
    <w:uiPriority w:val="1"/>
    <w:qFormat/>
    <w:rsid w:val="00355C23"/>
    <w:pPr>
      <w:ind w:firstLine="709"/>
      <w:jc w:val="both"/>
    </w:pPr>
    <w:rPr>
      <w:sz w:val="28"/>
      <w:szCs w:val="24"/>
    </w:rPr>
  </w:style>
  <w:style w:type="character" w:customStyle="1" w:styleId="aff2">
    <w:name w:val="Без интервала Знак"/>
    <w:link w:val="aff1"/>
    <w:uiPriority w:val="1"/>
    <w:rsid w:val="00355C23"/>
    <w:rPr>
      <w:sz w:val="28"/>
      <w:szCs w:val="24"/>
    </w:rPr>
  </w:style>
  <w:style w:type="character" w:customStyle="1" w:styleId="312">
    <w:name w:val="Основной текст (3) + 12"/>
    <w:aliases w:val="5 pt,Колонтитул + 12,Курсив"/>
    <w:uiPriority w:val="99"/>
    <w:rsid w:val="00B96C8F"/>
    <w:rPr>
      <w:sz w:val="25"/>
      <w:szCs w:val="25"/>
      <w:shd w:val="clear" w:color="auto" w:fill="FFFFFF"/>
    </w:rPr>
  </w:style>
  <w:style w:type="paragraph" w:customStyle="1" w:styleId="15">
    <w:name w:val="Абзац списка1"/>
    <w:basedOn w:val="a"/>
    <w:rsid w:val="0055703A"/>
    <w:pPr>
      <w:ind w:left="720"/>
      <w:contextualSpacing/>
    </w:pPr>
    <w:rPr>
      <w:rFonts w:eastAsia="Calibri"/>
      <w:szCs w:val="20"/>
      <w:lang w:eastAsia="en-US"/>
    </w:rPr>
  </w:style>
  <w:style w:type="paragraph" w:styleId="aff3">
    <w:name w:val="Block Text"/>
    <w:basedOn w:val="a"/>
    <w:rsid w:val="0055703A"/>
    <w:pPr>
      <w:ind w:left="-426" w:right="-284" w:firstLine="710"/>
      <w:jc w:val="both"/>
    </w:pPr>
    <w:rPr>
      <w:sz w:val="28"/>
      <w:szCs w:val="20"/>
    </w:rPr>
  </w:style>
  <w:style w:type="paragraph" w:customStyle="1" w:styleId="ConsPlusNormal">
    <w:name w:val="ConsPlusNormal"/>
    <w:link w:val="ConsPlusNormal0"/>
    <w:rsid w:val="005570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4">
    <w:name w:val="Plain Text"/>
    <w:basedOn w:val="a"/>
    <w:link w:val="aff5"/>
    <w:uiPriority w:val="99"/>
    <w:unhideWhenUsed/>
    <w:rsid w:val="00CE157D"/>
    <w:pPr>
      <w:ind w:firstLine="709"/>
      <w:jc w:val="both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CE157D"/>
    <w:rPr>
      <w:rFonts w:ascii="Consolas" w:eastAsia="Calibri" w:hAnsi="Consolas"/>
      <w:sz w:val="21"/>
      <w:szCs w:val="21"/>
      <w:lang w:eastAsia="en-US"/>
    </w:rPr>
  </w:style>
  <w:style w:type="paragraph" w:customStyle="1" w:styleId="aff6">
    <w:name w:val="Постановление"/>
    <w:basedOn w:val="a"/>
    <w:rsid w:val="00CC6E0D"/>
    <w:pPr>
      <w:spacing w:line="360" w:lineRule="atLeast"/>
      <w:jc w:val="center"/>
    </w:pPr>
    <w:rPr>
      <w:spacing w:val="6"/>
      <w:sz w:val="32"/>
      <w:szCs w:val="20"/>
    </w:rPr>
  </w:style>
  <w:style w:type="paragraph" w:customStyle="1" w:styleId="29">
    <w:name w:val="Вертикальный отступ 2"/>
    <w:basedOn w:val="a"/>
    <w:rsid w:val="00CC6E0D"/>
    <w:pPr>
      <w:jc w:val="center"/>
    </w:pPr>
    <w:rPr>
      <w:b/>
      <w:sz w:val="32"/>
      <w:szCs w:val="20"/>
    </w:rPr>
  </w:style>
  <w:style w:type="paragraph" w:customStyle="1" w:styleId="16">
    <w:name w:val="Вертикальный отступ 1"/>
    <w:basedOn w:val="a"/>
    <w:rsid w:val="00CC6E0D"/>
    <w:pPr>
      <w:jc w:val="center"/>
    </w:pPr>
    <w:rPr>
      <w:sz w:val="28"/>
      <w:szCs w:val="20"/>
      <w:lang w:val="en-US"/>
    </w:rPr>
  </w:style>
  <w:style w:type="paragraph" w:customStyle="1" w:styleId="aff7">
    <w:name w:val="Номер"/>
    <w:basedOn w:val="a"/>
    <w:rsid w:val="00CC6E0D"/>
    <w:pPr>
      <w:spacing w:before="60" w:after="60"/>
      <w:jc w:val="center"/>
    </w:pPr>
    <w:rPr>
      <w:sz w:val="28"/>
      <w:szCs w:val="20"/>
    </w:rPr>
  </w:style>
  <w:style w:type="character" w:customStyle="1" w:styleId="a8">
    <w:name w:val="Текст выноски Знак"/>
    <w:link w:val="a7"/>
    <w:locked/>
    <w:rsid w:val="00CC6E0D"/>
    <w:rPr>
      <w:rFonts w:ascii="Tahoma" w:hAnsi="Tahoma" w:cs="Tahoma"/>
      <w:sz w:val="16"/>
      <w:szCs w:val="16"/>
    </w:rPr>
  </w:style>
  <w:style w:type="character" w:styleId="aff8">
    <w:name w:val="FollowedHyperlink"/>
    <w:uiPriority w:val="99"/>
    <w:unhideWhenUsed/>
    <w:rsid w:val="00CC6E0D"/>
    <w:rPr>
      <w:rFonts w:cs="Times New Roman"/>
      <w:color w:val="800080"/>
      <w:u w:val="single"/>
    </w:rPr>
  </w:style>
  <w:style w:type="paragraph" w:customStyle="1" w:styleId="Heading">
    <w:name w:val="Heading"/>
    <w:rsid w:val="008B25C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Style11">
    <w:name w:val="Style11"/>
    <w:basedOn w:val="a"/>
    <w:rsid w:val="00850094"/>
    <w:pPr>
      <w:widowControl w:val="0"/>
      <w:autoSpaceDE w:val="0"/>
      <w:autoSpaceDN w:val="0"/>
      <w:adjustRightInd w:val="0"/>
      <w:spacing w:line="328" w:lineRule="exact"/>
      <w:ind w:firstLine="706"/>
      <w:jc w:val="both"/>
    </w:pPr>
  </w:style>
  <w:style w:type="paragraph" w:styleId="aff9">
    <w:name w:val="footnote text"/>
    <w:basedOn w:val="a"/>
    <w:link w:val="affa"/>
    <w:uiPriority w:val="99"/>
    <w:unhideWhenUsed/>
    <w:rsid w:val="00F21EE3"/>
    <w:rPr>
      <w:sz w:val="20"/>
      <w:szCs w:val="20"/>
    </w:rPr>
  </w:style>
  <w:style w:type="character" w:customStyle="1" w:styleId="affa">
    <w:name w:val="Текст сноски Знак"/>
    <w:basedOn w:val="a0"/>
    <w:link w:val="aff9"/>
    <w:uiPriority w:val="99"/>
    <w:rsid w:val="00F21EE3"/>
  </w:style>
  <w:style w:type="character" w:styleId="affb">
    <w:name w:val="footnote reference"/>
    <w:uiPriority w:val="99"/>
    <w:unhideWhenUsed/>
    <w:rsid w:val="00F21EE3"/>
    <w:rPr>
      <w:rFonts w:cs="Times New Roman"/>
      <w:vertAlign w:val="superscript"/>
    </w:rPr>
  </w:style>
  <w:style w:type="table" w:customStyle="1" w:styleId="2a">
    <w:name w:val="Сетка таблицы2"/>
    <w:basedOn w:val="a1"/>
    <w:next w:val="af6"/>
    <w:uiPriority w:val="59"/>
    <w:rsid w:val="00385A1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next w:val="af6"/>
    <w:uiPriority w:val="59"/>
    <w:rsid w:val="00477D6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F28AA"/>
    <w:rPr>
      <w:b/>
      <w:sz w:val="32"/>
      <w:szCs w:val="32"/>
    </w:rPr>
  </w:style>
  <w:style w:type="paragraph" w:customStyle="1" w:styleId="81">
    <w:name w:val="Основной текст8"/>
    <w:basedOn w:val="a"/>
    <w:rsid w:val="00E809F5"/>
    <w:pPr>
      <w:shd w:val="clear" w:color="auto" w:fill="FFFFFF"/>
      <w:spacing w:after="60" w:line="0" w:lineRule="atLeast"/>
      <w:ind w:hanging="920"/>
      <w:jc w:val="center"/>
    </w:pPr>
    <w:rPr>
      <w:lang w:eastAsia="en-US"/>
    </w:rPr>
  </w:style>
  <w:style w:type="paragraph" w:customStyle="1" w:styleId="Style">
    <w:name w:val="Style"/>
    <w:basedOn w:val="a"/>
    <w:link w:val="Style0"/>
    <w:rsid w:val="00E1080C"/>
    <w:pPr>
      <w:spacing w:line="360" w:lineRule="auto"/>
      <w:ind w:firstLine="709"/>
      <w:jc w:val="both"/>
    </w:pPr>
  </w:style>
  <w:style w:type="character" w:customStyle="1" w:styleId="Style0">
    <w:name w:val="Style Знак"/>
    <w:link w:val="Style"/>
    <w:rsid w:val="00E1080C"/>
    <w:rPr>
      <w:sz w:val="24"/>
      <w:szCs w:val="24"/>
    </w:rPr>
  </w:style>
  <w:style w:type="paragraph" w:customStyle="1" w:styleId="ConsPlusNonformat">
    <w:name w:val="ConsPlusNonformat"/>
    <w:rsid w:val="00961F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C472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uiPriority w:val="99"/>
    <w:rsid w:val="00C4725B"/>
    <w:rPr>
      <w:rFonts w:ascii="Courier New" w:hAnsi="Courier New" w:cs="Courier New"/>
      <w:color w:val="000000"/>
      <w:sz w:val="21"/>
      <w:szCs w:val="21"/>
    </w:rPr>
  </w:style>
  <w:style w:type="paragraph" w:styleId="affc">
    <w:name w:val="endnote text"/>
    <w:basedOn w:val="a"/>
    <w:link w:val="affd"/>
    <w:rsid w:val="006042C4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rsid w:val="006042C4"/>
  </w:style>
  <w:style w:type="character" w:styleId="affe">
    <w:name w:val="endnote reference"/>
    <w:basedOn w:val="a0"/>
    <w:rsid w:val="006042C4"/>
    <w:rPr>
      <w:vertAlign w:val="superscript"/>
    </w:rPr>
  </w:style>
  <w:style w:type="character" w:customStyle="1" w:styleId="20">
    <w:name w:val="Заголовок 2 Знак"/>
    <w:basedOn w:val="a0"/>
    <w:link w:val="2"/>
    <w:rsid w:val="0011456E"/>
    <w:rPr>
      <w:b/>
      <w:sz w:val="28"/>
      <w:szCs w:val="24"/>
    </w:rPr>
  </w:style>
  <w:style w:type="table" w:customStyle="1" w:styleId="110">
    <w:name w:val="Сетка таблицы11"/>
    <w:basedOn w:val="a1"/>
    <w:next w:val="af6"/>
    <w:uiPriority w:val="59"/>
    <w:rsid w:val="0011456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Grid 1 Accent 5"/>
    <w:basedOn w:val="a1"/>
    <w:uiPriority w:val="67"/>
    <w:rsid w:val="001145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">
    <w:name w:val="Medium Grid 1 Accent 1"/>
    <w:basedOn w:val="a1"/>
    <w:uiPriority w:val="67"/>
    <w:rsid w:val="001145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40">
    <w:name w:val="Заголовок 4 Знак"/>
    <w:basedOn w:val="a0"/>
    <w:link w:val="4"/>
    <w:semiHidden/>
    <w:rsid w:val="00CC7038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CC7038"/>
    <w:rPr>
      <w:rFonts w:ascii="Calibri" w:hAnsi="Calibri"/>
      <w:b/>
      <w:bCs/>
    </w:rPr>
  </w:style>
  <w:style w:type="character" w:customStyle="1" w:styleId="70">
    <w:name w:val="Заголовок 7 Знак"/>
    <w:basedOn w:val="a0"/>
    <w:link w:val="7"/>
    <w:uiPriority w:val="99"/>
    <w:rsid w:val="00CC7038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CC7038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CC7038"/>
    <w:rPr>
      <w:rFonts w:ascii="Cambria" w:hAnsi="Cambria"/>
    </w:rPr>
  </w:style>
  <w:style w:type="paragraph" w:styleId="z-">
    <w:name w:val="HTML Bottom of Form"/>
    <w:basedOn w:val="a"/>
    <w:next w:val="a"/>
    <w:link w:val="z-0"/>
    <w:hidden/>
    <w:rsid w:val="00CC70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CC7038"/>
    <w:rPr>
      <w:rFonts w:ascii="Arial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rsid w:val="00CC70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CC7038"/>
    <w:rPr>
      <w:rFonts w:ascii="Arial" w:hAnsi="Arial" w:cs="Arial"/>
      <w:vanish/>
      <w:sz w:val="16"/>
      <w:szCs w:val="16"/>
    </w:rPr>
  </w:style>
  <w:style w:type="character" w:customStyle="1" w:styleId="18">
    <w:name w:val="Основной текст Знак1"/>
    <w:uiPriority w:val="99"/>
    <w:locked/>
    <w:rsid w:val="00CC7038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uiPriority w:val="99"/>
    <w:rsid w:val="00CC7038"/>
    <w:pPr>
      <w:widowControl w:val="0"/>
      <w:spacing w:line="360" w:lineRule="auto"/>
      <w:jc w:val="both"/>
    </w:pPr>
    <w:rPr>
      <w:sz w:val="26"/>
      <w:szCs w:val="20"/>
    </w:rPr>
  </w:style>
  <w:style w:type="character" w:customStyle="1" w:styleId="ConsPlusNormal0">
    <w:name w:val="ConsPlusNormal Знак"/>
    <w:link w:val="ConsPlusNormal"/>
    <w:locked/>
    <w:rsid w:val="00CC7038"/>
    <w:rPr>
      <w:rFonts w:ascii="Arial" w:hAnsi="Arial" w:cs="Arial"/>
    </w:rPr>
  </w:style>
  <w:style w:type="paragraph" w:customStyle="1" w:styleId="2b">
    <w:name w:val="Обычный2"/>
    <w:basedOn w:val="a"/>
    <w:link w:val="afff"/>
    <w:qFormat/>
    <w:rsid w:val="00CC7038"/>
    <w:pPr>
      <w:autoSpaceDE w:val="0"/>
      <w:autoSpaceDN w:val="0"/>
      <w:adjustRightInd w:val="0"/>
      <w:spacing w:line="360" w:lineRule="auto"/>
      <w:ind w:firstLine="709"/>
      <w:jc w:val="both"/>
    </w:pPr>
    <w:rPr>
      <w:rFonts w:ascii="Courier New" w:hAnsi="Courier New"/>
      <w:sz w:val="26"/>
      <w:szCs w:val="26"/>
    </w:rPr>
  </w:style>
  <w:style w:type="character" w:customStyle="1" w:styleId="afff">
    <w:name w:val="Обычный Знак"/>
    <w:link w:val="2b"/>
    <w:locked/>
    <w:rsid w:val="00CC7038"/>
    <w:rPr>
      <w:rFonts w:ascii="Courier New" w:hAnsi="Courier New"/>
      <w:sz w:val="26"/>
      <w:szCs w:val="26"/>
    </w:rPr>
  </w:style>
  <w:style w:type="paragraph" w:customStyle="1" w:styleId="2c">
    <w:name w:val="обычный 2"/>
    <w:basedOn w:val="7"/>
    <w:link w:val="2d"/>
    <w:rsid w:val="00CC7038"/>
    <w:pPr>
      <w:keepNext w:val="0"/>
      <w:widowControl w:val="0"/>
      <w:tabs>
        <w:tab w:val="clear" w:pos="1296"/>
        <w:tab w:val="left" w:pos="709"/>
        <w:tab w:val="left" w:pos="993"/>
        <w:tab w:val="left" w:pos="1985"/>
        <w:tab w:val="left" w:pos="2410"/>
      </w:tabs>
      <w:spacing w:line="240" w:lineRule="auto"/>
      <w:ind w:left="0" w:firstLine="0"/>
      <w:outlineLvl w:val="1"/>
    </w:pPr>
    <w:rPr>
      <w:rFonts w:ascii="Cambria" w:hAnsi="Cambria"/>
      <w:i/>
      <w:color w:val="000000"/>
      <w:sz w:val="26"/>
      <w:szCs w:val="26"/>
      <w:u w:val="double"/>
    </w:rPr>
  </w:style>
  <w:style w:type="character" w:customStyle="1" w:styleId="2d">
    <w:name w:val="обычный 2 Знак"/>
    <w:link w:val="2c"/>
    <w:locked/>
    <w:rsid w:val="00CC7038"/>
    <w:rPr>
      <w:rFonts w:ascii="Cambria" w:hAnsi="Cambria"/>
      <w:i/>
      <w:color w:val="000000"/>
      <w:sz w:val="26"/>
      <w:szCs w:val="26"/>
      <w:u w:val="double"/>
    </w:rPr>
  </w:style>
  <w:style w:type="character" w:customStyle="1" w:styleId="FontStyle25">
    <w:name w:val="Font Style25"/>
    <w:rsid w:val="00CC7038"/>
    <w:rPr>
      <w:rFonts w:ascii="Times New Roman" w:hAnsi="Times New Roman" w:cs="Times New Roman"/>
      <w:sz w:val="24"/>
      <w:szCs w:val="24"/>
    </w:rPr>
  </w:style>
  <w:style w:type="paragraph" w:customStyle="1" w:styleId="100">
    <w:name w:val="Стиль Оглавление 1 + Справа:  0 см"/>
    <w:basedOn w:val="13"/>
    <w:autoRedefine/>
    <w:uiPriority w:val="99"/>
    <w:rsid w:val="00CC7038"/>
    <w:pPr>
      <w:tabs>
        <w:tab w:val="clear" w:pos="9344"/>
        <w:tab w:val="right" w:leader="dot" w:pos="10065"/>
      </w:tabs>
      <w:spacing w:before="120" w:after="120"/>
      <w:jc w:val="both"/>
      <w:outlineLvl w:val="0"/>
    </w:pPr>
    <w:rPr>
      <w:bCs/>
      <w:sz w:val="22"/>
      <w:szCs w:val="20"/>
      <w:lang w:val="ru-RU"/>
    </w:rPr>
  </w:style>
  <w:style w:type="character" w:customStyle="1" w:styleId="ac">
    <w:name w:val="Схема документа Знак"/>
    <w:basedOn w:val="a0"/>
    <w:link w:val="ab"/>
    <w:rsid w:val="00CC7038"/>
    <w:rPr>
      <w:rFonts w:ascii="Tahoma" w:hAnsi="Tahoma" w:cs="Tahoma"/>
      <w:shd w:val="clear" w:color="auto" w:fill="000080"/>
    </w:rPr>
  </w:style>
  <w:style w:type="paragraph" w:customStyle="1" w:styleId="2e">
    <w:name w:val="Абзац списка2"/>
    <w:basedOn w:val="a"/>
    <w:rsid w:val="0054575C"/>
    <w:pPr>
      <w:ind w:left="708"/>
    </w:pPr>
  </w:style>
  <w:style w:type="paragraph" w:customStyle="1" w:styleId="19">
    <w:name w:val="Обычный (веб)1"/>
    <w:basedOn w:val="a"/>
    <w:rsid w:val="00A92FF9"/>
    <w:pPr>
      <w:suppressAutoHyphens/>
      <w:spacing w:before="100" w:after="119" w:line="100" w:lineRule="atLeast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31AFE-819F-4BAE-A72D-1B498636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89</Pages>
  <Words>12654</Words>
  <Characters>87881</Characters>
  <Application>Microsoft Office Word</Application>
  <DocSecurity>0</DocSecurity>
  <Lines>732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в проект Показателей деятельности Федеральной службы по надзору в сфере связи на 2005 год</vt:lpstr>
    </vt:vector>
  </TitlesOfParts>
  <Company/>
  <LinksUpToDate>false</LinksUpToDate>
  <CharactersWithSpaces>100335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в проект Показателей деятельности Федеральной службы по надзору в сфере связи на 2005 год</dc:title>
  <dc:creator>smalyanov</dc:creator>
  <cp:lastModifiedBy>user</cp:lastModifiedBy>
  <cp:revision>2</cp:revision>
  <cp:lastPrinted>2018-02-09T06:37:00Z</cp:lastPrinted>
  <dcterms:created xsi:type="dcterms:W3CDTF">2019-01-23T09:20:00Z</dcterms:created>
  <dcterms:modified xsi:type="dcterms:W3CDTF">2019-01-23T09:20:00Z</dcterms:modified>
</cp:coreProperties>
</file>